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69EC" w:rsidRPr="00EF023E" w:rsidRDefault="001C69EC" w:rsidP="001C69EC">
      <w:pPr>
        <w:tabs>
          <w:tab w:val="left" w:pos="7371"/>
        </w:tabs>
        <w:jc w:val="center"/>
        <w:rPr>
          <w:bCs/>
          <w:sz w:val="28"/>
          <w:lang w:val="uk-UA"/>
        </w:rPr>
      </w:pPr>
      <w:bookmarkStart w:id="0" w:name="_GoBack"/>
      <w:bookmarkEnd w:id="0"/>
      <w:r w:rsidRPr="00EF023E">
        <w:rPr>
          <w:bCs/>
          <w:sz w:val="28"/>
          <w:lang w:val="uk-UA"/>
        </w:rPr>
        <w:t>МИНИСТЕРСТВО ОБРАЗОВАНИЯ И НАУКИ, МОЛОДЕЖИ И СПОРТА УКРАИНЫ</w:t>
      </w:r>
    </w:p>
    <w:p w:rsidR="001C69EC" w:rsidRPr="001D0371" w:rsidRDefault="001C69EC" w:rsidP="001C69EC">
      <w:pPr>
        <w:tabs>
          <w:tab w:val="left" w:pos="7371"/>
        </w:tabs>
        <w:jc w:val="center"/>
        <w:rPr>
          <w:b/>
          <w:bCs/>
          <w:sz w:val="28"/>
          <w:lang w:val="uk-UA"/>
        </w:rPr>
      </w:pPr>
    </w:p>
    <w:p w:rsidR="001C69EC" w:rsidRPr="001D0371" w:rsidRDefault="001C69EC" w:rsidP="001C69EC">
      <w:pPr>
        <w:keepNext/>
        <w:jc w:val="center"/>
        <w:outlineLvl w:val="0"/>
        <w:rPr>
          <w:b/>
          <w:bCs/>
          <w:szCs w:val="20"/>
        </w:rPr>
      </w:pPr>
      <w:r w:rsidRPr="001D0371">
        <w:rPr>
          <w:b/>
          <w:bCs/>
          <w:szCs w:val="20"/>
        </w:rPr>
        <w:t>ДОНБАССКАЯ ГОСУДАРСТВЕННАЯ МАШИНОСТРОИТЕЛЬНАЯ АКАДЕМИЯ</w:t>
      </w:r>
    </w:p>
    <w:p w:rsidR="001C69EC" w:rsidRPr="001D0371" w:rsidRDefault="001C69EC" w:rsidP="001C69EC">
      <w:pPr>
        <w:rPr>
          <w:sz w:val="20"/>
          <w:szCs w:val="20"/>
        </w:rPr>
      </w:pPr>
    </w:p>
    <w:p w:rsidR="001C69EC" w:rsidRPr="00BB1874" w:rsidRDefault="001C69EC" w:rsidP="001C69EC">
      <w:pPr>
        <w:ind w:left="283"/>
        <w:jc w:val="center"/>
        <w:rPr>
          <w:rFonts w:eastAsia="Times New Roman"/>
          <w:b/>
          <w:color w:val="000000"/>
          <w:spacing w:val="47"/>
          <w:sz w:val="40"/>
          <w:szCs w:val="28"/>
        </w:rPr>
      </w:pPr>
    </w:p>
    <w:p w:rsidR="001C69EC" w:rsidRPr="00BB1874" w:rsidRDefault="001C69EC" w:rsidP="001C69EC">
      <w:pPr>
        <w:ind w:left="283"/>
        <w:jc w:val="center"/>
        <w:rPr>
          <w:rFonts w:eastAsia="Times New Roman"/>
          <w:b/>
          <w:color w:val="000000"/>
          <w:spacing w:val="47"/>
          <w:sz w:val="40"/>
          <w:szCs w:val="28"/>
        </w:rPr>
      </w:pPr>
    </w:p>
    <w:p w:rsidR="001C69EC" w:rsidRPr="00BB1874" w:rsidRDefault="001C69EC" w:rsidP="001C69EC">
      <w:pPr>
        <w:ind w:left="283"/>
        <w:jc w:val="center"/>
        <w:rPr>
          <w:rFonts w:eastAsia="Times New Roman"/>
          <w:b/>
          <w:color w:val="000000"/>
          <w:spacing w:val="47"/>
          <w:sz w:val="40"/>
          <w:szCs w:val="28"/>
        </w:rPr>
      </w:pPr>
    </w:p>
    <w:p w:rsidR="001C69EC" w:rsidRPr="00BB1874" w:rsidRDefault="001C69EC" w:rsidP="001C69EC">
      <w:pPr>
        <w:ind w:left="283"/>
        <w:jc w:val="center"/>
        <w:rPr>
          <w:rFonts w:eastAsia="Times New Roman"/>
          <w:b/>
          <w:color w:val="000000"/>
          <w:spacing w:val="47"/>
          <w:sz w:val="40"/>
          <w:szCs w:val="28"/>
        </w:rPr>
      </w:pPr>
    </w:p>
    <w:p w:rsidR="001C69EC" w:rsidRPr="00BB1874" w:rsidRDefault="001C69EC" w:rsidP="001C69EC">
      <w:pPr>
        <w:ind w:left="283"/>
        <w:jc w:val="center"/>
        <w:rPr>
          <w:rFonts w:eastAsia="Times New Roman"/>
          <w:b/>
          <w:color w:val="000000"/>
          <w:spacing w:val="47"/>
          <w:sz w:val="40"/>
          <w:szCs w:val="28"/>
        </w:rPr>
      </w:pPr>
    </w:p>
    <w:p w:rsidR="001C69EC" w:rsidRPr="00BB1874" w:rsidRDefault="001C69EC" w:rsidP="001C69EC">
      <w:pPr>
        <w:ind w:left="283"/>
        <w:jc w:val="center"/>
        <w:rPr>
          <w:rFonts w:eastAsia="Times New Roman"/>
          <w:b/>
          <w:color w:val="000000"/>
          <w:spacing w:val="47"/>
          <w:sz w:val="40"/>
          <w:szCs w:val="28"/>
        </w:rPr>
      </w:pPr>
    </w:p>
    <w:p w:rsidR="001C69EC" w:rsidRPr="00BB1874" w:rsidRDefault="001C69EC" w:rsidP="001C69EC">
      <w:pPr>
        <w:ind w:left="283"/>
        <w:jc w:val="center"/>
        <w:rPr>
          <w:rFonts w:eastAsia="Times New Roman"/>
          <w:b/>
          <w:color w:val="000000"/>
          <w:spacing w:val="47"/>
          <w:sz w:val="40"/>
          <w:szCs w:val="28"/>
        </w:rPr>
      </w:pPr>
      <w:r w:rsidRPr="00BB1874">
        <w:rPr>
          <w:rFonts w:eastAsia="Times New Roman"/>
          <w:b/>
          <w:color w:val="000000"/>
          <w:spacing w:val="47"/>
          <w:sz w:val="40"/>
          <w:szCs w:val="28"/>
        </w:rPr>
        <w:t>КОНСПЕКТ ЛЕКЦИЙ</w:t>
      </w:r>
    </w:p>
    <w:p w:rsidR="001C69EC" w:rsidRPr="00BB1874" w:rsidRDefault="001C69EC" w:rsidP="001C69EC">
      <w:pPr>
        <w:jc w:val="both"/>
        <w:rPr>
          <w:rFonts w:eastAsia="Times New Roman"/>
          <w:color w:val="000000"/>
          <w:spacing w:val="47"/>
          <w:sz w:val="28"/>
          <w:szCs w:val="28"/>
        </w:rPr>
      </w:pPr>
    </w:p>
    <w:p w:rsidR="001C69EC" w:rsidRPr="00BB1874" w:rsidRDefault="001C69EC" w:rsidP="001C69EC">
      <w:pPr>
        <w:jc w:val="center"/>
        <w:rPr>
          <w:rFonts w:eastAsia="Times New Roman"/>
          <w:b/>
          <w:sz w:val="36"/>
          <w:szCs w:val="36"/>
        </w:rPr>
      </w:pPr>
      <w:r w:rsidRPr="00BB1874">
        <w:rPr>
          <w:rFonts w:eastAsia="Times New Roman"/>
          <w:b/>
          <w:sz w:val="32"/>
          <w:szCs w:val="32"/>
        </w:rPr>
        <w:t xml:space="preserve">по дисциплине </w:t>
      </w:r>
      <w:r w:rsidRPr="00BB1874">
        <w:rPr>
          <w:rFonts w:eastAsia="Times New Roman"/>
          <w:b/>
          <w:sz w:val="36"/>
          <w:szCs w:val="36"/>
        </w:rPr>
        <w:t>«СПЕЦИАЛЬНЫЕ ГЛАВЫ</w:t>
      </w:r>
    </w:p>
    <w:p w:rsidR="001C69EC" w:rsidRPr="00BB1874" w:rsidRDefault="001C69EC" w:rsidP="001C69EC">
      <w:pPr>
        <w:jc w:val="center"/>
        <w:rPr>
          <w:rFonts w:eastAsia="Times New Roman"/>
          <w:b/>
          <w:sz w:val="36"/>
          <w:szCs w:val="36"/>
          <w:lang w:val="uk-UA"/>
        </w:rPr>
      </w:pPr>
      <w:r w:rsidRPr="00BB1874">
        <w:rPr>
          <w:rFonts w:eastAsia="Times New Roman"/>
          <w:b/>
          <w:sz w:val="36"/>
          <w:szCs w:val="36"/>
        </w:rPr>
        <w:t xml:space="preserve"> ПРОЧНОСТИ СВАРНЫХ КОНСТРУКЦИЙ»</w:t>
      </w:r>
    </w:p>
    <w:p w:rsidR="001C69EC" w:rsidRPr="00BB1874" w:rsidRDefault="001C69EC" w:rsidP="001C69EC">
      <w:pPr>
        <w:jc w:val="center"/>
        <w:rPr>
          <w:rFonts w:eastAsia="Times New Roman"/>
          <w:b/>
          <w:sz w:val="32"/>
          <w:szCs w:val="32"/>
          <w:lang w:val="uk-UA"/>
        </w:rPr>
      </w:pPr>
      <w:r w:rsidRPr="00BB1874">
        <w:rPr>
          <w:rFonts w:eastAsia="Times New Roman"/>
          <w:b/>
          <w:sz w:val="32"/>
          <w:szCs w:val="32"/>
        </w:rPr>
        <w:t xml:space="preserve">для студентов специальности 7.092301 </w:t>
      </w:r>
    </w:p>
    <w:p w:rsidR="001C69EC" w:rsidRPr="00BB1874" w:rsidRDefault="001C69EC" w:rsidP="001C69EC">
      <w:pPr>
        <w:jc w:val="center"/>
        <w:rPr>
          <w:rFonts w:eastAsia="Times New Roman"/>
          <w:b/>
          <w:bCs/>
          <w:i/>
          <w:sz w:val="36"/>
          <w:szCs w:val="36"/>
        </w:rPr>
      </w:pPr>
      <w:r w:rsidRPr="00BB1874">
        <w:rPr>
          <w:rFonts w:eastAsia="Times New Roman"/>
          <w:b/>
          <w:iCs/>
          <w:sz w:val="36"/>
          <w:szCs w:val="36"/>
        </w:rPr>
        <w:t>«Оборудование и технология сварки»</w:t>
      </w:r>
    </w:p>
    <w:p w:rsidR="001C69EC" w:rsidRPr="00BB1874" w:rsidRDefault="001C69EC" w:rsidP="001C69EC">
      <w:pPr>
        <w:jc w:val="center"/>
        <w:rPr>
          <w:rFonts w:eastAsia="Times New Roman"/>
          <w:color w:val="000000"/>
          <w:spacing w:val="47"/>
          <w:sz w:val="28"/>
          <w:szCs w:val="28"/>
        </w:rPr>
      </w:pPr>
    </w:p>
    <w:p w:rsidR="001C69EC" w:rsidRPr="00BB1874" w:rsidRDefault="001C69EC" w:rsidP="001C69EC">
      <w:pPr>
        <w:jc w:val="center"/>
        <w:rPr>
          <w:rFonts w:eastAsia="Times New Roman"/>
          <w:color w:val="000000"/>
          <w:spacing w:val="47"/>
          <w:sz w:val="28"/>
          <w:szCs w:val="28"/>
        </w:rPr>
      </w:pPr>
    </w:p>
    <w:p w:rsidR="001C69EC" w:rsidRPr="00BB1874" w:rsidRDefault="001C69EC" w:rsidP="001C69EC">
      <w:pPr>
        <w:jc w:val="center"/>
        <w:rPr>
          <w:rFonts w:eastAsia="Times New Roman"/>
          <w:color w:val="000000"/>
          <w:spacing w:val="47"/>
          <w:sz w:val="28"/>
          <w:szCs w:val="28"/>
        </w:rPr>
      </w:pPr>
    </w:p>
    <w:p w:rsidR="001C69EC" w:rsidRPr="00BB1874" w:rsidRDefault="001C69EC" w:rsidP="001C69EC">
      <w:pPr>
        <w:jc w:val="both"/>
        <w:rPr>
          <w:rFonts w:eastAsia="Times New Roman"/>
          <w:color w:val="000000"/>
          <w:spacing w:val="47"/>
          <w:sz w:val="28"/>
          <w:szCs w:val="28"/>
        </w:rPr>
      </w:pPr>
    </w:p>
    <w:p w:rsidR="001C69EC" w:rsidRPr="00BB1874" w:rsidRDefault="001C69EC" w:rsidP="001C69EC">
      <w:pPr>
        <w:jc w:val="both"/>
        <w:rPr>
          <w:rFonts w:eastAsia="Times New Roman"/>
          <w:color w:val="000000"/>
          <w:spacing w:val="47"/>
          <w:sz w:val="28"/>
          <w:szCs w:val="28"/>
        </w:rPr>
      </w:pPr>
    </w:p>
    <w:p w:rsidR="001C69EC" w:rsidRPr="00BB1874" w:rsidRDefault="001C69EC" w:rsidP="001C69EC">
      <w:pPr>
        <w:jc w:val="both"/>
        <w:rPr>
          <w:rFonts w:eastAsia="Times New Roman"/>
          <w:color w:val="000000"/>
          <w:spacing w:val="47"/>
          <w:sz w:val="28"/>
          <w:szCs w:val="28"/>
        </w:rPr>
      </w:pPr>
    </w:p>
    <w:p w:rsidR="001C69EC" w:rsidRDefault="001C69EC" w:rsidP="001C69EC">
      <w:pPr>
        <w:keepNext/>
        <w:ind w:left="5529"/>
        <w:jc w:val="both"/>
        <w:outlineLvl w:val="0"/>
        <w:rPr>
          <w:sz w:val="28"/>
          <w:szCs w:val="20"/>
        </w:rPr>
      </w:pPr>
      <w:r>
        <w:rPr>
          <w:rFonts w:eastAsia="Times New Roman"/>
          <w:color w:val="000000"/>
          <w:spacing w:val="47"/>
          <w:sz w:val="28"/>
          <w:szCs w:val="28"/>
        </w:rPr>
        <w:tab/>
      </w:r>
      <w:r w:rsidRPr="004B187A">
        <w:rPr>
          <w:sz w:val="28"/>
          <w:szCs w:val="20"/>
        </w:rPr>
        <w:t xml:space="preserve"> </w:t>
      </w:r>
    </w:p>
    <w:p w:rsidR="001C69EC" w:rsidRPr="001D0371" w:rsidRDefault="001C69EC" w:rsidP="001C69EC">
      <w:pPr>
        <w:keepNext/>
        <w:ind w:left="5529"/>
        <w:jc w:val="both"/>
        <w:outlineLvl w:val="0"/>
        <w:rPr>
          <w:sz w:val="28"/>
          <w:szCs w:val="20"/>
        </w:rPr>
      </w:pPr>
      <w:r w:rsidRPr="001D0371">
        <w:rPr>
          <w:sz w:val="28"/>
          <w:szCs w:val="20"/>
        </w:rPr>
        <w:t>Утверждено</w:t>
      </w:r>
    </w:p>
    <w:p w:rsidR="001C69EC" w:rsidRPr="001D0371" w:rsidRDefault="001C69EC" w:rsidP="001C69EC">
      <w:pPr>
        <w:ind w:left="5529"/>
        <w:jc w:val="both"/>
        <w:rPr>
          <w:sz w:val="28"/>
          <w:szCs w:val="20"/>
        </w:rPr>
      </w:pPr>
      <w:r w:rsidRPr="001D0371">
        <w:rPr>
          <w:sz w:val="28"/>
          <w:szCs w:val="20"/>
        </w:rPr>
        <w:t>на заседании методического</w:t>
      </w:r>
    </w:p>
    <w:p w:rsidR="001C69EC" w:rsidRPr="001D0371" w:rsidRDefault="001C69EC" w:rsidP="001C69EC">
      <w:pPr>
        <w:ind w:left="5529"/>
        <w:jc w:val="both"/>
        <w:rPr>
          <w:sz w:val="28"/>
          <w:szCs w:val="20"/>
        </w:rPr>
      </w:pPr>
      <w:r w:rsidRPr="001D0371">
        <w:rPr>
          <w:sz w:val="28"/>
          <w:szCs w:val="20"/>
        </w:rPr>
        <w:t>совета ДГМА</w:t>
      </w:r>
    </w:p>
    <w:p w:rsidR="001C69EC" w:rsidRPr="001D0371" w:rsidRDefault="001C69EC" w:rsidP="001C69EC">
      <w:pPr>
        <w:ind w:left="5103"/>
        <w:rPr>
          <w:sz w:val="28"/>
          <w:szCs w:val="20"/>
        </w:rPr>
      </w:pPr>
      <w:r>
        <w:rPr>
          <w:sz w:val="28"/>
          <w:szCs w:val="20"/>
        </w:rPr>
        <w:t xml:space="preserve">      </w:t>
      </w:r>
      <w:r w:rsidRPr="001D0371">
        <w:rPr>
          <w:sz w:val="28"/>
          <w:szCs w:val="20"/>
        </w:rPr>
        <w:t xml:space="preserve">Протокол № </w:t>
      </w:r>
      <w:r>
        <w:rPr>
          <w:sz w:val="28"/>
          <w:szCs w:val="20"/>
        </w:rPr>
        <w:t>20</w:t>
      </w:r>
      <w:r w:rsidRPr="001D0371">
        <w:rPr>
          <w:sz w:val="28"/>
          <w:szCs w:val="20"/>
        </w:rPr>
        <w:t xml:space="preserve">  от</w:t>
      </w:r>
      <w:r>
        <w:rPr>
          <w:sz w:val="28"/>
          <w:szCs w:val="20"/>
        </w:rPr>
        <w:t xml:space="preserve"> 5.06.2012</w:t>
      </w:r>
      <w:r w:rsidRPr="001D0371">
        <w:rPr>
          <w:sz w:val="28"/>
          <w:szCs w:val="20"/>
        </w:rPr>
        <w:t xml:space="preserve">г       </w:t>
      </w:r>
    </w:p>
    <w:p w:rsidR="001C69EC" w:rsidRPr="001D0371" w:rsidRDefault="001C69EC" w:rsidP="001C69EC">
      <w:pPr>
        <w:jc w:val="both"/>
        <w:rPr>
          <w:sz w:val="28"/>
          <w:szCs w:val="20"/>
        </w:rPr>
      </w:pPr>
    </w:p>
    <w:p w:rsidR="001C69EC" w:rsidRPr="00BB1874" w:rsidRDefault="001C69EC" w:rsidP="001C69EC">
      <w:pPr>
        <w:tabs>
          <w:tab w:val="left" w:pos="5720"/>
        </w:tabs>
        <w:rPr>
          <w:rFonts w:eastAsia="Times New Roman"/>
          <w:color w:val="000000"/>
          <w:spacing w:val="47"/>
          <w:sz w:val="28"/>
          <w:szCs w:val="28"/>
        </w:rPr>
      </w:pPr>
    </w:p>
    <w:p w:rsidR="001C69EC" w:rsidRPr="00BB1874" w:rsidRDefault="001C69EC" w:rsidP="001C69EC">
      <w:pPr>
        <w:jc w:val="both"/>
        <w:rPr>
          <w:rFonts w:eastAsia="Times New Roman"/>
          <w:color w:val="000000"/>
          <w:spacing w:val="47"/>
          <w:sz w:val="28"/>
          <w:szCs w:val="28"/>
        </w:rPr>
      </w:pPr>
    </w:p>
    <w:p w:rsidR="001C69EC" w:rsidRPr="00BB1874" w:rsidRDefault="001C69EC" w:rsidP="001C69EC">
      <w:pPr>
        <w:jc w:val="both"/>
        <w:rPr>
          <w:rFonts w:eastAsia="Times New Roman"/>
          <w:color w:val="000000"/>
          <w:spacing w:val="47"/>
          <w:sz w:val="28"/>
          <w:szCs w:val="28"/>
        </w:rPr>
      </w:pPr>
    </w:p>
    <w:p w:rsidR="001C69EC" w:rsidRPr="00BB1874" w:rsidRDefault="001C69EC" w:rsidP="001C69EC">
      <w:pPr>
        <w:jc w:val="both"/>
        <w:rPr>
          <w:rFonts w:eastAsia="Times New Roman"/>
          <w:color w:val="000000"/>
          <w:spacing w:val="47"/>
          <w:sz w:val="28"/>
          <w:szCs w:val="28"/>
        </w:rPr>
      </w:pPr>
    </w:p>
    <w:p w:rsidR="001C69EC" w:rsidRPr="00BB1874" w:rsidRDefault="001C69EC" w:rsidP="001C69EC">
      <w:pPr>
        <w:jc w:val="both"/>
        <w:rPr>
          <w:rFonts w:eastAsia="Times New Roman"/>
          <w:color w:val="000000"/>
          <w:spacing w:val="47"/>
          <w:sz w:val="28"/>
          <w:szCs w:val="28"/>
        </w:rPr>
      </w:pPr>
    </w:p>
    <w:p w:rsidR="001C69EC" w:rsidRPr="00BB1874" w:rsidRDefault="001C69EC" w:rsidP="001C69EC">
      <w:pPr>
        <w:rPr>
          <w:rFonts w:eastAsia="Times New Roman"/>
          <w:color w:val="000000"/>
          <w:spacing w:val="47"/>
          <w:sz w:val="28"/>
          <w:szCs w:val="28"/>
        </w:rPr>
      </w:pPr>
    </w:p>
    <w:p w:rsidR="001C69EC" w:rsidRPr="00BB1874" w:rsidRDefault="001C69EC" w:rsidP="001C69EC">
      <w:pPr>
        <w:ind w:firstLine="708"/>
        <w:jc w:val="center"/>
        <w:rPr>
          <w:rFonts w:eastAsia="Times New Roman"/>
          <w:bCs/>
          <w:color w:val="000000"/>
          <w:sz w:val="28"/>
        </w:rPr>
      </w:pPr>
    </w:p>
    <w:p w:rsidR="001C69EC" w:rsidRPr="00BB1874" w:rsidRDefault="001C69EC" w:rsidP="001C69EC">
      <w:pPr>
        <w:keepNext/>
        <w:shd w:val="clear" w:color="auto" w:fill="FFFFFF"/>
        <w:ind w:firstLine="709"/>
        <w:jc w:val="center"/>
        <w:outlineLvl w:val="1"/>
        <w:rPr>
          <w:rFonts w:eastAsia="Times New Roman"/>
          <w:bCs/>
          <w:color w:val="000000"/>
          <w:sz w:val="28"/>
          <w:szCs w:val="28"/>
          <w:lang w:val="uk-UA"/>
        </w:rPr>
      </w:pPr>
    </w:p>
    <w:p w:rsidR="001C69EC" w:rsidRDefault="001C69EC" w:rsidP="001C69EC">
      <w:pPr>
        <w:keepNext/>
        <w:shd w:val="clear" w:color="auto" w:fill="FFFFFF"/>
        <w:ind w:firstLine="709"/>
        <w:jc w:val="center"/>
        <w:outlineLvl w:val="1"/>
        <w:rPr>
          <w:rFonts w:eastAsia="Times New Roman"/>
          <w:bCs/>
          <w:color w:val="000000"/>
          <w:sz w:val="28"/>
          <w:szCs w:val="28"/>
          <w:lang w:val="uk-UA"/>
        </w:rPr>
      </w:pPr>
    </w:p>
    <w:p w:rsidR="001C69EC" w:rsidRDefault="001C69EC" w:rsidP="001C69EC">
      <w:pPr>
        <w:keepNext/>
        <w:shd w:val="clear" w:color="auto" w:fill="FFFFFF"/>
        <w:ind w:firstLine="709"/>
        <w:jc w:val="center"/>
        <w:outlineLvl w:val="1"/>
        <w:rPr>
          <w:rFonts w:eastAsia="Times New Roman"/>
          <w:bCs/>
          <w:color w:val="000000"/>
          <w:sz w:val="28"/>
          <w:szCs w:val="28"/>
        </w:rPr>
      </w:pPr>
      <w:r w:rsidRPr="00BB1874">
        <w:rPr>
          <w:rFonts w:eastAsia="Times New Roman"/>
          <w:bCs/>
          <w:color w:val="000000"/>
          <w:sz w:val="28"/>
          <w:szCs w:val="28"/>
          <w:lang w:val="uk-UA"/>
        </w:rPr>
        <w:t>Краматорск 20</w:t>
      </w:r>
      <w:r w:rsidRPr="00BB1874">
        <w:rPr>
          <w:rFonts w:eastAsia="Times New Roman"/>
          <w:bCs/>
          <w:color w:val="000000"/>
          <w:sz w:val="28"/>
          <w:szCs w:val="28"/>
        </w:rPr>
        <w:t>12</w:t>
      </w:r>
    </w:p>
    <w:p w:rsidR="001C69EC" w:rsidRPr="00BB1874" w:rsidRDefault="001C69EC" w:rsidP="001C69EC">
      <w:pPr>
        <w:keepNext/>
        <w:shd w:val="clear" w:color="auto" w:fill="FFFFFF"/>
        <w:ind w:firstLine="709"/>
        <w:jc w:val="center"/>
        <w:outlineLvl w:val="1"/>
        <w:rPr>
          <w:rFonts w:eastAsia="Times New Roman"/>
          <w:bCs/>
          <w:color w:val="000000"/>
          <w:sz w:val="28"/>
          <w:szCs w:val="28"/>
        </w:rPr>
      </w:pPr>
    </w:p>
    <w:p w:rsidR="001C69EC" w:rsidRPr="00BB1874" w:rsidRDefault="001C69EC" w:rsidP="001C69EC">
      <w:pPr>
        <w:ind w:firstLine="708"/>
        <w:jc w:val="center"/>
        <w:rPr>
          <w:rFonts w:eastAsia="Times New Roman"/>
          <w:bCs/>
          <w:color w:val="000000"/>
          <w:sz w:val="28"/>
        </w:rPr>
      </w:pPr>
    </w:p>
    <w:p w:rsidR="001C69EC" w:rsidRPr="00BB1874" w:rsidRDefault="001C69EC" w:rsidP="001C69EC">
      <w:pPr>
        <w:ind w:firstLine="708"/>
        <w:jc w:val="center"/>
        <w:rPr>
          <w:rFonts w:eastAsia="Times New Roman"/>
          <w:bCs/>
          <w:sz w:val="28"/>
        </w:rPr>
      </w:pPr>
      <w:r w:rsidRPr="00BB1874">
        <w:rPr>
          <w:rFonts w:eastAsia="Times New Roman"/>
          <w:bCs/>
          <w:sz w:val="28"/>
        </w:rPr>
        <w:lastRenderedPageBreak/>
        <w:t>СОДЕРЖАНИЕ</w:t>
      </w:r>
    </w:p>
    <w:p w:rsidR="001C69EC" w:rsidRPr="00BB1874" w:rsidRDefault="001C69EC" w:rsidP="001C69EC">
      <w:pPr>
        <w:ind w:firstLine="720"/>
        <w:jc w:val="both"/>
        <w:rPr>
          <w:rFonts w:eastAsia="Times New Roman"/>
          <w:bCs/>
          <w:sz w:val="28"/>
        </w:rPr>
      </w:pPr>
      <w:r w:rsidRPr="00BB1874">
        <w:rPr>
          <w:rFonts w:eastAsia="Times New Roman"/>
          <w:bCs/>
          <w:sz w:val="28"/>
        </w:rPr>
        <w:t>ВВЕДЕНИЕ.................................................................................................. 5</w:t>
      </w:r>
    </w:p>
    <w:p w:rsidR="001C69EC" w:rsidRPr="00BB1874" w:rsidRDefault="001C69EC" w:rsidP="001C69EC">
      <w:pPr>
        <w:ind w:firstLine="720"/>
        <w:rPr>
          <w:rFonts w:eastAsia="Times New Roman"/>
          <w:iCs/>
          <w:sz w:val="28"/>
        </w:rPr>
      </w:pPr>
      <w:r w:rsidRPr="00BB1874">
        <w:rPr>
          <w:rFonts w:eastAsia="Times New Roman"/>
          <w:bCs/>
          <w:sz w:val="28"/>
        </w:rPr>
        <w:t>ТЕМА 1.</w:t>
      </w:r>
      <w:r w:rsidRPr="00BB1874">
        <w:rPr>
          <w:rFonts w:eastAsia="Times New Roman"/>
          <w:sz w:val="28"/>
        </w:rPr>
        <w:t xml:space="preserve"> МЕХАНИКА РАЗРУШЕНИЙ </w:t>
      </w:r>
      <w:r w:rsidRPr="00BB1874">
        <w:rPr>
          <w:rFonts w:eastAsia="Times New Roman"/>
          <w:iCs/>
          <w:sz w:val="28"/>
        </w:rPr>
        <w:t xml:space="preserve">– ТЕОРИТИЧЕСКАЯ </w:t>
      </w:r>
    </w:p>
    <w:p w:rsidR="001C69EC" w:rsidRPr="00BB1874" w:rsidRDefault="001C69EC" w:rsidP="001C69EC">
      <w:pPr>
        <w:ind w:firstLine="720"/>
        <w:rPr>
          <w:rFonts w:eastAsia="Times New Roman"/>
          <w:iCs/>
          <w:sz w:val="28"/>
        </w:rPr>
      </w:pPr>
      <w:r w:rsidRPr="00BB1874">
        <w:rPr>
          <w:rFonts w:eastAsia="Times New Roman"/>
          <w:iCs/>
          <w:sz w:val="28"/>
        </w:rPr>
        <w:t xml:space="preserve">ОСНОВА ИЗУЧЕНИЯ ПРОЧНОСТИ МАТЕРИАЛОВ И </w:t>
      </w:r>
    </w:p>
    <w:p w:rsidR="001C69EC" w:rsidRPr="00BB1874" w:rsidRDefault="001C69EC" w:rsidP="001C69EC">
      <w:pPr>
        <w:ind w:firstLine="720"/>
        <w:rPr>
          <w:rFonts w:eastAsia="Times New Roman"/>
          <w:iCs/>
          <w:sz w:val="28"/>
        </w:rPr>
      </w:pPr>
      <w:r w:rsidRPr="00BB1874">
        <w:rPr>
          <w:rFonts w:eastAsia="Times New Roman"/>
          <w:iCs/>
          <w:sz w:val="28"/>
        </w:rPr>
        <w:t xml:space="preserve">СВАРНЫХ  СОЕДИНЕНИЙ ……………………                                      </w:t>
      </w:r>
      <w:r>
        <w:rPr>
          <w:rFonts w:eastAsia="Times New Roman"/>
          <w:iCs/>
          <w:sz w:val="28"/>
        </w:rPr>
        <w:t>6</w:t>
      </w:r>
    </w:p>
    <w:p w:rsidR="001C69EC" w:rsidRPr="00BB1874" w:rsidRDefault="001C69EC" w:rsidP="001C69EC">
      <w:pPr>
        <w:numPr>
          <w:ilvl w:val="1"/>
          <w:numId w:val="50"/>
        </w:numPr>
        <w:rPr>
          <w:rFonts w:eastAsia="Times New Roman"/>
          <w:sz w:val="28"/>
        </w:rPr>
      </w:pPr>
      <w:r w:rsidRPr="00BB1874">
        <w:rPr>
          <w:rFonts w:eastAsia="Times New Roman"/>
          <w:sz w:val="28"/>
        </w:rPr>
        <w:t>Основные понятия курса «Специальные главы прочности</w:t>
      </w:r>
    </w:p>
    <w:p w:rsidR="001C69EC" w:rsidRPr="00BB1874" w:rsidRDefault="001C69EC" w:rsidP="001C69EC">
      <w:pPr>
        <w:ind w:left="855"/>
        <w:rPr>
          <w:rFonts w:eastAsia="Times New Roman"/>
          <w:sz w:val="28"/>
        </w:rPr>
      </w:pPr>
      <w:r w:rsidRPr="00BB1874">
        <w:rPr>
          <w:rFonts w:eastAsia="Times New Roman"/>
          <w:sz w:val="28"/>
        </w:rPr>
        <w:t xml:space="preserve"> сварных конструкций»………………………………………………… </w:t>
      </w:r>
      <w:r>
        <w:rPr>
          <w:rFonts w:eastAsia="Times New Roman"/>
          <w:sz w:val="28"/>
        </w:rPr>
        <w:t>6</w:t>
      </w:r>
    </w:p>
    <w:p w:rsidR="001C69EC" w:rsidRPr="00BB1874" w:rsidRDefault="001C69EC" w:rsidP="001C69EC">
      <w:pPr>
        <w:ind w:firstLine="708"/>
        <w:rPr>
          <w:rFonts w:eastAsia="Times New Roman"/>
          <w:sz w:val="28"/>
        </w:rPr>
      </w:pPr>
      <w:r w:rsidRPr="00BB1874">
        <w:rPr>
          <w:rFonts w:eastAsia="Times New Roman"/>
          <w:sz w:val="28"/>
        </w:rPr>
        <w:t>1.2  Коэффициенты запаса……………………….……………………….</w:t>
      </w:r>
      <w:r>
        <w:rPr>
          <w:rFonts w:eastAsia="Times New Roman"/>
          <w:sz w:val="28"/>
        </w:rPr>
        <w:t>8</w:t>
      </w:r>
    </w:p>
    <w:p w:rsidR="001C69EC" w:rsidRPr="00BB1874" w:rsidRDefault="001C69EC" w:rsidP="001C69EC">
      <w:pPr>
        <w:ind w:firstLine="720"/>
        <w:rPr>
          <w:rFonts w:eastAsia="Times New Roman"/>
          <w:bCs/>
          <w:sz w:val="28"/>
        </w:rPr>
      </w:pPr>
      <w:r w:rsidRPr="00BB1874">
        <w:rPr>
          <w:rFonts w:eastAsia="Times New Roman"/>
          <w:bCs/>
          <w:sz w:val="28"/>
        </w:rPr>
        <w:t>ТЕМА 2 ОСНОВЫ ТЕОРИИ УПРУГОСТИ И   ПЛАСТИЧНОСТИ………………………………………………………………</w:t>
      </w:r>
      <w:r>
        <w:rPr>
          <w:rFonts w:eastAsia="Times New Roman"/>
          <w:bCs/>
          <w:sz w:val="28"/>
        </w:rPr>
        <w:t>..9</w:t>
      </w:r>
    </w:p>
    <w:p w:rsidR="001C69EC" w:rsidRPr="00BB1874" w:rsidRDefault="001C69EC" w:rsidP="001C69EC">
      <w:pPr>
        <w:ind w:firstLine="720"/>
        <w:jc w:val="both"/>
        <w:rPr>
          <w:rFonts w:eastAsia="Times New Roman"/>
          <w:bCs/>
          <w:sz w:val="28"/>
        </w:rPr>
      </w:pPr>
      <w:r w:rsidRPr="00BB1874">
        <w:rPr>
          <w:rFonts w:eastAsia="Times New Roman"/>
          <w:bCs/>
          <w:sz w:val="28"/>
        </w:rPr>
        <w:t>2.1Свойства металлов при одноосевом  растяжении..............…….........</w:t>
      </w:r>
      <w:r>
        <w:rPr>
          <w:rFonts w:eastAsia="Times New Roman"/>
          <w:bCs/>
          <w:sz w:val="28"/>
        </w:rPr>
        <w:t>9</w:t>
      </w:r>
    </w:p>
    <w:p w:rsidR="001C69EC" w:rsidRPr="00BB1874" w:rsidRDefault="001C69EC" w:rsidP="001C69EC">
      <w:pPr>
        <w:ind w:firstLine="720"/>
        <w:rPr>
          <w:rFonts w:eastAsia="Times New Roman"/>
          <w:bCs/>
          <w:sz w:val="28"/>
        </w:rPr>
      </w:pPr>
      <w:r w:rsidRPr="00BB1874">
        <w:rPr>
          <w:rFonts w:eastAsia="Times New Roman"/>
          <w:bCs/>
          <w:sz w:val="28"/>
        </w:rPr>
        <w:t>2.2 Напряжения в точке тела........................................................……..…1</w:t>
      </w:r>
      <w:r>
        <w:rPr>
          <w:rFonts w:eastAsia="Times New Roman"/>
          <w:bCs/>
          <w:sz w:val="28"/>
        </w:rPr>
        <w:t>2</w:t>
      </w:r>
    </w:p>
    <w:p w:rsidR="001C69EC" w:rsidRPr="00BB1874" w:rsidRDefault="001C69EC" w:rsidP="001C69EC">
      <w:pPr>
        <w:ind w:firstLine="720"/>
        <w:rPr>
          <w:rFonts w:eastAsia="Times New Roman"/>
          <w:bCs/>
          <w:sz w:val="28"/>
        </w:rPr>
      </w:pPr>
      <w:r w:rsidRPr="00BB1874">
        <w:rPr>
          <w:rFonts w:eastAsia="Times New Roman"/>
          <w:bCs/>
          <w:sz w:val="28"/>
        </w:rPr>
        <w:t>2.3 Теории напряженно - деформированного состояния тела................1</w:t>
      </w:r>
      <w:r>
        <w:rPr>
          <w:rFonts w:eastAsia="Times New Roman"/>
          <w:bCs/>
          <w:sz w:val="28"/>
        </w:rPr>
        <w:t>3</w:t>
      </w:r>
    </w:p>
    <w:p w:rsidR="001C69EC" w:rsidRPr="00BB1874" w:rsidRDefault="001C69EC" w:rsidP="001C69EC">
      <w:pPr>
        <w:ind w:firstLine="720"/>
        <w:rPr>
          <w:rFonts w:eastAsia="Times New Roman"/>
          <w:bCs/>
          <w:sz w:val="28"/>
        </w:rPr>
      </w:pPr>
      <w:r w:rsidRPr="00BB1874">
        <w:rPr>
          <w:rFonts w:eastAsia="Times New Roman"/>
          <w:sz w:val="28"/>
        </w:rPr>
        <w:t>2.4 Плоское напряженное состояние, плоская деформация……...........1</w:t>
      </w:r>
      <w:r>
        <w:rPr>
          <w:rFonts w:eastAsia="Times New Roman"/>
          <w:sz w:val="28"/>
        </w:rPr>
        <w:t>4</w:t>
      </w:r>
      <w:r w:rsidRPr="00BB1874">
        <w:rPr>
          <w:rFonts w:eastAsia="Times New Roman"/>
          <w:sz w:val="28"/>
        </w:rPr>
        <w:t xml:space="preserve"> </w:t>
      </w:r>
    </w:p>
    <w:p w:rsidR="001C69EC" w:rsidRPr="00BB1874" w:rsidRDefault="001C69EC" w:rsidP="001C69EC">
      <w:pPr>
        <w:ind w:firstLine="720"/>
        <w:jc w:val="both"/>
        <w:rPr>
          <w:rFonts w:eastAsia="Times New Roman"/>
          <w:bCs/>
          <w:sz w:val="28"/>
        </w:rPr>
      </w:pPr>
      <w:r w:rsidRPr="00BB1874">
        <w:rPr>
          <w:rFonts w:eastAsia="Times New Roman"/>
          <w:bCs/>
          <w:sz w:val="28"/>
        </w:rPr>
        <w:t>ТЕМА 3 ОЦЕНКА  НАПРЯЖЕННО - ДЕФОРМИРОВАННОГО</w:t>
      </w:r>
    </w:p>
    <w:p w:rsidR="001C69EC" w:rsidRPr="00BB1874" w:rsidRDefault="001C69EC" w:rsidP="001C69EC">
      <w:pPr>
        <w:ind w:firstLine="720"/>
        <w:rPr>
          <w:rFonts w:eastAsia="Times New Roman"/>
          <w:bCs/>
          <w:sz w:val="28"/>
        </w:rPr>
      </w:pPr>
      <w:r w:rsidRPr="00BB1874">
        <w:rPr>
          <w:rFonts w:eastAsia="Times New Roman"/>
          <w:bCs/>
          <w:sz w:val="28"/>
        </w:rPr>
        <w:t xml:space="preserve">        СОСТОЯНИЯ  СВАРНЫХ  ОЕДИНЕНИЙ………………….……1</w:t>
      </w:r>
      <w:r>
        <w:rPr>
          <w:rFonts w:eastAsia="Times New Roman"/>
          <w:bCs/>
          <w:sz w:val="28"/>
        </w:rPr>
        <w:t>6</w:t>
      </w:r>
    </w:p>
    <w:p w:rsidR="001C69EC" w:rsidRPr="00BB1874" w:rsidRDefault="001C69EC" w:rsidP="001C69EC">
      <w:pPr>
        <w:ind w:firstLine="720"/>
        <w:jc w:val="both"/>
        <w:rPr>
          <w:rFonts w:eastAsia="Times New Roman"/>
          <w:bCs/>
          <w:sz w:val="28"/>
        </w:rPr>
      </w:pPr>
      <w:r w:rsidRPr="00BB1874">
        <w:rPr>
          <w:rFonts w:eastAsia="Times New Roman"/>
          <w:bCs/>
          <w:sz w:val="28"/>
        </w:rPr>
        <w:t xml:space="preserve">3.1 Механизм влияния концентраторов на распределение </w:t>
      </w:r>
    </w:p>
    <w:p w:rsidR="001C69EC" w:rsidRPr="00BB1874" w:rsidRDefault="001C69EC" w:rsidP="001C69EC">
      <w:pPr>
        <w:ind w:firstLine="720"/>
        <w:jc w:val="both"/>
        <w:rPr>
          <w:rFonts w:eastAsia="Times New Roman"/>
          <w:bCs/>
          <w:sz w:val="28"/>
        </w:rPr>
      </w:pPr>
      <w:r w:rsidRPr="00BB1874">
        <w:rPr>
          <w:rFonts w:eastAsia="Times New Roman"/>
          <w:bCs/>
          <w:sz w:val="28"/>
        </w:rPr>
        <w:t>напряжений и деформаций......................………………………………1</w:t>
      </w:r>
      <w:r>
        <w:rPr>
          <w:rFonts w:eastAsia="Times New Roman"/>
          <w:bCs/>
          <w:sz w:val="28"/>
        </w:rPr>
        <w:t>6</w:t>
      </w:r>
    </w:p>
    <w:p w:rsidR="001C69EC" w:rsidRPr="00BB1874" w:rsidRDefault="001C69EC" w:rsidP="001C69EC">
      <w:pPr>
        <w:ind w:firstLine="720"/>
        <w:jc w:val="both"/>
        <w:rPr>
          <w:rFonts w:eastAsia="Times New Roman"/>
          <w:bCs/>
          <w:sz w:val="28"/>
        </w:rPr>
      </w:pPr>
      <w:r w:rsidRPr="00BB1874">
        <w:rPr>
          <w:rFonts w:eastAsia="Times New Roman"/>
          <w:bCs/>
          <w:sz w:val="28"/>
        </w:rPr>
        <w:t xml:space="preserve">3.2 Концентрация напряжений и пластические деформации </w:t>
      </w:r>
    </w:p>
    <w:p w:rsidR="001C69EC" w:rsidRPr="00BB1874" w:rsidRDefault="001C69EC" w:rsidP="001C69EC">
      <w:pPr>
        <w:ind w:firstLine="708"/>
        <w:rPr>
          <w:rFonts w:eastAsia="Times New Roman"/>
          <w:bCs/>
          <w:sz w:val="28"/>
        </w:rPr>
      </w:pPr>
      <w:r w:rsidRPr="00BB1874">
        <w:rPr>
          <w:rFonts w:eastAsia="Times New Roman"/>
          <w:bCs/>
          <w:sz w:val="28"/>
        </w:rPr>
        <w:t>металла при разрушении........................... .................................................</w:t>
      </w:r>
      <w:r>
        <w:rPr>
          <w:rFonts w:eastAsia="Times New Roman"/>
          <w:bCs/>
          <w:sz w:val="28"/>
        </w:rPr>
        <w:t>18</w:t>
      </w:r>
    </w:p>
    <w:p w:rsidR="001C69EC" w:rsidRPr="00BB1874" w:rsidRDefault="001C69EC" w:rsidP="001C69EC">
      <w:pPr>
        <w:ind w:firstLine="708"/>
        <w:jc w:val="both"/>
        <w:rPr>
          <w:rFonts w:eastAsia="Times New Roman"/>
          <w:bCs/>
          <w:sz w:val="28"/>
        </w:rPr>
      </w:pPr>
      <w:r w:rsidRPr="00BB1874">
        <w:rPr>
          <w:rFonts w:eastAsia="Times New Roman"/>
          <w:bCs/>
          <w:sz w:val="28"/>
        </w:rPr>
        <w:t>3.3 Критерии оценки напряженно - деформированного состояния</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при наличии концентрации напряжений.................................................</w:t>
      </w:r>
      <w:r>
        <w:rPr>
          <w:rFonts w:eastAsia="Times New Roman"/>
          <w:bCs/>
          <w:sz w:val="28"/>
        </w:rPr>
        <w:t>19</w:t>
      </w:r>
    </w:p>
    <w:p w:rsidR="001C69EC" w:rsidRPr="00BB1874" w:rsidRDefault="001C69EC" w:rsidP="001C69EC">
      <w:pPr>
        <w:ind w:firstLine="708"/>
        <w:rPr>
          <w:rFonts w:eastAsia="Times New Roman"/>
          <w:bCs/>
          <w:sz w:val="28"/>
        </w:rPr>
      </w:pPr>
      <w:r w:rsidRPr="00BB1874">
        <w:rPr>
          <w:rFonts w:eastAsia="Times New Roman"/>
          <w:bCs/>
          <w:sz w:val="28"/>
        </w:rPr>
        <w:t xml:space="preserve">ТЕМА 4 ХАРАКТЕРИСТИКИ СОПРОТИВЛЯЕМОСТИ МЕТАЛЛА </w:t>
      </w:r>
    </w:p>
    <w:p w:rsidR="001C69EC" w:rsidRPr="00BB1874" w:rsidRDefault="001C69EC" w:rsidP="001C69EC">
      <w:pPr>
        <w:ind w:firstLine="708"/>
        <w:rPr>
          <w:rFonts w:eastAsia="Times New Roman"/>
          <w:bCs/>
          <w:sz w:val="28"/>
        </w:rPr>
      </w:pPr>
      <w:r w:rsidRPr="00BB1874">
        <w:rPr>
          <w:rFonts w:eastAsia="Times New Roman"/>
          <w:bCs/>
          <w:sz w:val="28"/>
        </w:rPr>
        <w:t xml:space="preserve">   РАЗРУШЕНИЮ В  ПРИСУТСТВИИ КОНЦЕНТРАТОРОВ………  2</w:t>
      </w:r>
      <w:r>
        <w:rPr>
          <w:rFonts w:eastAsia="Times New Roman"/>
          <w:bCs/>
          <w:sz w:val="28"/>
        </w:rPr>
        <w:t>4</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4.1 </w:t>
      </w:r>
      <w:r w:rsidRPr="00BB1874">
        <w:rPr>
          <w:rFonts w:eastAsia="Times New Roman"/>
          <w:sz w:val="28"/>
        </w:rPr>
        <w:t xml:space="preserve">Критерии оценки сопротивляемости металла </w:t>
      </w:r>
    </w:p>
    <w:p w:rsidR="001C69EC" w:rsidRPr="00BB1874" w:rsidRDefault="001C69EC" w:rsidP="001C69EC">
      <w:pPr>
        <w:ind w:firstLine="708"/>
        <w:rPr>
          <w:rFonts w:eastAsia="Times New Roman"/>
          <w:bCs/>
          <w:sz w:val="28"/>
        </w:rPr>
      </w:pPr>
      <w:r w:rsidRPr="00BB1874">
        <w:rPr>
          <w:rFonts w:eastAsia="Times New Roman"/>
          <w:bCs/>
          <w:sz w:val="28"/>
        </w:rPr>
        <w:t xml:space="preserve"> образования трещин...................................................................................2</w:t>
      </w:r>
      <w:r>
        <w:rPr>
          <w:rFonts w:eastAsia="Times New Roman"/>
          <w:bCs/>
          <w:sz w:val="28"/>
        </w:rPr>
        <w:t>4</w:t>
      </w:r>
    </w:p>
    <w:p w:rsidR="001C69EC" w:rsidRPr="00BB1874" w:rsidRDefault="001C69EC" w:rsidP="001C69EC">
      <w:pPr>
        <w:ind w:firstLine="708"/>
        <w:rPr>
          <w:rFonts w:eastAsia="Times New Roman"/>
          <w:bCs/>
          <w:sz w:val="28"/>
        </w:rPr>
      </w:pPr>
      <w:r w:rsidRPr="00BB1874">
        <w:rPr>
          <w:rFonts w:eastAsia="Times New Roman"/>
          <w:bCs/>
          <w:sz w:val="28"/>
        </w:rPr>
        <w:t>4.2 Критическое равновесие трещины......................................................</w:t>
      </w:r>
      <w:r>
        <w:rPr>
          <w:rFonts w:eastAsia="Times New Roman"/>
          <w:bCs/>
          <w:sz w:val="28"/>
        </w:rPr>
        <w:t>26</w:t>
      </w:r>
    </w:p>
    <w:p w:rsidR="001C69EC" w:rsidRPr="00BB1874" w:rsidRDefault="001C69EC" w:rsidP="001C69EC">
      <w:pPr>
        <w:ind w:firstLine="708"/>
        <w:rPr>
          <w:rFonts w:eastAsia="Times New Roman"/>
          <w:bCs/>
          <w:sz w:val="28"/>
        </w:rPr>
      </w:pPr>
      <w:r w:rsidRPr="00BB1874">
        <w:rPr>
          <w:rFonts w:eastAsia="Times New Roman"/>
          <w:bCs/>
          <w:sz w:val="28"/>
        </w:rPr>
        <w:t>4.3 Энергетическое условие  А.Гриффитса..............................................</w:t>
      </w:r>
      <w:r>
        <w:rPr>
          <w:rFonts w:eastAsia="Times New Roman"/>
          <w:bCs/>
          <w:sz w:val="28"/>
        </w:rPr>
        <w:t>28</w:t>
      </w:r>
    </w:p>
    <w:p w:rsidR="001C69EC" w:rsidRPr="00BB1874" w:rsidRDefault="001C69EC" w:rsidP="001C69EC">
      <w:pPr>
        <w:ind w:firstLine="708"/>
        <w:jc w:val="both"/>
        <w:rPr>
          <w:rFonts w:eastAsia="Times New Roman"/>
          <w:bCs/>
          <w:sz w:val="28"/>
        </w:rPr>
      </w:pPr>
      <w:r w:rsidRPr="00BB1874">
        <w:rPr>
          <w:rFonts w:eastAsia="Times New Roman"/>
          <w:bCs/>
          <w:sz w:val="28"/>
        </w:rPr>
        <w:t>4.4 Распространение трещины при наличии в материале хрупкой</w:t>
      </w:r>
    </w:p>
    <w:p w:rsidR="001C69EC" w:rsidRPr="00BB1874" w:rsidRDefault="001C69EC" w:rsidP="001C69EC">
      <w:pPr>
        <w:rPr>
          <w:rFonts w:eastAsia="Times New Roman"/>
          <w:bCs/>
          <w:sz w:val="28"/>
        </w:rPr>
      </w:pPr>
      <w:r w:rsidRPr="00BB1874">
        <w:rPr>
          <w:rFonts w:eastAsia="Times New Roman"/>
          <w:bCs/>
          <w:sz w:val="28"/>
        </w:rPr>
        <w:t xml:space="preserve"> зоны.…....................................................................................................................3</w:t>
      </w:r>
      <w:r>
        <w:rPr>
          <w:rFonts w:eastAsia="Times New Roman"/>
          <w:bCs/>
          <w:sz w:val="28"/>
        </w:rPr>
        <w:t>1</w:t>
      </w:r>
      <w:r w:rsidRPr="00BB1874">
        <w:rPr>
          <w:rFonts w:eastAsia="Times New Roman"/>
          <w:bCs/>
          <w:sz w:val="28"/>
        </w:rPr>
        <w:t xml:space="preserve">  </w:t>
      </w:r>
    </w:p>
    <w:p w:rsidR="001C69EC" w:rsidRPr="00BB1874" w:rsidRDefault="001C69EC" w:rsidP="001C69EC">
      <w:pPr>
        <w:ind w:firstLine="708"/>
        <w:jc w:val="both"/>
        <w:rPr>
          <w:rFonts w:eastAsia="Times New Roman"/>
          <w:bCs/>
          <w:sz w:val="28"/>
        </w:rPr>
      </w:pPr>
      <w:r w:rsidRPr="00BB1874">
        <w:rPr>
          <w:rFonts w:eastAsia="Times New Roman"/>
          <w:bCs/>
          <w:sz w:val="28"/>
        </w:rPr>
        <w:t>4.5  Эквивалентная длина трещины….......................................................3</w:t>
      </w:r>
      <w:r>
        <w:rPr>
          <w:rFonts w:eastAsia="Times New Roman"/>
          <w:bCs/>
          <w:sz w:val="28"/>
        </w:rPr>
        <w:t>3</w:t>
      </w:r>
    </w:p>
    <w:p w:rsidR="001C69EC" w:rsidRPr="00BB1874" w:rsidRDefault="001C69EC" w:rsidP="001C69EC">
      <w:pPr>
        <w:ind w:firstLine="708"/>
        <w:jc w:val="both"/>
        <w:rPr>
          <w:rFonts w:eastAsia="Times New Roman"/>
          <w:bCs/>
          <w:sz w:val="28"/>
        </w:rPr>
      </w:pPr>
      <w:r w:rsidRPr="00BB1874">
        <w:rPr>
          <w:rFonts w:eastAsia="Times New Roman"/>
          <w:bCs/>
          <w:sz w:val="28"/>
        </w:rPr>
        <w:t>4.6 Энергетические методы определения сопротивляемости</w:t>
      </w:r>
    </w:p>
    <w:p w:rsidR="001C69EC" w:rsidRPr="00BB1874" w:rsidRDefault="001C69EC" w:rsidP="001C69EC">
      <w:pPr>
        <w:ind w:firstLine="708"/>
        <w:rPr>
          <w:rFonts w:eastAsia="Times New Roman"/>
          <w:bCs/>
          <w:sz w:val="28"/>
        </w:rPr>
      </w:pPr>
      <w:r w:rsidRPr="00BB1874">
        <w:rPr>
          <w:rFonts w:eastAsia="Times New Roman"/>
          <w:bCs/>
          <w:sz w:val="28"/>
        </w:rPr>
        <w:t>металла образованию и распространению трещины...............................3</w:t>
      </w:r>
      <w:r>
        <w:rPr>
          <w:rFonts w:eastAsia="Times New Roman"/>
          <w:bCs/>
          <w:sz w:val="28"/>
        </w:rPr>
        <w:t>4</w:t>
      </w:r>
    </w:p>
    <w:p w:rsidR="001C69EC" w:rsidRPr="00BB1874" w:rsidRDefault="001C69EC" w:rsidP="001C69EC">
      <w:pPr>
        <w:rPr>
          <w:rFonts w:eastAsia="Times New Roman"/>
          <w:bCs/>
          <w:sz w:val="28"/>
        </w:rPr>
      </w:pPr>
      <w:r w:rsidRPr="00BB1874">
        <w:rPr>
          <w:rFonts w:eastAsia="Times New Roman"/>
          <w:bCs/>
          <w:sz w:val="28"/>
        </w:rPr>
        <w:t xml:space="preserve">         4.7 Методы определения сопротивляемости металла</w:t>
      </w:r>
    </w:p>
    <w:p w:rsidR="001C69EC" w:rsidRPr="00BB1874" w:rsidRDefault="001C69EC" w:rsidP="001C69EC">
      <w:pPr>
        <w:ind w:firstLine="708"/>
        <w:jc w:val="both"/>
        <w:rPr>
          <w:rFonts w:eastAsia="Times New Roman"/>
          <w:bCs/>
          <w:sz w:val="28"/>
        </w:rPr>
      </w:pPr>
      <w:r w:rsidRPr="00BB1874">
        <w:rPr>
          <w:rFonts w:eastAsia="Times New Roman"/>
          <w:bCs/>
          <w:sz w:val="28"/>
        </w:rPr>
        <w:t>распространению рещин.............................................................................</w:t>
      </w:r>
      <w:r>
        <w:rPr>
          <w:rFonts w:eastAsia="Times New Roman"/>
          <w:bCs/>
          <w:sz w:val="28"/>
        </w:rPr>
        <w:t>36</w:t>
      </w:r>
    </w:p>
    <w:p w:rsidR="001C69EC" w:rsidRPr="00BB1874" w:rsidRDefault="001C69EC" w:rsidP="001C69EC">
      <w:pPr>
        <w:ind w:firstLine="720"/>
        <w:rPr>
          <w:rFonts w:eastAsia="Times New Roman"/>
          <w:sz w:val="28"/>
        </w:rPr>
      </w:pPr>
      <w:r w:rsidRPr="00BB1874">
        <w:rPr>
          <w:rFonts w:eastAsia="Times New Roman"/>
          <w:sz w:val="28"/>
        </w:rPr>
        <w:t>4.8 Неэнергетические характеристики определения</w:t>
      </w:r>
    </w:p>
    <w:p w:rsidR="001C69EC" w:rsidRPr="00BB1874" w:rsidRDefault="001C69EC" w:rsidP="001C69EC">
      <w:pPr>
        <w:rPr>
          <w:rFonts w:eastAsia="Times New Roman"/>
          <w:sz w:val="28"/>
        </w:rPr>
      </w:pPr>
      <w:r w:rsidRPr="00BB1874">
        <w:rPr>
          <w:rFonts w:eastAsia="Times New Roman"/>
          <w:sz w:val="28"/>
        </w:rPr>
        <w:t xml:space="preserve"> распространения трещин……………………………………………………….</w:t>
      </w:r>
      <w:r>
        <w:rPr>
          <w:rFonts w:eastAsia="Times New Roman"/>
          <w:sz w:val="28"/>
        </w:rPr>
        <w:t>39</w:t>
      </w:r>
    </w:p>
    <w:p w:rsidR="001C69EC" w:rsidRPr="00BB1874" w:rsidRDefault="001C69EC" w:rsidP="001C69EC">
      <w:pPr>
        <w:ind w:firstLine="720"/>
        <w:rPr>
          <w:rFonts w:eastAsia="Times New Roman"/>
          <w:bCs/>
          <w:sz w:val="28"/>
        </w:rPr>
      </w:pPr>
      <w:r w:rsidRPr="00BB1874">
        <w:rPr>
          <w:rFonts w:eastAsia="Times New Roman"/>
          <w:bCs/>
          <w:sz w:val="28"/>
        </w:rPr>
        <w:t xml:space="preserve">4.9 Определение размера пластической деформации в области </w:t>
      </w:r>
    </w:p>
    <w:p w:rsidR="001C69EC" w:rsidRPr="00BB1874" w:rsidRDefault="001C69EC" w:rsidP="001C69EC">
      <w:pPr>
        <w:rPr>
          <w:rFonts w:eastAsia="Times New Roman"/>
          <w:bCs/>
          <w:sz w:val="28"/>
        </w:rPr>
      </w:pPr>
      <w:r w:rsidRPr="00BB1874">
        <w:rPr>
          <w:rFonts w:eastAsia="Times New Roman"/>
          <w:bCs/>
          <w:sz w:val="28"/>
        </w:rPr>
        <w:t>вершины трещины............................................................................................ …4</w:t>
      </w:r>
      <w:r>
        <w:rPr>
          <w:rFonts w:eastAsia="Times New Roman"/>
          <w:bCs/>
          <w:sz w:val="28"/>
        </w:rPr>
        <w:t>1</w:t>
      </w:r>
    </w:p>
    <w:p w:rsidR="001C69EC" w:rsidRPr="00BB1874" w:rsidRDefault="001C69EC" w:rsidP="001C69EC">
      <w:pPr>
        <w:ind w:firstLine="708"/>
        <w:rPr>
          <w:rFonts w:eastAsia="Times New Roman"/>
          <w:bCs/>
          <w:sz w:val="28"/>
        </w:rPr>
      </w:pPr>
      <w:r w:rsidRPr="00BB1874">
        <w:rPr>
          <w:rFonts w:eastAsia="Times New Roman"/>
          <w:bCs/>
          <w:sz w:val="28"/>
        </w:rPr>
        <w:t xml:space="preserve">ТЕМА 5  ВЛИЯНИЕ ДЕФЕКТОВ НА РАБОТОСПОСОБНОСТЬ </w:t>
      </w:r>
    </w:p>
    <w:p w:rsidR="001C69EC" w:rsidRPr="00BB1874" w:rsidRDefault="001C69EC" w:rsidP="001C69EC">
      <w:pPr>
        <w:ind w:firstLine="708"/>
        <w:rPr>
          <w:rFonts w:eastAsia="Times New Roman"/>
          <w:bCs/>
          <w:sz w:val="28"/>
        </w:rPr>
      </w:pPr>
      <w:r w:rsidRPr="00BB1874">
        <w:rPr>
          <w:rFonts w:eastAsia="Times New Roman"/>
          <w:bCs/>
          <w:sz w:val="28"/>
        </w:rPr>
        <w:t xml:space="preserve"> СВАРНЫХ  КОНСТРУКЦИЙ ………………………………………….4</w:t>
      </w:r>
      <w:r>
        <w:rPr>
          <w:rFonts w:eastAsia="Times New Roman"/>
          <w:bCs/>
          <w:sz w:val="28"/>
        </w:rPr>
        <w:t>2</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5.1 Проблема учета влияния дефектов на работоспособность</w:t>
      </w:r>
    </w:p>
    <w:p w:rsidR="001C69EC" w:rsidRPr="00BB1874" w:rsidRDefault="001C69EC" w:rsidP="001C69EC">
      <w:pPr>
        <w:jc w:val="both"/>
        <w:rPr>
          <w:rFonts w:eastAsia="Times New Roman"/>
          <w:bCs/>
          <w:sz w:val="28"/>
        </w:rPr>
      </w:pPr>
      <w:r w:rsidRPr="00BB1874">
        <w:rPr>
          <w:rFonts w:eastAsia="Times New Roman"/>
          <w:bCs/>
          <w:sz w:val="28"/>
        </w:rPr>
        <w:t>сварных оединений................................................................................................4</w:t>
      </w:r>
      <w:r>
        <w:rPr>
          <w:rFonts w:eastAsia="Times New Roman"/>
          <w:bCs/>
          <w:sz w:val="28"/>
        </w:rPr>
        <w:t>2</w:t>
      </w:r>
    </w:p>
    <w:p w:rsidR="001C69EC" w:rsidRPr="00BB1874" w:rsidRDefault="001C69EC" w:rsidP="001C69EC">
      <w:pPr>
        <w:ind w:firstLine="708"/>
        <w:jc w:val="both"/>
        <w:rPr>
          <w:rFonts w:eastAsia="Times New Roman"/>
          <w:bCs/>
          <w:sz w:val="28"/>
        </w:rPr>
      </w:pPr>
      <w:r w:rsidRPr="00BB1874">
        <w:rPr>
          <w:rFonts w:eastAsia="Times New Roman"/>
          <w:bCs/>
          <w:sz w:val="28"/>
        </w:rPr>
        <w:lastRenderedPageBreak/>
        <w:t xml:space="preserve">  5.2 Оценка влияния трещиноподобных дефектов по  силовым  и </w:t>
      </w:r>
    </w:p>
    <w:p w:rsidR="001C69EC" w:rsidRPr="00BB1874" w:rsidRDefault="001C69EC" w:rsidP="001C69EC">
      <w:pPr>
        <w:jc w:val="both"/>
        <w:rPr>
          <w:rFonts w:eastAsia="Times New Roman"/>
          <w:bCs/>
          <w:sz w:val="28"/>
        </w:rPr>
      </w:pPr>
      <w:r w:rsidRPr="00BB1874">
        <w:rPr>
          <w:rFonts w:eastAsia="Times New Roman"/>
          <w:bCs/>
          <w:sz w:val="28"/>
        </w:rPr>
        <w:t>деформационным критериям...............................................................................</w:t>
      </w:r>
      <w:r>
        <w:rPr>
          <w:rFonts w:eastAsia="Times New Roman"/>
          <w:bCs/>
          <w:sz w:val="28"/>
        </w:rPr>
        <w:t>43</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5.3 Чувствительность сварных соединений к концентрации </w:t>
      </w:r>
    </w:p>
    <w:p w:rsidR="001C69EC" w:rsidRPr="00BB1874" w:rsidRDefault="001C69EC" w:rsidP="001C69EC">
      <w:pPr>
        <w:jc w:val="both"/>
        <w:rPr>
          <w:rFonts w:eastAsia="Times New Roman"/>
          <w:bCs/>
          <w:sz w:val="28"/>
        </w:rPr>
      </w:pPr>
      <w:r w:rsidRPr="00BB1874">
        <w:rPr>
          <w:rFonts w:eastAsia="Times New Roman"/>
          <w:bCs/>
          <w:sz w:val="28"/>
        </w:rPr>
        <w:t>напряжений ...........................................................................................................</w:t>
      </w:r>
      <w:r>
        <w:rPr>
          <w:rFonts w:eastAsia="Times New Roman"/>
          <w:bCs/>
          <w:sz w:val="28"/>
        </w:rPr>
        <w:t>44</w:t>
      </w:r>
    </w:p>
    <w:p w:rsidR="001C69EC" w:rsidRPr="00BB1874" w:rsidRDefault="001C69EC" w:rsidP="001C69EC">
      <w:pPr>
        <w:ind w:firstLine="708"/>
        <w:jc w:val="both"/>
        <w:rPr>
          <w:rFonts w:eastAsia="Times New Roman"/>
          <w:bCs/>
          <w:sz w:val="28"/>
        </w:rPr>
      </w:pPr>
      <w:r w:rsidRPr="00BB1874">
        <w:rPr>
          <w:rFonts w:eastAsia="Times New Roman"/>
          <w:bCs/>
          <w:sz w:val="28"/>
        </w:rPr>
        <w:t>5.4 Коэффициенты запаса по разным критериям……………………….</w:t>
      </w:r>
      <w:r>
        <w:rPr>
          <w:rFonts w:eastAsia="Times New Roman"/>
          <w:bCs/>
          <w:sz w:val="28"/>
        </w:rPr>
        <w:t>4</w:t>
      </w:r>
      <w:r w:rsidRPr="00BB1874">
        <w:rPr>
          <w:rFonts w:eastAsia="Times New Roman"/>
          <w:bCs/>
          <w:sz w:val="28"/>
        </w:rPr>
        <w:t>5</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5.5  Порядок расчета допустимости имеющегося дефекта……………</w:t>
      </w:r>
      <w:r>
        <w:rPr>
          <w:rFonts w:eastAsia="Times New Roman"/>
          <w:bCs/>
          <w:sz w:val="28"/>
        </w:rPr>
        <w:t>47</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ТЕМА 6   ВЛИЯНИЕ МЕХАНИЧЕСКОЙ НЕОДНОРОДНОСТИ  НА </w:t>
      </w:r>
    </w:p>
    <w:p w:rsidR="001C69EC" w:rsidRPr="00BB1874" w:rsidRDefault="001C69EC" w:rsidP="001C69EC">
      <w:pPr>
        <w:ind w:firstLine="708"/>
        <w:rPr>
          <w:rFonts w:eastAsia="Times New Roman"/>
          <w:bCs/>
          <w:sz w:val="28"/>
        </w:rPr>
      </w:pPr>
      <w:r w:rsidRPr="00BB1874">
        <w:rPr>
          <w:rFonts w:eastAsia="Times New Roman"/>
          <w:bCs/>
          <w:sz w:val="28"/>
        </w:rPr>
        <w:t xml:space="preserve">    РАБОТОСПОСОБНОСТЬ СВАРНЫХ  СОЕДИНЕНИЙ……………</w:t>
      </w:r>
      <w:r>
        <w:rPr>
          <w:rFonts w:eastAsia="Times New Roman"/>
          <w:bCs/>
          <w:sz w:val="28"/>
        </w:rPr>
        <w:t>47</w:t>
      </w:r>
    </w:p>
    <w:p w:rsidR="001C69EC" w:rsidRPr="00BB1874" w:rsidRDefault="001C69EC" w:rsidP="001C69EC">
      <w:pPr>
        <w:ind w:firstLine="708"/>
        <w:rPr>
          <w:rFonts w:eastAsia="Times New Roman"/>
          <w:bCs/>
          <w:sz w:val="28"/>
        </w:rPr>
      </w:pPr>
      <w:r w:rsidRPr="00BB1874">
        <w:rPr>
          <w:rFonts w:eastAsia="Times New Roman"/>
          <w:bCs/>
          <w:sz w:val="28"/>
        </w:rPr>
        <w:t xml:space="preserve">   6.1 Мягкие и твердые прослойки в сварных соединениях………..…</w:t>
      </w:r>
      <w:r>
        <w:rPr>
          <w:rFonts w:eastAsia="Times New Roman"/>
          <w:bCs/>
          <w:sz w:val="28"/>
        </w:rPr>
        <w:t>47</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6.2 Напряженное состояние и прочность мягкой прослойки  при </w:t>
      </w:r>
    </w:p>
    <w:p w:rsidR="001C69EC" w:rsidRPr="00BB1874" w:rsidRDefault="001C69EC" w:rsidP="001C69EC">
      <w:pPr>
        <w:jc w:val="both"/>
        <w:rPr>
          <w:rFonts w:eastAsia="Times New Roman"/>
          <w:bCs/>
          <w:sz w:val="28"/>
        </w:rPr>
      </w:pPr>
      <w:r w:rsidRPr="00BB1874">
        <w:rPr>
          <w:rFonts w:eastAsia="Times New Roman"/>
          <w:bCs/>
          <w:sz w:val="28"/>
        </w:rPr>
        <w:t>растяжении................................................................................... ……………….</w:t>
      </w:r>
      <w:r>
        <w:rPr>
          <w:rFonts w:eastAsia="Times New Roman"/>
          <w:bCs/>
          <w:sz w:val="28"/>
        </w:rPr>
        <w:t>49</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6.3 Контактное упрочнение.....................................................................5</w:t>
      </w:r>
      <w:r>
        <w:rPr>
          <w:rFonts w:eastAsia="Times New Roman"/>
          <w:bCs/>
          <w:sz w:val="28"/>
        </w:rPr>
        <w:t>1</w:t>
      </w:r>
      <w:r w:rsidRPr="00BB1874">
        <w:rPr>
          <w:rFonts w:eastAsia="Times New Roman"/>
          <w:bCs/>
          <w:sz w:val="28"/>
        </w:rPr>
        <w:t xml:space="preserve"> </w:t>
      </w:r>
    </w:p>
    <w:p w:rsidR="001C69EC" w:rsidRPr="00BB1874" w:rsidRDefault="001C69EC" w:rsidP="001C69EC">
      <w:pPr>
        <w:jc w:val="center"/>
        <w:rPr>
          <w:rFonts w:eastAsia="Times New Roman"/>
          <w:sz w:val="28"/>
        </w:rPr>
      </w:pPr>
      <w:r w:rsidRPr="00BB1874">
        <w:rPr>
          <w:rFonts w:eastAsia="Times New Roman"/>
          <w:sz w:val="28"/>
        </w:rPr>
        <w:t xml:space="preserve">    6.4 Влияние относительной толщины и формы мягкой прослойки</w:t>
      </w:r>
    </w:p>
    <w:p w:rsidR="001C69EC" w:rsidRPr="00BB1874" w:rsidRDefault="001C69EC" w:rsidP="001C69EC">
      <w:pPr>
        <w:rPr>
          <w:rFonts w:eastAsia="Times New Roman"/>
          <w:sz w:val="28"/>
        </w:rPr>
      </w:pPr>
      <w:r w:rsidRPr="00BB1874">
        <w:rPr>
          <w:rFonts w:eastAsia="Times New Roman"/>
          <w:sz w:val="28"/>
        </w:rPr>
        <w:t>на место и характер разрушения…………………………………………..........</w:t>
      </w:r>
      <w:r>
        <w:rPr>
          <w:rFonts w:eastAsia="Times New Roman"/>
          <w:sz w:val="28"/>
        </w:rPr>
        <w:t>52</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ТЕМА 7   ВЛИЯНИЕ НИЗКИХ ТЕМПЕРАТУР НА ПРОЧНОСТЬ И </w:t>
      </w:r>
    </w:p>
    <w:p w:rsidR="001C69EC" w:rsidRPr="00BB1874" w:rsidRDefault="001C69EC" w:rsidP="001C69EC">
      <w:pPr>
        <w:ind w:firstLine="708"/>
        <w:rPr>
          <w:rFonts w:eastAsia="Times New Roman"/>
          <w:bCs/>
          <w:sz w:val="28"/>
        </w:rPr>
      </w:pPr>
      <w:r w:rsidRPr="00BB1874">
        <w:rPr>
          <w:rFonts w:eastAsia="Times New Roman"/>
          <w:bCs/>
          <w:sz w:val="28"/>
        </w:rPr>
        <w:t xml:space="preserve">      СВОЙСТВА  СВАРНЫХ  СОЕДИНЕНИЙ…………………………</w:t>
      </w:r>
      <w:r>
        <w:rPr>
          <w:rFonts w:eastAsia="Times New Roman"/>
          <w:bCs/>
          <w:sz w:val="28"/>
        </w:rPr>
        <w:t>52</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7.1 Изменение свойств металлов при понижении температуры..........</w:t>
      </w:r>
      <w:r>
        <w:rPr>
          <w:rFonts w:eastAsia="Times New Roman"/>
          <w:bCs/>
          <w:sz w:val="28"/>
        </w:rPr>
        <w:t>52</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7.2 Методы оценки свойств металлов при понижении </w:t>
      </w:r>
    </w:p>
    <w:p w:rsidR="001C69EC" w:rsidRPr="00BB1874" w:rsidRDefault="001C69EC" w:rsidP="001C69EC">
      <w:pPr>
        <w:rPr>
          <w:rFonts w:eastAsia="Times New Roman"/>
          <w:bCs/>
          <w:sz w:val="28"/>
        </w:rPr>
      </w:pPr>
      <w:r w:rsidRPr="00BB1874">
        <w:rPr>
          <w:rFonts w:eastAsia="Times New Roman"/>
          <w:bCs/>
          <w:sz w:val="28"/>
        </w:rPr>
        <w:t>температуры…………………………………………………………...................</w:t>
      </w:r>
      <w:r>
        <w:rPr>
          <w:rFonts w:eastAsia="Times New Roman"/>
          <w:bCs/>
          <w:sz w:val="28"/>
        </w:rPr>
        <w:t>53</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7.3 Основные факторы, снижающие хладостойкость</w:t>
      </w:r>
    </w:p>
    <w:p w:rsidR="001C69EC" w:rsidRPr="00BB1874" w:rsidRDefault="001C69EC" w:rsidP="001C69EC">
      <w:pPr>
        <w:jc w:val="both"/>
        <w:rPr>
          <w:rFonts w:eastAsia="Times New Roman"/>
          <w:bCs/>
          <w:sz w:val="28"/>
        </w:rPr>
      </w:pPr>
      <w:r w:rsidRPr="00BB1874">
        <w:rPr>
          <w:rFonts w:eastAsia="Times New Roman"/>
          <w:bCs/>
          <w:sz w:val="28"/>
        </w:rPr>
        <w:t>сварных соединений ............................................................................................</w:t>
      </w:r>
      <w:r>
        <w:rPr>
          <w:rFonts w:eastAsia="Times New Roman"/>
          <w:bCs/>
          <w:sz w:val="28"/>
        </w:rPr>
        <w:t>55</w:t>
      </w:r>
      <w:r w:rsidRPr="00BB1874">
        <w:rPr>
          <w:rFonts w:eastAsia="Times New Roman"/>
          <w:bCs/>
          <w:sz w:val="28"/>
        </w:rPr>
        <w:t xml:space="preserve"> </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7.4 Оценка хладостойкости сварных соединений..................................</w:t>
      </w:r>
      <w:r>
        <w:rPr>
          <w:rFonts w:eastAsia="Times New Roman"/>
          <w:bCs/>
          <w:sz w:val="28"/>
        </w:rPr>
        <w:t>58</w:t>
      </w:r>
    </w:p>
    <w:p w:rsidR="001C69EC" w:rsidRPr="00BB1874" w:rsidRDefault="001C69EC" w:rsidP="001C69EC">
      <w:pPr>
        <w:ind w:firstLine="708"/>
        <w:rPr>
          <w:rFonts w:eastAsia="Times New Roman"/>
          <w:bCs/>
          <w:sz w:val="28"/>
        </w:rPr>
      </w:pPr>
      <w:r w:rsidRPr="00BB1874">
        <w:rPr>
          <w:rFonts w:eastAsia="Times New Roman"/>
          <w:bCs/>
          <w:sz w:val="28"/>
        </w:rPr>
        <w:t xml:space="preserve">  7.5 Методы повышения хладостойкости сварных соединений…..….</w:t>
      </w:r>
      <w:r>
        <w:rPr>
          <w:rFonts w:eastAsia="Times New Roman"/>
          <w:bCs/>
          <w:sz w:val="28"/>
        </w:rPr>
        <w:t>59</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ТЕМА 8  РАБОТА СВАРНЫХ СОЕДИНЕНИЙ ПРИ ВЫСОКИХ </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ТЕМПЕРАТУРАХ……………………………………………………..6</w:t>
      </w:r>
      <w:r>
        <w:rPr>
          <w:rFonts w:eastAsia="Times New Roman"/>
          <w:bCs/>
          <w:sz w:val="28"/>
        </w:rPr>
        <w:t>0</w:t>
      </w:r>
    </w:p>
    <w:p w:rsidR="001C69EC" w:rsidRPr="00BB1874" w:rsidRDefault="001C69EC" w:rsidP="001C69EC">
      <w:pPr>
        <w:ind w:firstLine="708"/>
        <w:rPr>
          <w:rFonts w:eastAsia="Times New Roman"/>
          <w:bCs/>
          <w:sz w:val="28"/>
        </w:rPr>
      </w:pPr>
      <w:r w:rsidRPr="00BB1874">
        <w:rPr>
          <w:rFonts w:eastAsia="Times New Roman"/>
          <w:bCs/>
          <w:sz w:val="28"/>
        </w:rPr>
        <w:t>8.1 Свойства основного металла...............................................................6</w:t>
      </w:r>
      <w:r>
        <w:rPr>
          <w:rFonts w:eastAsia="Times New Roman"/>
          <w:bCs/>
          <w:sz w:val="28"/>
        </w:rPr>
        <w:t>0</w:t>
      </w:r>
      <w:r w:rsidRPr="00BB1874">
        <w:rPr>
          <w:rFonts w:eastAsia="Times New Roman"/>
          <w:bCs/>
          <w:sz w:val="28"/>
        </w:rPr>
        <w:t xml:space="preserve"> </w:t>
      </w:r>
    </w:p>
    <w:p w:rsidR="001C69EC" w:rsidRPr="00BB1874" w:rsidRDefault="001C69EC" w:rsidP="001C69EC">
      <w:pPr>
        <w:ind w:firstLine="708"/>
        <w:jc w:val="both"/>
        <w:rPr>
          <w:rFonts w:eastAsia="Times New Roman"/>
          <w:bCs/>
          <w:sz w:val="28"/>
        </w:rPr>
      </w:pPr>
      <w:r w:rsidRPr="00BB1874">
        <w:rPr>
          <w:rFonts w:eastAsia="Times New Roman"/>
          <w:bCs/>
          <w:sz w:val="28"/>
        </w:rPr>
        <w:t>8.2 Прочность и пластичность металла при  высоких</w:t>
      </w:r>
    </w:p>
    <w:p w:rsidR="001C69EC" w:rsidRPr="00BB1874" w:rsidRDefault="001C69EC" w:rsidP="001C69EC">
      <w:pPr>
        <w:jc w:val="both"/>
        <w:rPr>
          <w:rFonts w:eastAsia="Times New Roman"/>
          <w:bCs/>
          <w:sz w:val="28"/>
        </w:rPr>
      </w:pPr>
      <w:r w:rsidRPr="00BB1874">
        <w:rPr>
          <w:rFonts w:eastAsia="Times New Roman"/>
          <w:bCs/>
          <w:sz w:val="28"/>
        </w:rPr>
        <w:t>температурах........................................................................................... ……….</w:t>
      </w:r>
      <w:r>
        <w:rPr>
          <w:rFonts w:eastAsia="Times New Roman"/>
          <w:bCs/>
          <w:sz w:val="28"/>
        </w:rPr>
        <w:t>6</w:t>
      </w:r>
      <w:r w:rsidRPr="00BB1874">
        <w:rPr>
          <w:rFonts w:eastAsia="Times New Roman"/>
          <w:bCs/>
          <w:sz w:val="28"/>
        </w:rPr>
        <w:t xml:space="preserve">1  </w:t>
      </w:r>
    </w:p>
    <w:p w:rsidR="001C69EC" w:rsidRPr="00BB1874" w:rsidRDefault="001C69EC" w:rsidP="001C69EC">
      <w:pPr>
        <w:ind w:firstLine="708"/>
        <w:jc w:val="both"/>
        <w:rPr>
          <w:rFonts w:eastAsia="Times New Roman"/>
          <w:bCs/>
          <w:sz w:val="28"/>
        </w:rPr>
      </w:pPr>
      <w:r w:rsidRPr="00BB1874">
        <w:rPr>
          <w:rFonts w:eastAsia="Times New Roman"/>
          <w:bCs/>
          <w:sz w:val="28"/>
        </w:rPr>
        <w:t>8.3 Влияние концентраторов напряжений на прочность</w:t>
      </w:r>
    </w:p>
    <w:p w:rsidR="001C69EC" w:rsidRPr="00BB1874" w:rsidRDefault="001C69EC" w:rsidP="001C69EC">
      <w:pPr>
        <w:rPr>
          <w:rFonts w:eastAsia="Times New Roman"/>
          <w:bCs/>
          <w:sz w:val="28"/>
        </w:rPr>
      </w:pPr>
      <w:r w:rsidRPr="00BB1874">
        <w:rPr>
          <w:rFonts w:eastAsia="Times New Roman"/>
          <w:bCs/>
          <w:sz w:val="28"/>
        </w:rPr>
        <w:t xml:space="preserve"> и пластичность металла  при  высоких температурах......................................</w:t>
      </w:r>
      <w:r>
        <w:rPr>
          <w:rFonts w:eastAsia="Times New Roman"/>
          <w:bCs/>
          <w:sz w:val="28"/>
        </w:rPr>
        <w:t>6</w:t>
      </w:r>
      <w:r w:rsidRPr="00BB1874">
        <w:rPr>
          <w:rFonts w:eastAsia="Times New Roman"/>
          <w:bCs/>
          <w:sz w:val="28"/>
        </w:rPr>
        <w:t>3</w:t>
      </w:r>
    </w:p>
    <w:p w:rsidR="001C69EC" w:rsidRPr="00BB1874" w:rsidRDefault="001C69EC" w:rsidP="001C69EC">
      <w:pPr>
        <w:ind w:firstLine="708"/>
        <w:jc w:val="both"/>
        <w:rPr>
          <w:rFonts w:eastAsia="Times New Roman"/>
          <w:bCs/>
          <w:sz w:val="28"/>
        </w:rPr>
      </w:pPr>
      <w:r w:rsidRPr="00BB1874">
        <w:rPr>
          <w:rFonts w:eastAsia="Times New Roman"/>
          <w:bCs/>
          <w:sz w:val="28"/>
        </w:rPr>
        <w:t>8.4 Свойства сварных соединений  при  высоких температурах</w:t>
      </w:r>
    </w:p>
    <w:p w:rsidR="001C69EC" w:rsidRPr="00BB1874" w:rsidRDefault="001C69EC" w:rsidP="001C69EC">
      <w:pPr>
        <w:rPr>
          <w:rFonts w:eastAsia="Times New Roman"/>
          <w:bCs/>
          <w:sz w:val="28"/>
        </w:rPr>
      </w:pPr>
      <w:r w:rsidRPr="00BB1874">
        <w:rPr>
          <w:rFonts w:eastAsia="Times New Roman"/>
          <w:bCs/>
          <w:sz w:val="28"/>
        </w:rPr>
        <w:t>эксплуатации и влияние на них механической неоднородности......................</w:t>
      </w:r>
      <w:r>
        <w:rPr>
          <w:rFonts w:eastAsia="Times New Roman"/>
          <w:bCs/>
          <w:sz w:val="28"/>
        </w:rPr>
        <w:t>6</w:t>
      </w:r>
      <w:r w:rsidRPr="00BB1874">
        <w:rPr>
          <w:rFonts w:eastAsia="Times New Roman"/>
          <w:bCs/>
          <w:sz w:val="28"/>
        </w:rPr>
        <w:t xml:space="preserve">3 </w:t>
      </w:r>
    </w:p>
    <w:p w:rsidR="001C69EC" w:rsidRPr="00BB1874" w:rsidRDefault="001C69EC" w:rsidP="001C69EC">
      <w:pPr>
        <w:ind w:firstLine="708"/>
        <w:jc w:val="both"/>
        <w:rPr>
          <w:rFonts w:eastAsia="Times New Roman"/>
          <w:bCs/>
          <w:sz w:val="28"/>
        </w:rPr>
      </w:pPr>
      <w:r w:rsidRPr="00BB1874">
        <w:rPr>
          <w:rFonts w:eastAsia="Times New Roman"/>
          <w:bCs/>
          <w:sz w:val="28"/>
        </w:rPr>
        <w:t>8.5 Локальные разрушения и методы оценки склонности к ним</w:t>
      </w:r>
    </w:p>
    <w:p w:rsidR="001C69EC" w:rsidRPr="00BB1874" w:rsidRDefault="001C69EC" w:rsidP="001C69EC">
      <w:pPr>
        <w:rPr>
          <w:rFonts w:eastAsia="Times New Roman"/>
          <w:bCs/>
          <w:sz w:val="28"/>
        </w:rPr>
      </w:pPr>
      <w:r w:rsidRPr="00BB1874">
        <w:rPr>
          <w:rFonts w:eastAsia="Times New Roman"/>
          <w:bCs/>
          <w:sz w:val="28"/>
        </w:rPr>
        <w:t>сварных соединений  ............................................................................................</w:t>
      </w:r>
      <w:r>
        <w:rPr>
          <w:rFonts w:eastAsia="Times New Roman"/>
          <w:bCs/>
          <w:sz w:val="28"/>
        </w:rPr>
        <w:t>6</w:t>
      </w:r>
      <w:r w:rsidRPr="00BB1874">
        <w:rPr>
          <w:rFonts w:eastAsia="Times New Roman"/>
          <w:bCs/>
          <w:sz w:val="28"/>
        </w:rPr>
        <w:t xml:space="preserve">6 </w:t>
      </w:r>
    </w:p>
    <w:p w:rsidR="001C69EC" w:rsidRPr="00BB1874" w:rsidRDefault="001C69EC" w:rsidP="001C69EC">
      <w:pPr>
        <w:ind w:firstLine="708"/>
        <w:rPr>
          <w:rFonts w:eastAsia="Times New Roman"/>
          <w:bCs/>
          <w:sz w:val="28"/>
        </w:rPr>
      </w:pPr>
      <w:r w:rsidRPr="00BB1874">
        <w:rPr>
          <w:rFonts w:eastAsia="Times New Roman"/>
          <w:bCs/>
          <w:sz w:val="28"/>
        </w:rPr>
        <w:t xml:space="preserve"> 8.6 Расчет сварных соединений  на прочность……………………..….</w:t>
      </w:r>
      <w:r>
        <w:rPr>
          <w:rFonts w:eastAsia="Times New Roman"/>
          <w:bCs/>
          <w:sz w:val="28"/>
        </w:rPr>
        <w:t>6</w:t>
      </w:r>
      <w:r w:rsidRPr="00BB1874">
        <w:rPr>
          <w:rFonts w:eastAsia="Times New Roman"/>
          <w:bCs/>
          <w:sz w:val="28"/>
        </w:rPr>
        <w:t xml:space="preserve">7 </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ТЕМА 9   ВЛИЯНИЕ КОРРОЗИОННОЙ СРЕДЫ НА ПРОЧНОСТЬ</w:t>
      </w:r>
    </w:p>
    <w:p w:rsidR="001C69EC" w:rsidRPr="00BB1874" w:rsidRDefault="001C69EC" w:rsidP="001C69EC">
      <w:pPr>
        <w:ind w:left="720" w:hanging="12"/>
        <w:rPr>
          <w:rFonts w:eastAsia="Times New Roman"/>
          <w:bCs/>
          <w:sz w:val="28"/>
        </w:rPr>
      </w:pPr>
      <w:r w:rsidRPr="00BB1874">
        <w:rPr>
          <w:rFonts w:eastAsia="Times New Roman"/>
          <w:bCs/>
          <w:sz w:val="28"/>
        </w:rPr>
        <w:t>СВАРНЫХ СОЕДИНЕНИЙ…………………………………..…………</w:t>
      </w:r>
      <w:r>
        <w:rPr>
          <w:rFonts w:eastAsia="Times New Roman"/>
          <w:bCs/>
          <w:sz w:val="28"/>
        </w:rPr>
        <w:t>6</w:t>
      </w:r>
      <w:r w:rsidRPr="00BB1874">
        <w:rPr>
          <w:rFonts w:eastAsia="Times New Roman"/>
          <w:bCs/>
          <w:sz w:val="28"/>
        </w:rPr>
        <w:t>8   9.1Коррозионные среды и виды коррозионных повреждений</w:t>
      </w:r>
    </w:p>
    <w:p w:rsidR="001C69EC" w:rsidRPr="00BB1874" w:rsidRDefault="001C69EC" w:rsidP="001C69EC">
      <w:pPr>
        <w:rPr>
          <w:rFonts w:eastAsia="Times New Roman"/>
          <w:bCs/>
          <w:sz w:val="28"/>
        </w:rPr>
      </w:pPr>
      <w:r w:rsidRPr="00BB1874">
        <w:rPr>
          <w:rFonts w:eastAsia="Times New Roman"/>
          <w:bCs/>
          <w:sz w:val="28"/>
        </w:rPr>
        <w:t>металла и сварных соединений............................................................................</w:t>
      </w:r>
      <w:r>
        <w:rPr>
          <w:rFonts w:eastAsia="Times New Roman"/>
          <w:bCs/>
          <w:sz w:val="28"/>
        </w:rPr>
        <w:t>6</w:t>
      </w:r>
      <w:r w:rsidRPr="00BB1874">
        <w:rPr>
          <w:rFonts w:eastAsia="Times New Roman"/>
          <w:bCs/>
          <w:sz w:val="28"/>
        </w:rPr>
        <w:t>8</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9.2 Методы оценки работоспособности сварных соединений</w:t>
      </w:r>
    </w:p>
    <w:p w:rsidR="001C69EC" w:rsidRPr="00BB1874" w:rsidRDefault="001C69EC" w:rsidP="001C69EC">
      <w:pPr>
        <w:rPr>
          <w:rFonts w:eastAsia="Times New Roman"/>
          <w:bCs/>
          <w:sz w:val="28"/>
        </w:rPr>
      </w:pPr>
      <w:r w:rsidRPr="00BB1874">
        <w:rPr>
          <w:rFonts w:eastAsia="Times New Roman"/>
          <w:bCs/>
          <w:sz w:val="28"/>
        </w:rPr>
        <w:t xml:space="preserve"> в  коррозионных средах ………………………………………………………..</w:t>
      </w:r>
      <w:r>
        <w:rPr>
          <w:rFonts w:eastAsia="Times New Roman"/>
          <w:bCs/>
          <w:sz w:val="28"/>
        </w:rPr>
        <w:t>72</w:t>
      </w:r>
    </w:p>
    <w:p w:rsidR="001C69EC" w:rsidRPr="00BB1874" w:rsidRDefault="001C69EC" w:rsidP="001C69EC">
      <w:pPr>
        <w:ind w:firstLine="708"/>
        <w:jc w:val="both"/>
        <w:rPr>
          <w:rFonts w:eastAsia="Times New Roman"/>
          <w:bCs/>
          <w:sz w:val="28"/>
        </w:rPr>
      </w:pPr>
      <w:r w:rsidRPr="00BB1874">
        <w:rPr>
          <w:rFonts w:eastAsia="Times New Roman"/>
          <w:bCs/>
          <w:sz w:val="28"/>
        </w:rPr>
        <w:t xml:space="preserve">  9.3  Прочность сварных соединений в агрессивных средах.................</w:t>
      </w:r>
      <w:r>
        <w:rPr>
          <w:rFonts w:eastAsia="Times New Roman"/>
          <w:bCs/>
          <w:sz w:val="28"/>
        </w:rPr>
        <w:t>77</w:t>
      </w:r>
      <w:r w:rsidRPr="00BB1874">
        <w:rPr>
          <w:rFonts w:eastAsia="Times New Roman"/>
          <w:bCs/>
          <w:sz w:val="28"/>
        </w:rPr>
        <w:t xml:space="preserve"> </w:t>
      </w:r>
    </w:p>
    <w:p w:rsidR="001C69EC" w:rsidRPr="00BB1874" w:rsidRDefault="001C69EC" w:rsidP="001C69EC">
      <w:pPr>
        <w:ind w:firstLine="708"/>
        <w:rPr>
          <w:rFonts w:eastAsia="Times New Roman"/>
          <w:bCs/>
          <w:sz w:val="28"/>
        </w:rPr>
      </w:pPr>
      <w:r w:rsidRPr="00BB1874">
        <w:rPr>
          <w:rFonts w:eastAsia="Times New Roman"/>
          <w:bCs/>
          <w:sz w:val="28"/>
        </w:rPr>
        <w:t xml:space="preserve">  9.4 Основные и специальные методы повышения стойкости сварных соединений против коррозионного разрушения................................................</w:t>
      </w:r>
      <w:r>
        <w:rPr>
          <w:rFonts w:eastAsia="Times New Roman"/>
          <w:bCs/>
          <w:sz w:val="28"/>
        </w:rPr>
        <w:t>78</w:t>
      </w:r>
    </w:p>
    <w:p w:rsidR="001C69EC" w:rsidRPr="00BB1874" w:rsidRDefault="001C69EC" w:rsidP="001C69EC">
      <w:pPr>
        <w:rPr>
          <w:rFonts w:eastAsia="Times New Roman"/>
          <w:bCs/>
          <w:sz w:val="28"/>
        </w:rPr>
      </w:pPr>
      <w:r w:rsidRPr="00BB1874">
        <w:rPr>
          <w:rFonts w:eastAsia="Times New Roman"/>
          <w:bCs/>
          <w:sz w:val="28"/>
        </w:rPr>
        <w:lastRenderedPageBreak/>
        <w:t xml:space="preserve">           ТЕМА 10 Конструкционная и расчетная прочность…………………...</w:t>
      </w:r>
      <w:r>
        <w:rPr>
          <w:rFonts w:eastAsia="Times New Roman"/>
          <w:bCs/>
          <w:sz w:val="28"/>
        </w:rPr>
        <w:t>79</w:t>
      </w:r>
    </w:p>
    <w:p w:rsidR="001C69EC" w:rsidRPr="00BB1874" w:rsidRDefault="001C69EC" w:rsidP="001C69EC">
      <w:pPr>
        <w:rPr>
          <w:rFonts w:eastAsia="Times New Roman"/>
          <w:sz w:val="28"/>
        </w:rPr>
      </w:pPr>
      <w:r w:rsidRPr="00BB1874">
        <w:rPr>
          <w:rFonts w:eastAsia="Times New Roman"/>
          <w:bCs/>
          <w:sz w:val="28"/>
        </w:rPr>
        <w:t xml:space="preserve">           </w:t>
      </w:r>
      <w:r w:rsidRPr="00BB1874">
        <w:rPr>
          <w:rFonts w:eastAsia="Times New Roman"/>
          <w:sz w:val="28"/>
        </w:rPr>
        <w:t>10.1</w:t>
      </w:r>
      <w:r w:rsidRPr="00BB1874">
        <w:rPr>
          <w:rFonts w:eastAsia="Times New Roman"/>
          <w:color w:val="000000"/>
          <w:sz w:val="28"/>
        </w:rPr>
        <w:t>Свойства сварных соединений……………………………………..</w:t>
      </w:r>
      <w:r>
        <w:rPr>
          <w:rFonts w:eastAsia="Times New Roman"/>
          <w:color w:val="000000"/>
          <w:sz w:val="28"/>
        </w:rPr>
        <w:t>79</w:t>
      </w:r>
    </w:p>
    <w:p w:rsidR="001C69EC" w:rsidRPr="00BB1874" w:rsidRDefault="001C69EC" w:rsidP="001C69EC">
      <w:pPr>
        <w:ind w:firstLine="720"/>
        <w:jc w:val="both"/>
        <w:rPr>
          <w:rFonts w:eastAsia="Times New Roman"/>
          <w:bCs/>
          <w:sz w:val="28"/>
        </w:rPr>
      </w:pPr>
      <w:r w:rsidRPr="00BB1874">
        <w:rPr>
          <w:rFonts w:eastAsia="Times New Roman"/>
          <w:bCs/>
          <w:sz w:val="28"/>
        </w:rPr>
        <w:t xml:space="preserve">10.2  Конструкционная и расчетная прочность, причины их </w:t>
      </w:r>
    </w:p>
    <w:p w:rsidR="001C69EC" w:rsidRPr="00BB1874" w:rsidRDefault="001C69EC" w:rsidP="001C69EC">
      <w:pPr>
        <w:jc w:val="both"/>
        <w:rPr>
          <w:rFonts w:eastAsia="Times New Roman"/>
          <w:bCs/>
          <w:sz w:val="28"/>
        </w:rPr>
      </w:pPr>
      <w:r w:rsidRPr="00BB1874">
        <w:rPr>
          <w:rFonts w:eastAsia="Times New Roman"/>
          <w:bCs/>
          <w:sz w:val="28"/>
        </w:rPr>
        <w:t>расхождения……………………………………………………………………</w:t>
      </w:r>
      <w:r>
        <w:rPr>
          <w:rFonts w:eastAsia="Times New Roman"/>
          <w:bCs/>
          <w:sz w:val="28"/>
        </w:rPr>
        <w:t xml:space="preserve">   80</w:t>
      </w:r>
    </w:p>
    <w:p w:rsidR="001C69EC" w:rsidRPr="00BB1874" w:rsidRDefault="001C69EC" w:rsidP="001C69EC">
      <w:pPr>
        <w:ind w:firstLine="720"/>
        <w:jc w:val="both"/>
        <w:rPr>
          <w:rFonts w:eastAsia="Times New Roman"/>
          <w:bCs/>
          <w:sz w:val="28"/>
        </w:rPr>
      </w:pPr>
      <w:r w:rsidRPr="00BB1874">
        <w:rPr>
          <w:rFonts w:eastAsia="Times New Roman"/>
          <w:bCs/>
          <w:sz w:val="28"/>
        </w:rPr>
        <w:t>10.3 Пути сближения расчетной и конструкционной прочности...........</w:t>
      </w:r>
      <w:r>
        <w:rPr>
          <w:rFonts w:eastAsia="Times New Roman"/>
          <w:bCs/>
          <w:sz w:val="28"/>
        </w:rPr>
        <w:t>82</w:t>
      </w:r>
      <w:r w:rsidRPr="00BB1874">
        <w:rPr>
          <w:rFonts w:eastAsia="Times New Roman"/>
          <w:bCs/>
          <w:sz w:val="28"/>
        </w:rPr>
        <w:t xml:space="preserve">        </w:t>
      </w:r>
    </w:p>
    <w:p w:rsidR="001C69EC" w:rsidRPr="00BB1874" w:rsidRDefault="001C69EC" w:rsidP="001C69EC">
      <w:pPr>
        <w:ind w:firstLine="708"/>
        <w:jc w:val="both"/>
        <w:rPr>
          <w:rFonts w:eastAsia="Times New Roman"/>
          <w:bCs/>
          <w:sz w:val="28"/>
        </w:rPr>
      </w:pPr>
      <w:r w:rsidRPr="00BB1874">
        <w:rPr>
          <w:rFonts w:eastAsia="Times New Roman"/>
          <w:b/>
          <w:bCs/>
          <w:sz w:val="28"/>
        </w:rPr>
        <w:t xml:space="preserve"> </w:t>
      </w:r>
      <w:r w:rsidRPr="00BB1874">
        <w:rPr>
          <w:rFonts w:eastAsia="Times New Roman"/>
          <w:bCs/>
          <w:sz w:val="28"/>
        </w:rPr>
        <w:t>Перечень ссылок.........................................................................................</w:t>
      </w:r>
      <w:r>
        <w:rPr>
          <w:rFonts w:eastAsia="Times New Roman"/>
          <w:bCs/>
          <w:sz w:val="28"/>
        </w:rPr>
        <w:t>84</w:t>
      </w:r>
      <w:r w:rsidRPr="00BB1874">
        <w:rPr>
          <w:rFonts w:eastAsia="Times New Roman"/>
          <w:bCs/>
          <w:sz w:val="28"/>
        </w:rPr>
        <w:t xml:space="preserve"> </w:t>
      </w:r>
    </w:p>
    <w:p w:rsidR="001C69EC" w:rsidRPr="00BB1874" w:rsidRDefault="001C69EC" w:rsidP="001C69EC">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344170" w:rsidRDefault="00344170" w:rsidP="007B7C71">
      <w:pPr>
        <w:spacing w:after="240"/>
        <w:jc w:val="center"/>
        <w:rPr>
          <w:rFonts w:eastAsia="Times New Roman"/>
          <w:sz w:val="28"/>
        </w:rPr>
      </w:pPr>
    </w:p>
    <w:p w:rsidR="007B7C71" w:rsidRPr="007B7C71" w:rsidRDefault="007B7C71" w:rsidP="007B7C71">
      <w:pPr>
        <w:spacing w:after="240"/>
        <w:jc w:val="center"/>
        <w:rPr>
          <w:rFonts w:eastAsia="Times New Roman"/>
          <w:bCs/>
          <w:sz w:val="28"/>
        </w:rPr>
      </w:pPr>
      <w:r w:rsidRPr="007B7C71">
        <w:rPr>
          <w:rFonts w:eastAsia="Times New Roman"/>
          <w:sz w:val="28"/>
        </w:rPr>
        <w:lastRenderedPageBreak/>
        <w:t>ВВЕДЕНИЕ</w:t>
      </w:r>
    </w:p>
    <w:p w:rsidR="007B7C71" w:rsidRPr="007B7C71" w:rsidRDefault="007B7C71" w:rsidP="001423F8">
      <w:pPr>
        <w:ind w:firstLine="708"/>
        <w:jc w:val="both"/>
        <w:rPr>
          <w:rFonts w:eastAsia="Times New Roman"/>
          <w:sz w:val="28"/>
        </w:rPr>
      </w:pPr>
      <w:r w:rsidRPr="007B7C71">
        <w:rPr>
          <w:rFonts w:eastAsia="Times New Roman"/>
          <w:sz w:val="28"/>
        </w:rPr>
        <w:t xml:space="preserve">Машиностроение  является основным изготовителем и поставщиком оборудования для всех отраслей народного хозяйства. </w:t>
      </w:r>
      <w:r w:rsidRPr="007B7C71">
        <w:rPr>
          <w:rFonts w:eastAsia="Times New Roman"/>
          <w:sz w:val="28"/>
          <w:highlight w:val="yellow"/>
        </w:rPr>
        <w:t>Применение техно</w:t>
      </w:r>
      <w:r w:rsidR="007143BD">
        <w:rPr>
          <w:rFonts w:eastAsia="Times New Roman"/>
          <w:sz w:val="28"/>
          <w:highlight w:val="yellow"/>
        </w:rPr>
        <w:t>-</w:t>
      </w:r>
      <w:r w:rsidRPr="007B7C71">
        <w:rPr>
          <w:rFonts w:eastAsia="Times New Roman"/>
          <w:sz w:val="28"/>
          <w:highlight w:val="yellow"/>
        </w:rPr>
        <w:t>логического процесса сварки</w:t>
      </w:r>
      <w:r w:rsidRPr="007B7C71">
        <w:rPr>
          <w:rFonts w:eastAsia="Times New Roman"/>
          <w:sz w:val="28"/>
        </w:rPr>
        <w:t xml:space="preserve"> при изготовлении оборудования </w:t>
      </w:r>
      <w:r w:rsidRPr="007B7C71">
        <w:rPr>
          <w:rFonts w:eastAsia="Times New Roman"/>
          <w:sz w:val="28"/>
          <w:highlight w:val="yellow"/>
        </w:rPr>
        <w:t>способствует</w:t>
      </w:r>
      <w:r w:rsidRPr="007B7C71">
        <w:rPr>
          <w:rFonts w:eastAsia="Times New Roman"/>
          <w:sz w:val="28"/>
        </w:rPr>
        <w:t xml:space="preserve"> экономии металла, снижению трудоемкости</w:t>
      </w:r>
      <w:r w:rsidRPr="007B7C71">
        <w:rPr>
          <w:rFonts w:eastAsia="Times New Roman"/>
          <w:sz w:val="28"/>
          <w:lang w:val="uk-UA"/>
        </w:rPr>
        <w:t>,</w:t>
      </w:r>
      <w:r w:rsidRPr="007B7C71">
        <w:rPr>
          <w:rFonts w:eastAsia="Times New Roman"/>
          <w:sz w:val="28"/>
        </w:rPr>
        <w:t xml:space="preserve"> </w:t>
      </w:r>
      <w:r w:rsidRPr="007B7C71">
        <w:rPr>
          <w:rFonts w:eastAsia="Times New Roman"/>
          <w:sz w:val="28"/>
          <w:highlight w:val="yellow"/>
          <w:lang w:val="uk-UA"/>
        </w:rPr>
        <w:t>использованию</w:t>
      </w:r>
      <w:r w:rsidRPr="007B7C71">
        <w:rPr>
          <w:rFonts w:eastAsia="Times New Roman"/>
          <w:sz w:val="28"/>
          <w:highlight w:val="yellow"/>
        </w:rPr>
        <w:t xml:space="preserve"> высокопрочных легированных сталей</w:t>
      </w:r>
      <w:r w:rsidRPr="007B7C71">
        <w:rPr>
          <w:rFonts w:eastAsia="Times New Roman"/>
          <w:sz w:val="28"/>
        </w:rPr>
        <w:t xml:space="preserve"> и сварочных материалов,</w:t>
      </w:r>
      <w:r w:rsidRPr="007B7C71">
        <w:rPr>
          <w:rFonts w:eastAsia="Times New Roman"/>
          <w:sz w:val="28"/>
          <w:lang w:val="uk-UA"/>
        </w:rPr>
        <w:t xml:space="preserve"> обеспечивающих</w:t>
      </w:r>
      <w:r w:rsidRPr="007B7C71">
        <w:rPr>
          <w:rFonts w:eastAsia="Times New Roman"/>
          <w:sz w:val="28"/>
        </w:rPr>
        <w:t xml:space="preserve"> повышени</w:t>
      </w:r>
      <w:r w:rsidRPr="007B7C71">
        <w:rPr>
          <w:rFonts w:eastAsia="Times New Roman"/>
          <w:sz w:val="28"/>
          <w:lang w:val="uk-UA"/>
        </w:rPr>
        <w:t xml:space="preserve">е </w:t>
      </w:r>
      <w:r w:rsidRPr="007B7C71">
        <w:rPr>
          <w:rFonts w:eastAsia="Times New Roman"/>
          <w:sz w:val="28"/>
        </w:rPr>
        <w:t xml:space="preserve">качества </w:t>
      </w:r>
      <w:r w:rsidRPr="007B7C71">
        <w:rPr>
          <w:rFonts w:eastAsia="Times New Roman"/>
          <w:sz w:val="28"/>
          <w:lang w:val="uk-UA"/>
        </w:rPr>
        <w:t>выпускаемых  метало</w:t>
      </w:r>
      <w:r w:rsidRPr="007B7C71">
        <w:rPr>
          <w:rFonts w:eastAsia="Times New Roman"/>
          <w:sz w:val="28"/>
        </w:rPr>
        <w:t>конструкций.</w:t>
      </w:r>
    </w:p>
    <w:p w:rsidR="007B7C71" w:rsidRPr="007B7C71" w:rsidRDefault="007B7C71" w:rsidP="007B7C71">
      <w:pPr>
        <w:jc w:val="both"/>
        <w:rPr>
          <w:rFonts w:eastAsia="Times New Roman"/>
          <w:sz w:val="28"/>
        </w:rPr>
      </w:pPr>
      <w:r w:rsidRPr="007B7C71">
        <w:rPr>
          <w:rFonts w:eastAsia="Times New Roman"/>
          <w:sz w:val="28"/>
        </w:rPr>
        <w:tab/>
        <w:t>Наряду с преимуществами процессу сварки присущи и недостатки: наличие концентраторов напряжений, остаточные напряжения, изменение структуры и химического состава металла сварных швов, склонность к хрупким разрушениям, усталостным и коррозионным повреждениям, изменение размеров и формы в процессе сварки и при последующей эксплуатации.</w:t>
      </w:r>
    </w:p>
    <w:p w:rsidR="007B7C71" w:rsidRPr="007B7C71" w:rsidRDefault="007B7C71" w:rsidP="007B7C71">
      <w:pPr>
        <w:jc w:val="both"/>
        <w:rPr>
          <w:rFonts w:eastAsia="Times New Roman"/>
          <w:sz w:val="28"/>
        </w:rPr>
      </w:pPr>
      <w:r w:rsidRPr="007B7C71">
        <w:rPr>
          <w:rFonts w:eastAsia="Times New Roman"/>
          <w:sz w:val="28"/>
        </w:rPr>
        <w:tab/>
        <w:t>В основном, в настоящее время используются расчеты на прочность по допускаемым напряжениям или нормативным сопротивлениям, назначаемым в зависимости от предела текучести материала. Однако такой подход недостаточен при оценке работоспособности сварной конструкции, имеющей вышеуказанные недостатки.</w:t>
      </w:r>
    </w:p>
    <w:p w:rsidR="007B7C71" w:rsidRPr="007B7C71" w:rsidRDefault="007B7C71" w:rsidP="007B7C71">
      <w:pPr>
        <w:jc w:val="both"/>
        <w:rPr>
          <w:rFonts w:eastAsia="Times New Roman"/>
          <w:sz w:val="28"/>
        </w:rPr>
      </w:pPr>
      <w:r w:rsidRPr="007B7C71">
        <w:rPr>
          <w:rFonts w:eastAsia="Times New Roman"/>
          <w:sz w:val="28"/>
        </w:rPr>
        <w:tab/>
        <w:t>Изучение вопросов прочности, связанных с наступлением разрушения, показало, что оно является одним из возможных предельных состояний, которое необходимо учитывать в расчетах. В последние годы этими вопросами стала заниматься новая область науки – «Механика разрушения». Освоение механики разрушения сварных конструкций привело к появлению дисциплины «Специальные главы прочности сварных конструкций».</w:t>
      </w:r>
    </w:p>
    <w:p w:rsidR="007B7C71" w:rsidRPr="007B7C71" w:rsidRDefault="007B7C71" w:rsidP="007B7C71">
      <w:pPr>
        <w:jc w:val="both"/>
        <w:rPr>
          <w:rFonts w:eastAsia="Times New Roman"/>
          <w:sz w:val="28"/>
        </w:rPr>
      </w:pPr>
      <w:r w:rsidRPr="007B7C71">
        <w:rPr>
          <w:rFonts w:eastAsia="Times New Roman"/>
          <w:sz w:val="28"/>
        </w:rPr>
        <w:tab/>
        <w:t>Изучение курса базируется на знаниях, полученных в процессе усвоения теоретической механики, металловедения, сопротивления материалов, теории сварочных процессов, расчета и проектирования сварных конструкций, напряжений и деформаций. В свою очередь, данный курс является базой для изучения учебной дисциплины «Изготовление сварных конструкций» в той части, которая касается главным образом вопросов разрушения, не освещенных в ней.</w:t>
      </w:r>
    </w:p>
    <w:p w:rsidR="007B7C71" w:rsidRPr="007B7C71" w:rsidRDefault="007B7C71" w:rsidP="007B7C71">
      <w:pPr>
        <w:jc w:val="both"/>
        <w:rPr>
          <w:rFonts w:eastAsia="Times New Roman"/>
          <w:sz w:val="28"/>
        </w:rPr>
      </w:pPr>
      <w:r w:rsidRPr="007B7C71">
        <w:rPr>
          <w:rFonts w:eastAsia="Times New Roman"/>
          <w:sz w:val="28"/>
        </w:rPr>
        <w:tab/>
        <w:t>Выполнение контрольной работы по курсу, решение задач обусловливают необходимость постановки цели, освоения методики выполнения заданий, выполнения расчетов, анализа полученных результатов, выводов и т.д.</w:t>
      </w:r>
    </w:p>
    <w:p w:rsidR="007B7C71" w:rsidRPr="007B7C71" w:rsidRDefault="007B7C71" w:rsidP="007B7C71">
      <w:pPr>
        <w:jc w:val="both"/>
        <w:rPr>
          <w:rFonts w:eastAsia="Times New Roman"/>
          <w:sz w:val="28"/>
        </w:rPr>
      </w:pPr>
      <w:r w:rsidRPr="007B7C71">
        <w:rPr>
          <w:rFonts w:eastAsia="Times New Roman"/>
          <w:sz w:val="28"/>
        </w:rPr>
        <w:tab/>
        <w:t>Данный курс формирует умение и навыки конструкторского оформления и оценки работоспособности сварных конструкций, эксплуатирующихся при низких и высоких температурах, в коррозионных средах, при наличии концентраторов напряжения, механической неоднородности сварных соединений, а также применения при их изготовлении высокопрочных материалов.</w:t>
      </w:r>
    </w:p>
    <w:p w:rsidR="007B7C71" w:rsidRPr="007B7C71" w:rsidRDefault="007B7C71" w:rsidP="007B7C71">
      <w:pPr>
        <w:jc w:val="center"/>
        <w:rPr>
          <w:rFonts w:eastAsia="Times New Roman"/>
          <w:bCs/>
          <w:sz w:val="28"/>
        </w:rPr>
      </w:pPr>
      <w:r w:rsidRPr="007B7C71">
        <w:rPr>
          <w:rFonts w:eastAsia="Times New Roman"/>
          <w:bCs/>
          <w:sz w:val="28"/>
        </w:rPr>
        <w:t>ЦЕЛЬ И ЗАДАЧИ ДИСЦИПЛИНЫ</w:t>
      </w:r>
    </w:p>
    <w:p w:rsidR="007B7C71" w:rsidRPr="007B7C71" w:rsidRDefault="007B7C71" w:rsidP="007B7C71">
      <w:pPr>
        <w:ind w:firstLine="720"/>
        <w:jc w:val="both"/>
        <w:rPr>
          <w:rFonts w:eastAsia="Times New Roman"/>
          <w:sz w:val="28"/>
        </w:rPr>
      </w:pPr>
      <w:r w:rsidRPr="007B7C71">
        <w:rPr>
          <w:rFonts w:eastAsia="Times New Roman"/>
          <w:bCs/>
          <w:sz w:val="28"/>
        </w:rPr>
        <w:t>Цель</w:t>
      </w:r>
      <w:r w:rsidRPr="007B7C71">
        <w:rPr>
          <w:rFonts w:eastAsia="Times New Roman"/>
          <w:sz w:val="28"/>
        </w:rPr>
        <w:t xml:space="preserve">. Изучение дисциплины дает будущим инженерам-сварщикам дополнительные сведения по вопросам разрушения и прочности сварных </w:t>
      </w:r>
      <w:r w:rsidRPr="007B7C71">
        <w:rPr>
          <w:rFonts w:eastAsia="Times New Roman"/>
          <w:sz w:val="28"/>
        </w:rPr>
        <w:lastRenderedPageBreak/>
        <w:t>соединений и элементов конструкций в различных условиях их эксплуатации. Дисциплина завершает подготовку специалистов в области прочности и технологии изготовления сварных конструкций.</w:t>
      </w:r>
    </w:p>
    <w:p w:rsidR="007B7C71" w:rsidRPr="007B7C71" w:rsidRDefault="007B7C71" w:rsidP="007B7C71">
      <w:pPr>
        <w:rPr>
          <w:rFonts w:eastAsia="Times New Roman"/>
          <w:sz w:val="28"/>
        </w:rPr>
      </w:pPr>
      <w:r w:rsidRPr="007B7C71">
        <w:rPr>
          <w:rFonts w:eastAsia="Times New Roman"/>
          <w:sz w:val="28"/>
        </w:rPr>
        <w:tab/>
      </w:r>
      <w:r w:rsidRPr="007B7C71">
        <w:rPr>
          <w:rFonts w:eastAsia="Times New Roman"/>
          <w:bCs/>
          <w:sz w:val="28"/>
        </w:rPr>
        <w:t>Задачи</w:t>
      </w:r>
      <w:r w:rsidRPr="007B7C71">
        <w:rPr>
          <w:rFonts w:eastAsia="Times New Roman"/>
          <w:sz w:val="28"/>
        </w:rPr>
        <w:t>. Сведения, получаемые в результате изучения дисциплины, необходимы:</w:t>
      </w:r>
    </w:p>
    <w:p w:rsidR="007B7C71" w:rsidRPr="007B7C71" w:rsidRDefault="007B7C71" w:rsidP="007B7C71">
      <w:pPr>
        <w:jc w:val="both"/>
        <w:rPr>
          <w:rFonts w:eastAsia="Times New Roman"/>
          <w:sz w:val="28"/>
        </w:rPr>
      </w:pPr>
      <w:r w:rsidRPr="007B7C71">
        <w:rPr>
          <w:rFonts w:eastAsia="Times New Roman"/>
          <w:sz w:val="28"/>
        </w:rPr>
        <w:tab/>
        <w:t>- для расширения знаний по вопросам разрушения сварных конструкций в сложных условиях их эксплуатации;</w:t>
      </w:r>
    </w:p>
    <w:p w:rsidR="007B7C71" w:rsidRPr="007B7C71" w:rsidRDefault="007B7C71" w:rsidP="007B7C71">
      <w:pPr>
        <w:jc w:val="both"/>
        <w:rPr>
          <w:rFonts w:eastAsia="Times New Roman"/>
          <w:sz w:val="28"/>
        </w:rPr>
      </w:pPr>
      <w:r w:rsidRPr="007B7C71">
        <w:rPr>
          <w:rFonts w:eastAsia="Times New Roman"/>
          <w:sz w:val="28"/>
        </w:rPr>
        <w:tab/>
        <w:t>- для обоснованного назначения конструкторских и технологических требований к сварным конструкциям, обеспечивающих их заданную работоспособность;</w:t>
      </w:r>
    </w:p>
    <w:p w:rsidR="007B7C71" w:rsidRPr="007B7C71" w:rsidRDefault="007B7C71" w:rsidP="007B7C71">
      <w:pPr>
        <w:jc w:val="both"/>
        <w:rPr>
          <w:rFonts w:eastAsia="Times New Roman"/>
          <w:sz w:val="28"/>
        </w:rPr>
      </w:pPr>
      <w:r w:rsidRPr="007B7C71">
        <w:rPr>
          <w:rFonts w:eastAsia="Times New Roman"/>
          <w:sz w:val="28"/>
        </w:rPr>
        <w:tab/>
        <w:t>-  для правильного выбора методов испытаний и критериев оценки с це-лью получения достоверной информации о свойствах сварных соединений и элементов конструкций в сложных условиях их эксплуатации;</w:t>
      </w:r>
    </w:p>
    <w:p w:rsidR="007B7C71" w:rsidRPr="007B7C71" w:rsidRDefault="007B7C71" w:rsidP="007B7C71">
      <w:pPr>
        <w:jc w:val="both"/>
        <w:rPr>
          <w:rFonts w:eastAsia="Times New Roman"/>
          <w:sz w:val="28"/>
        </w:rPr>
      </w:pPr>
      <w:r w:rsidRPr="007B7C71">
        <w:rPr>
          <w:rFonts w:eastAsia="Times New Roman"/>
          <w:sz w:val="28"/>
        </w:rPr>
        <w:tab/>
        <w:t>- для выработки умения правильного выбора пути, обеспечивающего высокие эксплуатационные свойства сварных соединений при минимально возможных затратах.</w:t>
      </w:r>
    </w:p>
    <w:p w:rsidR="007B7C71" w:rsidRPr="007B7C71" w:rsidRDefault="007B7C71" w:rsidP="007143BD">
      <w:pPr>
        <w:jc w:val="both"/>
        <w:rPr>
          <w:rFonts w:eastAsia="Times New Roman"/>
          <w:sz w:val="28"/>
        </w:rPr>
      </w:pPr>
      <w:r w:rsidRPr="007B7C71">
        <w:rPr>
          <w:rFonts w:eastAsia="Times New Roman"/>
          <w:sz w:val="28"/>
        </w:rPr>
        <w:tab/>
        <w:t>При изучении курса «Специальные главы прочности сварных конст</w:t>
      </w:r>
      <w:r w:rsidR="007143BD">
        <w:rPr>
          <w:rFonts w:eastAsia="Times New Roman"/>
          <w:sz w:val="28"/>
        </w:rPr>
        <w:t>-</w:t>
      </w:r>
      <w:r w:rsidRPr="007B7C71">
        <w:rPr>
          <w:rFonts w:eastAsia="Times New Roman"/>
          <w:sz w:val="28"/>
        </w:rPr>
        <w:t>рукций» необходимо усвоить:</w:t>
      </w:r>
    </w:p>
    <w:p w:rsidR="007B7C71" w:rsidRPr="007B7C71" w:rsidRDefault="007B7C71" w:rsidP="007143BD">
      <w:pPr>
        <w:jc w:val="both"/>
        <w:rPr>
          <w:rFonts w:eastAsia="Times New Roman"/>
          <w:sz w:val="28"/>
        </w:rPr>
      </w:pPr>
      <w:r w:rsidRPr="007B7C71">
        <w:rPr>
          <w:rFonts w:eastAsia="Times New Roman"/>
          <w:sz w:val="28"/>
        </w:rPr>
        <w:tab/>
        <w:t>- механические свойства основного металла и сварных соединений, методы сохранения их пластичности в процессе изготовления сварных конструкций;</w:t>
      </w:r>
    </w:p>
    <w:p w:rsidR="007B7C71" w:rsidRPr="007B7C71" w:rsidRDefault="007B7C71" w:rsidP="007B7C71">
      <w:pPr>
        <w:jc w:val="both"/>
        <w:rPr>
          <w:rFonts w:eastAsia="Times New Roman"/>
          <w:sz w:val="28"/>
        </w:rPr>
      </w:pPr>
      <w:r w:rsidRPr="007B7C71">
        <w:rPr>
          <w:rFonts w:eastAsia="Times New Roman"/>
          <w:sz w:val="28"/>
        </w:rPr>
        <w:tab/>
        <w:t>- расчет на прочность сварной конструкции или отдельных ее элементов с учетом предельного состояния разрушения;</w:t>
      </w:r>
    </w:p>
    <w:p w:rsidR="007B7C71" w:rsidRPr="007B7C71" w:rsidRDefault="007B7C71" w:rsidP="007B7C71">
      <w:pPr>
        <w:jc w:val="both"/>
        <w:rPr>
          <w:rFonts w:eastAsia="Times New Roman"/>
          <w:sz w:val="28"/>
        </w:rPr>
      </w:pPr>
      <w:r w:rsidRPr="007B7C71">
        <w:rPr>
          <w:rFonts w:eastAsia="Times New Roman"/>
          <w:sz w:val="28"/>
        </w:rPr>
        <w:tab/>
        <w:t>- принципы рационального конструкторского оформления сварных соеди-нений, повышающие их эксплуатационную надежность;</w:t>
      </w:r>
    </w:p>
    <w:p w:rsidR="007B7C71" w:rsidRPr="007B7C71" w:rsidRDefault="007B7C71" w:rsidP="007B7C71">
      <w:pPr>
        <w:jc w:val="both"/>
        <w:rPr>
          <w:rFonts w:eastAsia="Times New Roman"/>
          <w:sz w:val="28"/>
        </w:rPr>
      </w:pPr>
      <w:r w:rsidRPr="007B7C71">
        <w:rPr>
          <w:rFonts w:eastAsia="Times New Roman"/>
          <w:sz w:val="28"/>
        </w:rPr>
        <w:tab/>
        <w:t>- причины образования напряжений, деформаций, снижения пластичности металла и наступления разрушения сварных конструкций;</w:t>
      </w:r>
    </w:p>
    <w:p w:rsidR="007B7C71" w:rsidRPr="007B7C71" w:rsidRDefault="007B7C71" w:rsidP="007B7C71">
      <w:pPr>
        <w:rPr>
          <w:rFonts w:eastAsia="Times New Roman"/>
          <w:sz w:val="28"/>
        </w:rPr>
      </w:pPr>
      <w:r w:rsidRPr="007B7C71">
        <w:rPr>
          <w:rFonts w:eastAsia="Times New Roman"/>
          <w:sz w:val="28"/>
        </w:rPr>
        <w:tab/>
        <w:t>- влияние концентраторов напряжения, остаточных деформаций, дефек</w:t>
      </w:r>
    </w:p>
    <w:p w:rsidR="007B7C71" w:rsidRDefault="007B7C71" w:rsidP="007B7C71">
      <w:pPr>
        <w:jc w:val="both"/>
        <w:rPr>
          <w:rFonts w:eastAsia="Times New Roman"/>
          <w:sz w:val="28"/>
        </w:rPr>
      </w:pPr>
      <w:r w:rsidRPr="007B7C71">
        <w:rPr>
          <w:rFonts w:eastAsia="Times New Roman"/>
          <w:sz w:val="28"/>
        </w:rPr>
        <w:t>тов, механической неоднородности и среды эксплуатации на работоспособ-ность сварных конструкций.</w:t>
      </w:r>
    </w:p>
    <w:p w:rsidR="007143BD" w:rsidRPr="007B7C71" w:rsidRDefault="007143BD" w:rsidP="007B7C71">
      <w:pPr>
        <w:jc w:val="both"/>
        <w:rPr>
          <w:rFonts w:eastAsia="Times New Roman"/>
          <w:sz w:val="28"/>
        </w:rPr>
      </w:pPr>
    </w:p>
    <w:p w:rsidR="007B7C71" w:rsidRDefault="007B7C71" w:rsidP="007143BD">
      <w:pPr>
        <w:ind w:firstLine="720"/>
        <w:jc w:val="center"/>
        <w:rPr>
          <w:rFonts w:eastAsia="Times New Roman"/>
          <w:iCs/>
          <w:sz w:val="28"/>
        </w:rPr>
      </w:pPr>
      <w:r w:rsidRPr="007B7C71">
        <w:rPr>
          <w:rFonts w:eastAsia="Times New Roman"/>
          <w:bCs/>
          <w:sz w:val="28"/>
        </w:rPr>
        <w:t>ТЕМА 1.</w:t>
      </w:r>
      <w:r w:rsidRPr="007B7C71">
        <w:rPr>
          <w:rFonts w:eastAsia="Times New Roman"/>
          <w:sz w:val="28"/>
        </w:rPr>
        <w:t xml:space="preserve"> МЕХАНИКА РАЗРУШЕНИЙ </w:t>
      </w:r>
      <w:r w:rsidRPr="007B7C71">
        <w:rPr>
          <w:rFonts w:eastAsia="Times New Roman"/>
          <w:iCs/>
          <w:sz w:val="28"/>
        </w:rPr>
        <w:t>– ТЕОР</w:t>
      </w:r>
      <w:r w:rsidR="007143BD">
        <w:rPr>
          <w:rFonts w:eastAsia="Times New Roman"/>
          <w:iCs/>
          <w:sz w:val="28"/>
        </w:rPr>
        <w:t>Е</w:t>
      </w:r>
      <w:r w:rsidRPr="007B7C71">
        <w:rPr>
          <w:rFonts w:eastAsia="Times New Roman"/>
          <w:iCs/>
          <w:sz w:val="28"/>
        </w:rPr>
        <w:t>ТИЧЕСКАЯ ОСНОВА ИЗУЧЕНИЯ ПРОЧНОСТИ МАТЕРИАЛОВ И СВАРНЫХ  СОЕДИНЕНИЙ</w:t>
      </w:r>
    </w:p>
    <w:p w:rsidR="007143BD" w:rsidRPr="007B7C71" w:rsidRDefault="007143BD" w:rsidP="007143BD">
      <w:pPr>
        <w:ind w:firstLine="720"/>
        <w:jc w:val="center"/>
        <w:rPr>
          <w:rFonts w:eastAsia="Times New Roman"/>
          <w:iCs/>
          <w:sz w:val="28"/>
        </w:rPr>
      </w:pPr>
    </w:p>
    <w:p w:rsidR="007B7C71" w:rsidRPr="007B7C71" w:rsidRDefault="007B7C71" w:rsidP="007B7C71">
      <w:pPr>
        <w:ind w:firstLine="720"/>
        <w:jc w:val="center"/>
        <w:rPr>
          <w:rFonts w:eastAsia="Times New Roman"/>
          <w:sz w:val="28"/>
        </w:rPr>
      </w:pPr>
      <w:r w:rsidRPr="007B7C71">
        <w:rPr>
          <w:rFonts w:eastAsia="Times New Roman"/>
          <w:sz w:val="28"/>
        </w:rPr>
        <w:t>1.1 Основные понятия курса СГПСК</w:t>
      </w:r>
    </w:p>
    <w:p w:rsidR="007B7C71" w:rsidRPr="007B7C71" w:rsidRDefault="007B7C71" w:rsidP="007B7C71">
      <w:pPr>
        <w:ind w:firstLine="708"/>
        <w:jc w:val="center"/>
        <w:rPr>
          <w:rFonts w:eastAsia="Times New Roman"/>
          <w:sz w:val="28"/>
        </w:rPr>
      </w:pPr>
      <w:r w:rsidRPr="007B7C71">
        <w:rPr>
          <w:rFonts w:eastAsia="Times New Roman"/>
          <w:sz w:val="28"/>
        </w:rPr>
        <w:t>Условия эксплуатации</w:t>
      </w:r>
    </w:p>
    <w:p w:rsidR="007B7C71" w:rsidRPr="007B7C71" w:rsidRDefault="007B7C71" w:rsidP="007B7C71">
      <w:pPr>
        <w:ind w:firstLine="708"/>
        <w:jc w:val="both"/>
        <w:rPr>
          <w:rFonts w:eastAsia="Times New Roman"/>
          <w:sz w:val="28"/>
        </w:rPr>
      </w:pPr>
      <w:r w:rsidRPr="007B7C71">
        <w:rPr>
          <w:rFonts w:eastAsia="Times New Roman"/>
          <w:sz w:val="28"/>
        </w:rPr>
        <w:t>Условия эксплуатации - это нагрузка, температура, среда, с которой соприкасается сварное соединение, радиация и время, на протяжении  которого действуют эти факторы.</w:t>
      </w:r>
    </w:p>
    <w:p w:rsidR="007B7C71" w:rsidRPr="007B7C71" w:rsidRDefault="007B7C71" w:rsidP="007B7C71">
      <w:pPr>
        <w:ind w:firstLine="708"/>
        <w:jc w:val="both"/>
        <w:rPr>
          <w:rFonts w:eastAsia="Times New Roman"/>
          <w:sz w:val="28"/>
        </w:rPr>
      </w:pPr>
      <w:r w:rsidRPr="007B7C71">
        <w:rPr>
          <w:rFonts w:eastAsia="Times New Roman"/>
          <w:sz w:val="28"/>
        </w:rPr>
        <w:t xml:space="preserve">Условия эксплуатации влияют главным образом на выбор материала, типов сварных соединений, способов сварки и последующей термической обработки сварных конструкций. </w:t>
      </w:r>
    </w:p>
    <w:p w:rsidR="007143BD" w:rsidRDefault="007143BD" w:rsidP="007B7C71">
      <w:pPr>
        <w:ind w:firstLine="708"/>
        <w:jc w:val="center"/>
        <w:rPr>
          <w:rFonts w:eastAsia="Times New Roman"/>
          <w:bCs/>
          <w:sz w:val="28"/>
        </w:rPr>
      </w:pPr>
    </w:p>
    <w:p w:rsidR="007B7C71" w:rsidRPr="007B7C71" w:rsidRDefault="007B7C71" w:rsidP="007B7C71">
      <w:pPr>
        <w:ind w:firstLine="708"/>
        <w:jc w:val="center"/>
        <w:rPr>
          <w:rFonts w:eastAsia="Times New Roman"/>
          <w:bCs/>
          <w:sz w:val="28"/>
        </w:rPr>
      </w:pPr>
      <w:r w:rsidRPr="007B7C71">
        <w:rPr>
          <w:rFonts w:eastAsia="Times New Roman"/>
          <w:bCs/>
          <w:sz w:val="28"/>
        </w:rPr>
        <w:lastRenderedPageBreak/>
        <w:t>Условия нагружения</w:t>
      </w:r>
    </w:p>
    <w:p w:rsidR="007B7C71" w:rsidRPr="007B7C71" w:rsidRDefault="007B7C71" w:rsidP="007143BD">
      <w:pPr>
        <w:ind w:firstLine="708"/>
        <w:rPr>
          <w:rFonts w:eastAsia="Times New Roman"/>
          <w:sz w:val="28"/>
        </w:rPr>
      </w:pPr>
      <w:r w:rsidRPr="007B7C71">
        <w:rPr>
          <w:rFonts w:eastAsia="Times New Roman"/>
          <w:sz w:val="28"/>
        </w:rPr>
        <w:t>Условия нагружения - это скорость прикладывания и продолжитель</w:t>
      </w:r>
      <w:r w:rsidR="007143BD">
        <w:rPr>
          <w:rFonts w:eastAsia="Times New Roman"/>
          <w:sz w:val="28"/>
        </w:rPr>
        <w:t>-</w:t>
      </w:r>
      <w:r w:rsidRPr="007B7C71">
        <w:rPr>
          <w:rFonts w:eastAsia="Times New Roman"/>
          <w:sz w:val="28"/>
        </w:rPr>
        <w:t>ность действия нагрузки во времени.</w:t>
      </w:r>
    </w:p>
    <w:p w:rsidR="007B7C71" w:rsidRPr="007B7C71" w:rsidRDefault="007B7C71" w:rsidP="007B7C71">
      <w:pPr>
        <w:ind w:firstLine="708"/>
        <w:jc w:val="center"/>
        <w:rPr>
          <w:rFonts w:eastAsia="Times New Roman"/>
          <w:bCs/>
          <w:sz w:val="28"/>
        </w:rPr>
      </w:pPr>
      <w:r w:rsidRPr="007B7C71">
        <w:rPr>
          <w:rFonts w:eastAsia="Times New Roman"/>
          <w:bCs/>
          <w:sz w:val="28"/>
        </w:rPr>
        <w:t>Предельные состояния</w:t>
      </w:r>
    </w:p>
    <w:p w:rsidR="007B7C71" w:rsidRPr="007B7C71" w:rsidRDefault="007B7C71" w:rsidP="007B7C71">
      <w:pPr>
        <w:ind w:firstLine="708"/>
        <w:jc w:val="both"/>
        <w:rPr>
          <w:rFonts w:eastAsia="Times New Roman"/>
          <w:bCs/>
          <w:sz w:val="28"/>
        </w:rPr>
      </w:pPr>
      <w:r w:rsidRPr="007B7C71">
        <w:rPr>
          <w:rFonts w:eastAsia="Times New Roman"/>
          <w:sz w:val="28"/>
        </w:rPr>
        <w:t xml:space="preserve">Существуют такие состояния конструкций или деталей, когда их эксплуатация считается невозможной, опасной или нежелательной. Такие состояния называются предельными. </w:t>
      </w:r>
    </w:p>
    <w:p w:rsidR="007B7C71" w:rsidRPr="007B7C71" w:rsidRDefault="007B7C71" w:rsidP="007B7C71">
      <w:pPr>
        <w:ind w:firstLine="708"/>
        <w:jc w:val="center"/>
        <w:rPr>
          <w:rFonts w:eastAsia="Times New Roman"/>
          <w:bCs/>
          <w:sz w:val="28"/>
        </w:rPr>
      </w:pPr>
      <w:r w:rsidRPr="007B7C71">
        <w:rPr>
          <w:rFonts w:eastAsia="Times New Roman"/>
          <w:bCs/>
          <w:sz w:val="28"/>
        </w:rPr>
        <w:t>Предельное напряженное состояние</w:t>
      </w:r>
    </w:p>
    <w:p w:rsidR="007B7C71" w:rsidRPr="007B7C71" w:rsidRDefault="007B7C71" w:rsidP="00574542">
      <w:pPr>
        <w:ind w:firstLine="708"/>
        <w:jc w:val="both"/>
        <w:rPr>
          <w:rFonts w:eastAsia="Times New Roman"/>
          <w:bCs/>
          <w:sz w:val="28"/>
        </w:rPr>
      </w:pPr>
      <w:r w:rsidRPr="007B7C71">
        <w:rPr>
          <w:rFonts w:eastAsia="Times New Roman"/>
          <w:sz w:val="28"/>
        </w:rPr>
        <w:t>Предельное напряженное состояние - это  достижение в какой-нибудь точке  детали или в ее сечении напряженного состояния, которое отвечает наступ</w:t>
      </w:r>
      <w:r w:rsidR="00574542">
        <w:rPr>
          <w:rFonts w:eastAsia="Times New Roman"/>
          <w:sz w:val="28"/>
        </w:rPr>
        <w:t>л</w:t>
      </w:r>
      <w:r w:rsidRPr="007B7C71">
        <w:rPr>
          <w:rFonts w:eastAsia="Times New Roman"/>
          <w:sz w:val="28"/>
        </w:rPr>
        <w:t>ению нового процесса (текучесть металла, образование шейки, разру</w:t>
      </w:r>
      <w:r w:rsidR="00574542">
        <w:rPr>
          <w:rFonts w:eastAsia="Times New Roman"/>
          <w:sz w:val="28"/>
        </w:rPr>
        <w:t>-</w:t>
      </w:r>
      <w:r w:rsidRPr="007B7C71">
        <w:rPr>
          <w:rFonts w:eastAsia="Times New Roman"/>
          <w:sz w:val="28"/>
        </w:rPr>
        <w:t xml:space="preserve">шение). </w:t>
      </w:r>
    </w:p>
    <w:p w:rsidR="007B7C71" w:rsidRPr="007B7C71" w:rsidRDefault="007B7C71" w:rsidP="007B7C71">
      <w:pPr>
        <w:ind w:firstLine="708"/>
        <w:jc w:val="center"/>
        <w:rPr>
          <w:rFonts w:eastAsia="Times New Roman"/>
          <w:sz w:val="28"/>
        </w:rPr>
      </w:pPr>
      <w:r w:rsidRPr="007B7C71">
        <w:rPr>
          <w:rFonts w:eastAsia="Times New Roman"/>
          <w:sz w:val="28"/>
        </w:rPr>
        <w:t>Нагрузка</w:t>
      </w:r>
    </w:p>
    <w:p w:rsidR="007B7C71" w:rsidRPr="007B7C71" w:rsidRDefault="007B7C71" w:rsidP="007B7C71">
      <w:pPr>
        <w:ind w:firstLine="708"/>
        <w:jc w:val="both"/>
        <w:rPr>
          <w:rFonts w:eastAsia="Times New Roman"/>
          <w:sz w:val="28"/>
        </w:rPr>
      </w:pPr>
      <w:r w:rsidRPr="007B7C71">
        <w:rPr>
          <w:rFonts w:eastAsia="Times New Roman"/>
          <w:sz w:val="28"/>
        </w:rPr>
        <w:t>Одним из основных факторов, влияющих на условия эксплуатации сварных конструкций, являются нагрузки, различающиеся по скорости их  приложения, по продолжительности и условиям, при которых они действуют.</w:t>
      </w:r>
    </w:p>
    <w:p w:rsidR="007B7C71" w:rsidRPr="007B7C71" w:rsidRDefault="007B7C71" w:rsidP="007B7C71">
      <w:pPr>
        <w:ind w:firstLine="708"/>
        <w:jc w:val="both"/>
        <w:rPr>
          <w:rFonts w:eastAsia="Times New Roman"/>
          <w:sz w:val="28"/>
        </w:rPr>
      </w:pPr>
      <w:r w:rsidRPr="007B7C71">
        <w:rPr>
          <w:rFonts w:eastAsia="Times New Roman"/>
          <w:sz w:val="28"/>
        </w:rPr>
        <w:t>Нагрузки предельные - это нагрузки, которые отвечают предельному состоянию.</w:t>
      </w:r>
    </w:p>
    <w:p w:rsidR="007B7C71" w:rsidRPr="007B7C71" w:rsidRDefault="007B7C71" w:rsidP="007B7C71">
      <w:pPr>
        <w:ind w:firstLine="708"/>
        <w:jc w:val="both"/>
        <w:rPr>
          <w:rFonts w:eastAsia="Times New Roman"/>
          <w:sz w:val="28"/>
        </w:rPr>
      </w:pPr>
      <w:r w:rsidRPr="007B7C71">
        <w:rPr>
          <w:rFonts w:eastAsia="Times New Roman"/>
          <w:sz w:val="28"/>
        </w:rPr>
        <w:t>По скорости приложения нагрузки делятся:</w:t>
      </w:r>
    </w:p>
    <w:p w:rsidR="007B7C71" w:rsidRPr="007B7C71" w:rsidRDefault="007B7C71" w:rsidP="00574542">
      <w:pPr>
        <w:ind w:firstLine="708"/>
        <w:jc w:val="both"/>
        <w:rPr>
          <w:rFonts w:eastAsia="Times New Roman"/>
          <w:sz w:val="28"/>
        </w:rPr>
      </w:pPr>
      <w:r w:rsidRPr="007B7C71">
        <w:rPr>
          <w:rFonts w:eastAsia="Times New Roman"/>
          <w:sz w:val="28"/>
        </w:rPr>
        <w:t>- статические-относительно  медленное  их приложение и  могут быть постоянными и повторно-статическими (мно</w:t>
      </w:r>
      <w:r w:rsidR="00574542">
        <w:rPr>
          <w:rFonts w:eastAsia="Times New Roman"/>
          <w:sz w:val="28"/>
        </w:rPr>
        <w:t>горазовые статические нагруз-ки,</w:t>
      </w:r>
      <w:r w:rsidRPr="007B7C71">
        <w:rPr>
          <w:rFonts w:eastAsia="Times New Roman"/>
          <w:sz w:val="28"/>
        </w:rPr>
        <w:t>которые изменяются с частотой, не более одного или двух нагружений в секунду);</w:t>
      </w:r>
    </w:p>
    <w:p w:rsidR="007B7C71" w:rsidRPr="007B7C71" w:rsidRDefault="007B7C71" w:rsidP="007B7C71">
      <w:pPr>
        <w:ind w:firstLine="708"/>
        <w:jc w:val="both"/>
        <w:rPr>
          <w:rFonts w:eastAsia="Times New Roman"/>
          <w:sz w:val="28"/>
        </w:rPr>
      </w:pPr>
      <w:r w:rsidRPr="007B7C71">
        <w:rPr>
          <w:rFonts w:eastAsia="Times New Roman"/>
          <w:sz w:val="28"/>
        </w:rPr>
        <w:t>- вибрационные - относительно высокие скорости приложения  нагрузки с частыми их сменами (больше 1 Гц), резкой границы между вибрационными и повторно-статическими нагрузками не существует;</w:t>
      </w:r>
    </w:p>
    <w:p w:rsidR="007B7C71" w:rsidRPr="007B7C71" w:rsidRDefault="007B7C71" w:rsidP="007B7C71">
      <w:pPr>
        <w:ind w:firstLine="708"/>
        <w:jc w:val="both"/>
        <w:rPr>
          <w:rFonts w:eastAsia="Times New Roman"/>
          <w:sz w:val="28"/>
        </w:rPr>
      </w:pPr>
      <w:r w:rsidRPr="007B7C71">
        <w:rPr>
          <w:rFonts w:eastAsia="Times New Roman"/>
          <w:sz w:val="28"/>
        </w:rPr>
        <w:t>- ударные (однократные или повторно-ударные) - высокие скорости  приложения нагрузок.</w:t>
      </w:r>
    </w:p>
    <w:p w:rsidR="007B7C71" w:rsidRPr="007B7C71" w:rsidRDefault="007B7C71" w:rsidP="00574542">
      <w:pPr>
        <w:ind w:firstLine="708"/>
        <w:jc w:val="both"/>
        <w:rPr>
          <w:rFonts w:eastAsia="Times New Roman"/>
          <w:sz w:val="28"/>
        </w:rPr>
      </w:pPr>
      <w:r w:rsidRPr="007B7C71">
        <w:rPr>
          <w:rFonts w:eastAsia="Times New Roman"/>
          <w:sz w:val="28"/>
        </w:rPr>
        <w:t>Характер нагрузки зависит от условий, в которых она действует: низ</w:t>
      </w:r>
      <w:r w:rsidR="00574542">
        <w:rPr>
          <w:rFonts w:eastAsia="Times New Roman"/>
          <w:sz w:val="28"/>
        </w:rPr>
        <w:t>-</w:t>
      </w:r>
      <w:r w:rsidRPr="007B7C71">
        <w:rPr>
          <w:rFonts w:eastAsia="Times New Roman"/>
          <w:sz w:val="28"/>
        </w:rPr>
        <w:t>кие или высокие температуры, тип среды, наличие радиации и другие.</w:t>
      </w:r>
    </w:p>
    <w:p w:rsidR="007B7C71" w:rsidRPr="007B7C71" w:rsidRDefault="007B7C71" w:rsidP="007B7C71">
      <w:pPr>
        <w:ind w:firstLine="708"/>
        <w:jc w:val="center"/>
        <w:rPr>
          <w:rFonts w:eastAsia="Times New Roman"/>
          <w:sz w:val="28"/>
        </w:rPr>
      </w:pPr>
      <w:r w:rsidRPr="007B7C71">
        <w:rPr>
          <w:rFonts w:eastAsia="Times New Roman"/>
          <w:sz w:val="28"/>
        </w:rPr>
        <w:t>Прочность</w:t>
      </w:r>
    </w:p>
    <w:p w:rsidR="007B7C71" w:rsidRPr="007B7C71" w:rsidRDefault="007B7C71" w:rsidP="00574542">
      <w:pPr>
        <w:ind w:firstLine="708"/>
        <w:jc w:val="both"/>
        <w:rPr>
          <w:rFonts w:eastAsia="Times New Roman"/>
          <w:sz w:val="28"/>
        </w:rPr>
      </w:pPr>
      <w:r w:rsidRPr="007B7C71">
        <w:rPr>
          <w:rFonts w:eastAsia="Times New Roman"/>
          <w:sz w:val="28"/>
        </w:rPr>
        <w:t>Под прочностью (в инженерном смысле) понимается способность  материала, сварного соединения, детали или конструкции  оказывать сопротивление не только  разрушению, но и наступлению текучести, потери устойчивости, распространению трещин и другому.</w:t>
      </w:r>
    </w:p>
    <w:p w:rsidR="007B7C71" w:rsidRPr="007B7C71" w:rsidRDefault="007B7C71" w:rsidP="007B7C71">
      <w:pPr>
        <w:ind w:firstLine="708"/>
        <w:jc w:val="both"/>
        <w:rPr>
          <w:rFonts w:eastAsia="Times New Roman"/>
          <w:sz w:val="28"/>
        </w:rPr>
      </w:pPr>
      <w:r w:rsidRPr="007B7C71">
        <w:rPr>
          <w:rFonts w:eastAsia="Times New Roman"/>
          <w:sz w:val="28"/>
        </w:rPr>
        <w:t>Под прочностью (в научном смысле) понимается только сопротивление разрушению.</w:t>
      </w:r>
    </w:p>
    <w:p w:rsidR="007B7C71" w:rsidRPr="007B7C71" w:rsidRDefault="007B7C71" w:rsidP="007B7C71">
      <w:pPr>
        <w:jc w:val="center"/>
        <w:rPr>
          <w:rFonts w:eastAsia="Times New Roman"/>
          <w:sz w:val="28"/>
          <w:szCs w:val="28"/>
        </w:rPr>
      </w:pPr>
      <w:r w:rsidRPr="007B7C71">
        <w:rPr>
          <w:rFonts w:eastAsia="Times New Roman"/>
          <w:sz w:val="28"/>
          <w:szCs w:val="28"/>
        </w:rPr>
        <w:t>Виды разрушений</w:t>
      </w:r>
    </w:p>
    <w:p w:rsidR="007B7C71" w:rsidRPr="007B7C71" w:rsidRDefault="007B7C71" w:rsidP="00574542">
      <w:pPr>
        <w:ind w:firstLine="720"/>
        <w:jc w:val="both"/>
        <w:rPr>
          <w:rFonts w:eastAsia="Times New Roman"/>
          <w:b/>
          <w:sz w:val="28"/>
        </w:rPr>
      </w:pPr>
      <w:r w:rsidRPr="007B7C71">
        <w:rPr>
          <w:rFonts w:eastAsia="Times New Roman"/>
          <w:bCs/>
          <w:sz w:val="28"/>
        </w:rPr>
        <w:t>Различают следующие виды разрушения -  вязкое, хрупкое и усталост</w:t>
      </w:r>
      <w:r w:rsidR="00574542">
        <w:rPr>
          <w:rFonts w:eastAsia="Times New Roman"/>
          <w:bCs/>
          <w:sz w:val="28"/>
        </w:rPr>
        <w:t>-</w:t>
      </w:r>
      <w:r w:rsidRPr="007B7C71">
        <w:rPr>
          <w:rFonts w:eastAsia="Times New Roman"/>
          <w:bCs/>
          <w:sz w:val="28"/>
        </w:rPr>
        <w:t xml:space="preserve">ное. </w:t>
      </w:r>
    </w:p>
    <w:p w:rsidR="007B7C71" w:rsidRPr="007B7C71" w:rsidRDefault="007B7C71" w:rsidP="00574542">
      <w:pPr>
        <w:ind w:firstLine="720"/>
        <w:jc w:val="both"/>
        <w:rPr>
          <w:rFonts w:eastAsia="Times New Roman"/>
          <w:sz w:val="28"/>
        </w:rPr>
      </w:pPr>
      <w:r w:rsidRPr="007B7C71">
        <w:rPr>
          <w:rFonts w:eastAsia="Times New Roman"/>
          <w:sz w:val="28"/>
        </w:rPr>
        <w:t xml:space="preserve">Вязкое (пластическое) разрушение сопровождается значительной пластической деформацией металла, протекающей по всему объему тела или в его значительной части, и является результатом исчерпания способности </w:t>
      </w:r>
      <w:r w:rsidRPr="007B7C71">
        <w:rPr>
          <w:rFonts w:eastAsia="Times New Roman"/>
          <w:sz w:val="28"/>
        </w:rPr>
        <w:lastRenderedPageBreak/>
        <w:t>материала оказывать сопротивление пластической деформации. Оно присуще пластическим материалам. При пластическом разрушении скорость расп</w:t>
      </w:r>
      <w:r w:rsidR="00574542">
        <w:rPr>
          <w:rFonts w:eastAsia="Times New Roman"/>
          <w:sz w:val="28"/>
        </w:rPr>
        <w:t>-</w:t>
      </w:r>
      <w:r w:rsidRPr="007B7C71">
        <w:rPr>
          <w:rFonts w:eastAsia="Times New Roman"/>
          <w:sz w:val="28"/>
        </w:rPr>
        <w:t>ространения трещины мала и составляет не более 0,05 скорости звука. Цвет излома - матовый.</w:t>
      </w:r>
    </w:p>
    <w:p w:rsidR="007B7C71" w:rsidRPr="007B7C71" w:rsidRDefault="007B7C71" w:rsidP="007B7C71">
      <w:pPr>
        <w:ind w:firstLine="720"/>
        <w:jc w:val="both"/>
        <w:rPr>
          <w:rFonts w:eastAsia="Times New Roman"/>
          <w:sz w:val="28"/>
        </w:rPr>
      </w:pPr>
      <w:r w:rsidRPr="007B7C71">
        <w:rPr>
          <w:rFonts w:eastAsia="Times New Roman"/>
          <w:sz w:val="28"/>
        </w:rPr>
        <w:t xml:space="preserve">Хрупкое разрушение оставляет лишь следы пластической деформации. Излом – кристаллический, с характерными блестящими гранями отдельных плоскостей разрушения. При хрупком разрушении скорость распространения трещины составляет 0,2...0,5 скорости звука. Полухрупкое (квазихрупкое) разрушение имеет участки с вязким и хрупким видом излома. Оно происходит в наиболее ослабленном сечении (перед краем трещины) при напряжении выше предела текучести </w:t>
      </w:r>
      <w:r w:rsidRPr="007B7C71">
        <w:rPr>
          <w:rFonts w:eastAsia="Times New Roman"/>
          <w:sz w:val="28"/>
        </w:rPr>
        <w:sym w:font="Symbol" w:char="F073"/>
      </w:r>
      <w:r w:rsidRPr="007B7C71">
        <w:rPr>
          <w:rFonts w:eastAsia="Times New Roman"/>
          <w:sz w:val="28"/>
          <w:vertAlign w:val="subscript"/>
        </w:rPr>
        <w:t>т</w:t>
      </w:r>
      <w:r w:rsidRPr="007B7C71">
        <w:rPr>
          <w:rFonts w:eastAsia="Times New Roman"/>
          <w:sz w:val="28"/>
        </w:rPr>
        <w:t>, но меньше предела</w:t>
      </w:r>
      <w:r w:rsidRPr="007B7C71">
        <w:rPr>
          <w:rFonts w:eastAsia="Times New Roman"/>
          <w:color w:val="000000"/>
          <w:sz w:val="28"/>
        </w:rPr>
        <w:t xml:space="preserve"> </w:t>
      </w:r>
      <w:r w:rsidRPr="007B7C71">
        <w:rPr>
          <w:rFonts w:eastAsia="Times New Roman"/>
          <w:sz w:val="28"/>
        </w:rPr>
        <w:t xml:space="preserve">прочности </w:t>
      </w:r>
      <w:r w:rsidRPr="007B7C71">
        <w:rPr>
          <w:rFonts w:eastAsia="Times New Roman"/>
          <w:sz w:val="28"/>
        </w:rPr>
        <w:sym w:font="Symbol" w:char="F073"/>
      </w:r>
      <w:r w:rsidRPr="007B7C71">
        <w:rPr>
          <w:rFonts w:eastAsia="Times New Roman"/>
          <w:sz w:val="28"/>
          <w:vertAlign w:val="subscript"/>
        </w:rPr>
        <w:t xml:space="preserve">В. </w:t>
      </w:r>
    </w:p>
    <w:p w:rsidR="007B7C71" w:rsidRPr="007B7C71" w:rsidRDefault="007B7C71" w:rsidP="007B7C71">
      <w:pPr>
        <w:ind w:firstLine="720"/>
        <w:jc w:val="both"/>
        <w:rPr>
          <w:rFonts w:eastAsia="Times New Roman"/>
          <w:sz w:val="28"/>
        </w:rPr>
      </w:pPr>
      <w:r w:rsidRPr="007B7C71">
        <w:rPr>
          <w:rFonts w:eastAsia="Times New Roman"/>
          <w:sz w:val="28"/>
        </w:rPr>
        <w:t>Усталостное разрушение происходит при довольно малых пластических деформациях за счет медленного распространения трещины усталости при циклической нагрузке путем накопления в материале необратимого повреждения. При этом трещины в материале начинают развиваться задолго до полного раз-рушения, независимо от того, пластическое это будет разрушение или хрупкое. В зоне усталостной  трещины излом имеет матовую поверхность. Продолжительность процесса разрушения занимает больше 90% времени "жизни" детали.</w:t>
      </w:r>
    </w:p>
    <w:p w:rsidR="007B7C71" w:rsidRPr="007B7C71" w:rsidRDefault="007B7C71" w:rsidP="007B7C71">
      <w:pPr>
        <w:ind w:firstLine="720"/>
        <w:jc w:val="both"/>
        <w:rPr>
          <w:rFonts w:eastAsia="Times New Roman"/>
          <w:sz w:val="28"/>
        </w:rPr>
      </w:pPr>
      <w:r w:rsidRPr="007B7C71">
        <w:rPr>
          <w:rFonts w:eastAsia="Times New Roman"/>
          <w:sz w:val="28"/>
        </w:rPr>
        <w:t>Форма поверхности разрушения листового металла при статической или ударной нагрузке приведена на рис.1.</w:t>
      </w:r>
    </w:p>
    <w:p w:rsidR="007B7C71" w:rsidRPr="007B7C71" w:rsidRDefault="00344170" w:rsidP="007B7C71">
      <w:pPr>
        <w:jc w:val="center"/>
        <w:rPr>
          <w:rFonts w:eastAsia="Times New Roman"/>
          <w:sz w:val="28"/>
        </w:rPr>
      </w:pPr>
      <w:r>
        <w:rPr>
          <w:rFonts w:eastAsia="Times New Roman"/>
          <w:noProof/>
          <w:sz w:val="28"/>
        </w:rPr>
        <w:drawing>
          <wp:inline distT="0" distB="0" distL="0" distR="0" wp14:anchorId="3B7C2795" wp14:editId="250750BA">
            <wp:extent cx="4114800" cy="1155700"/>
            <wp:effectExtent l="0" t="0" r="0" b="6350"/>
            <wp:docPr id="2557" name="Рисунок 65"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Описание: 2"/>
                    <pic:cNvPicPr>
                      <a:picLocks noChangeAspect="1" noChangeArrowheads="1"/>
                    </pic:cNvPicPr>
                  </pic:nvPicPr>
                  <pic:blipFill>
                    <a:blip r:embed="rId8">
                      <a:lum contrast="24000"/>
                      <a:extLst>
                        <a:ext uri="{28A0092B-C50C-407E-A947-70E740481C1C}">
                          <a14:useLocalDpi xmlns:a14="http://schemas.microsoft.com/office/drawing/2010/main" val="0"/>
                        </a:ext>
                      </a:extLst>
                    </a:blip>
                    <a:srcRect t="21988" b="7411"/>
                    <a:stretch>
                      <a:fillRect/>
                    </a:stretch>
                  </pic:blipFill>
                  <pic:spPr bwMode="auto">
                    <a:xfrm>
                      <a:off x="0" y="0"/>
                      <a:ext cx="4114800" cy="1155700"/>
                    </a:xfrm>
                    <a:prstGeom prst="rect">
                      <a:avLst/>
                    </a:prstGeom>
                    <a:noFill/>
                    <a:ln>
                      <a:noFill/>
                    </a:ln>
                  </pic:spPr>
                </pic:pic>
              </a:graphicData>
            </a:graphic>
          </wp:inline>
        </w:drawing>
      </w:r>
    </w:p>
    <w:p w:rsidR="007B7C71" w:rsidRPr="007B7C71" w:rsidRDefault="007B7C71" w:rsidP="007B7C71">
      <w:pPr>
        <w:jc w:val="both"/>
        <w:rPr>
          <w:rFonts w:eastAsia="Times New Roman"/>
          <w:b/>
          <w:bCs/>
          <w:i/>
          <w:iCs/>
          <w:sz w:val="28"/>
        </w:rPr>
      </w:pPr>
      <w:r w:rsidRPr="007B7C71">
        <w:rPr>
          <w:rFonts w:eastAsia="Times New Roman"/>
          <w:b/>
          <w:bCs/>
          <w:i/>
          <w:iCs/>
          <w:sz w:val="28"/>
        </w:rPr>
        <w:t xml:space="preserve">                  а                   б                      в                    </w:t>
      </w:r>
      <w:r w:rsidRPr="007B7C71">
        <w:rPr>
          <w:rFonts w:eastAsia="Times New Roman"/>
          <w:b/>
          <w:bCs/>
          <w:i/>
          <w:iCs/>
          <w:sz w:val="28"/>
          <w:szCs w:val="32"/>
        </w:rPr>
        <w:t xml:space="preserve"> г</w:t>
      </w:r>
      <w:r w:rsidRPr="007B7C71">
        <w:rPr>
          <w:rFonts w:eastAsia="Times New Roman"/>
          <w:b/>
          <w:bCs/>
          <w:i/>
          <w:iCs/>
          <w:sz w:val="28"/>
        </w:rPr>
        <w:t xml:space="preserve"> </w:t>
      </w:r>
    </w:p>
    <w:p w:rsidR="007B7C71" w:rsidRPr="007B7C71" w:rsidRDefault="007B7C71" w:rsidP="007B7C71">
      <w:pPr>
        <w:jc w:val="center"/>
        <w:rPr>
          <w:rFonts w:eastAsia="Times New Roman"/>
          <w:iCs/>
          <w:sz w:val="28"/>
        </w:rPr>
      </w:pPr>
      <w:r w:rsidRPr="007B7C71">
        <w:rPr>
          <w:rFonts w:eastAsia="Times New Roman"/>
          <w:iCs/>
          <w:sz w:val="28"/>
        </w:rPr>
        <w:t>а - вязкое; б - хрупкое;  в - с участками среза у поверхностей</w:t>
      </w:r>
    </w:p>
    <w:p w:rsidR="007B7C71" w:rsidRPr="007B7C71" w:rsidRDefault="007B7C71" w:rsidP="007B7C71">
      <w:pPr>
        <w:jc w:val="center"/>
        <w:rPr>
          <w:rFonts w:eastAsia="Times New Roman"/>
          <w:iCs/>
          <w:sz w:val="28"/>
        </w:rPr>
      </w:pPr>
      <w:r w:rsidRPr="007B7C71">
        <w:rPr>
          <w:rFonts w:eastAsia="Times New Roman"/>
          <w:iCs/>
          <w:sz w:val="28"/>
        </w:rPr>
        <w:t>пластины; г - путем среза</w:t>
      </w:r>
    </w:p>
    <w:p w:rsidR="007B7C71" w:rsidRPr="007B7C71" w:rsidRDefault="007B7C71" w:rsidP="007B7C71">
      <w:pPr>
        <w:jc w:val="center"/>
        <w:rPr>
          <w:rFonts w:eastAsia="Times New Roman"/>
          <w:iCs/>
          <w:sz w:val="28"/>
        </w:rPr>
      </w:pPr>
      <w:r w:rsidRPr="007B7C71">
        <w:rPr>
          <w:rFonts w:eastAsia="Times New Roman"/>
          <w:iCs/>
          <w:sz w:val="28"/>
        </w:rPr>
        <w:t>Рисунок 1. - Виды разрушений листового металла</w:t>
      </w:r>
    </w:p>
    <w:p w:rsidR="007B7C71" w:rsidRPr="007B7C71" w:rsidRDefault="007B7C71" w:rsidP="007B7C71">
      <w:pPr>
        <w:ind w:firstLine="708"/>
        <w:jc w:val="center"/>
        <w:rPr>
          <w:rFonts w:eastAsia="Times New Roman"/>
          <w:sz w:val="28"/>
        </w:rPr>
      </w:pPr>
    </w:p>
    <w:p w:rsidR="007B7C71" w:rsidRPr="007B7C71" w:rsidRDefault="007B7C71" w:rsidP="007B7C71">
      <w:pPr>
        <w:ind w:firstLine="708"/>
        <w:jc w:val="center"/>
        <w:rPr>
          <w:rFonts w:eastAsia="Times New Roman"/>
          <w:sz w:val="28"/>
        </w:rPr>
      </w:pPr>
      <w:r w:rsidRPr="007B7C71">
        <w:rPr>
          <w:rFonts w:eastAsia="Times New Roman"/>
          <w:sz w:val="28"/>
        </w:rPr>
        <w:t>2 Коэффициенты запаса</w:t>
      </w:r>
    </w:p>
    <w:p w:rsidR="007B7C71" w:rsidRPr="007B7C71" w:rsidRDefault="007B7C71" w:rsidP="00574542">
      <w:pPr>
        <w:ind w:firstLine="708"/>
        <w:jc w:val="both"/>
        <w:rPr>
          <w:rFonts w:eastAsia="Times New Roman"/>
          <w:sz w:val="28"/>
        </w:rPr>
      </w:pPr>
      <w:r w:rsidRPr="007B7C71">
        <w:rPr>
          <w:rFonts w:eastAsia="Times New Roman"/>
          <w:sz w:val="28"/>
        </w:rPr>
        <w:t xml:space="preserve">Понятие вероятности неразрушимости при проектировании сварных конструкций пока используется редко, а её оценку ведут по коэффициентам запаса. Различают требуемое (установленное) и фактическое значение  коэффициентов запаса. Установленное значение коэффициента запаса формируется под влиянием как технических, так и экономических, организационных, конъюнктурных и других факторов. </w:t>
      </w:r>
    </w:p>
    <w:p w:rsidR="007B7C71" w:rsidRPr="007B7C71" w:rsidRDefault="007B7C71" w:rsidP="007B7C71">
      <w:pPr>
        <w:ind w:firstLine="708"/>
        <w:jc w:val="both"/>
        <w:rPr>
          <w:rFonts w:eastAsia="Times New Roman"/>
          <w:sz w:val="28"/>
        </w:rPr>
      </w:pPr>
      <w:r w:rsidRPr="007B7C71">
        <w:rPr>
          <w:rFonts w:eastAsia="Times New Roman"/>
          <w:sz w:val="28"/>
        </w:rPr>
        <w:t xml:space="preserve">Требуемый коэффициент запаса должен компенсировать возможные отклонения нескольких параметров: нагрузок, свойств металла, сечений элементов и других. Поэтому при установлении этих коэффициентов запаса необходимо пользоваться как частными коэффициентами запаса, так и общим коэффициентом запаса. </w:t>
      </w:r>
    </w:p>
    <w:p w:rsidR="007B7C71" w:rsidRPr="007B7C71" w:rsidRDefault="007B7C71" w:rsidP="007B7C71">
      <w:pPr>
        <w:ind w:firstLine="708"/>
        <w:rPr>
          <w:rFonts w:eastAsia="Times New Roman"/>
          <w:sz w:val="28"/>
        </w:rPr>
      </w:pPr>
      <w:r w:rsidRPr="007B7C71">
        <w:rPr>
          <w:rFonts w:eastAsia="Times New Roman"/>
          <w:sz w:val="28"/>
        </w:rPr>
        <w:lastRenderedPageBreak/>
        <w:t>Запас прочности - это отношение каких-нибудь двух однотипных вели-чин, одна из которых отвечает наступлению предельного состояния, а вторая - состоянию эксплуатации:</w:t>
      </w:r>
    </w:p>
    <w:p w:rsidR="007B7C71" w:rsidRPr="007B7C71" w:rsidRDefault="007B7C71" w:rsidP="007B7C71">
      <w:pPr>
        <w:ind w:firstLine="708"/>
        <w:jc w:val="both"/>
        <w:rPr>
          <w:rFonts w:eastAsia="Times New Roman"/>
          <w:sz w:val="28"/>
        </w:rPr>
      </w:pPr>
      <w:r w:rsidRPr="007B7C71">
        <w:rPr>
          <w:rFonts w:eastAsia="Times New Roman"/>
          <w:sz w:val="28"/>
        </w:rPr>
        <w:t xml:space="preserve">  </w:t>
      </w:r>
      <w:r w:rsidRPr="007B7C71">
        <w:rPr>
          <w:rFonts w:eastAsia="Times New Roman"/>
          <w:i/>
          <w:sz w:val="28"/>
        </w:rPr>
        <w:t xml:space="preserve">    </w:t>
      </w:r>
      <w:r w:rsidR="008C0FA0">
        <w:rPr>
          <w:rFonts w:eastAsia="Times New Roman"/>
          <w:i/>
          <w:position w:val="-30"/>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style="width:80pt;height:48pt">
            <v:imagedata r:id="rId9" o:title=""/>
          </v:shape>
        </w:pict>
      </w:r>
      <w:r w:rsidRPr="007B7C71">
        <w:rPr>
          <w:rFonts w:eastAsia="Times New Roman"/>
          <w:i/>
          <w:sz w:val="28"/>
        </w:rPr>
        <w:t xml:space="preserve">         </w:t>
      </w:r>
      <w:r w:rsidR="008C0FA0">
        <w:rPr>
          <w:rFonts w:eastAsia="Times New Roman"/>
          <w:i/>
          <w:position w:val="-30"/>
          <w:sz w:val="28"/>
        </w:rPr>
        <w:pict>
          <v:shape id="_x0000_i1065" type="#_x0000_t75" style="width:1in;height:48pt">
            <v:imagedata r:id="rId10" o:title=""/>
          </v:shape>
        </w:pict>
      </w:r>
      <w:r w:rsidRPr="007B7C71">
        <w:rPr>
          <w:rFonts w:eastAsia="Times New Roman"/>
          <w:i/>
          <w:sz w:val="28"/>
        </w:rPr>
        <w:t xml:space="preserve">;           К = </w:t>
      </w:r>
      <w:r w:rsidR="008C0FA0">
        <w:rPr>
          <w:rFonts w:eastAsia="Times New Roman"/>
          <w:i/>
          <w:position w:val="-32"/>
          <w:sz w:val="28"/>
        </w:rPr>
        <w:pict>
          <v:shape id="_x0000_i1066" type="#_x0000_t75" style="width:51pt;height:53pt">
            <v:imagedata r:id="rId11" o:title=""/>
          </v:shape>
        </w:pict>
      </w:r>
      <w:r w:rsidRPr="007B7C71">
        <w:rPr>
          <w:rFonts w:eastAsia="Times New Roman"/>
          <w:sz w:val="28"/>
        </w:rPr>
        <w:t xml:space="preserve">                         (1)   </w:t>
      </w:r>
    </w:p>
    <w:p w:rsidR="007B7C71" w:rsidRPr="007B7C71" w:rsidRDefault="007B7C71" w:rsidP="00574542">
      <w:pPr>
        <w:ind w:firstLine="708"/>
        <w:jc w:val="both"/>
        <w:rPr>
          <w:rFonts w:eastAsia="Times New Roman"/>
          <w:sz w:val="28"/>
          <w:vertAlign w:val="subscript"/>
        </w:rPr>
      </w:pPr>
      <w:r w:rsidRPr="007B7C71">
        <w:rPr>
          <w:rFonts w:eastAsia="Times New Roman"/>
          <w:sz w:val="28"/>
        </w:rPr>
        <w:t>Требуемые частные коэффициенты запаса [</w:t>
      </w:r>
      <w:r w:rsidRPr="007B7C71">
        <w:rPr>
          <w:rFonts w:eastAsia="Times New Roman"/>
          <w:sz w:val="28"/>
          <w:lang w:val="en-US"/>
        </w:rPr>
        <w:t>n</w:t>
      </w:r>
      <w:r w:rsidRPr="007B7C71">
        <w:rPr>
          <w:rFonts w:eastAsia="Times New Roman"/>
          <w:sz w:val="28"/>
        </w:rPr>
        <w:t>]&gt;1 устанавливаются директивным путем,  они никакому расчетному определению не подлежат и являются числами, показывающими, во сколько раз их  нормативные  значения должны  быть изменены для устранения  возможных  неблагоприятных отклонений.</w:t>
      </w:r>
    </w:p>
    <w:p w:rsidR="007B7C71" w:rsidRPr="007B7C71" w:rsidRDefault="007B7C71" w:rsidP="00574542">
      <w:pPr>
        <w:ind w:firstLine="708"/>
        <w:jc w:val="both"/>
        <w:rPr>
          <w:rFonts w:eastAsia="Times New Roman"/>
          <w:sz w:val="28"/>
        </w:rPr>
      </w:pPr>
      <w:r w:rsidRPr="007B7C71">
        <w:rPr>
          <w:rFonts w:eastAsia="Times New Roman"/>
          <w:sz w:val="28"/>
        </w:rPr>
        <w:t>Фактические коэффициенты запаса определяются либо эксперимен</w:t>
      </w:r>
      <w:r w:rsidR="00574542">
        <w:rPr>
          <w:rFonts w:eastAsia="Times New Roman"/>
          <w:sz w:val="28"/>
        </w:rPr>
        <w:t>-</w:t>
      </w:r>
      <w:r w:rsidRPr="007B7C71">
        <w:rPr>
          <w:rFonts w:eastAsia="Times New Roman"/>
          <w:sz w:val="28"/>
        </w:rPr>
        <w:t xml:space="preserve">тально, либо расчетным путем. Они вычисляются сравнением однородных характеристик. </w:t>
      </w:r>
    </w:p>
    <w:p w:rsidR="007B7C71" w:rsidRPr="007B7C71" w:rsidRDefault="007B7C71" w:rsidP="007B7C71">
      <w:pPr>
        <w:ind w:firstLine="708"/>
        <w:jc w:val="both"/>
        <w:rPr>
          <w:rFonts w:eastAsia="Times New Roman"/>
          <w:sz w:val="28"/>
        </w:rPr>
      </w:pPr>
      <w:r w:rsidRPr="007B7C71">
        <w:rPr>
          <w:rFonts w:eastAsia="Times New Roman"/>
          <w:sz w:val="28"/>
        </w:rPr>
        <w:t>Чаще всего в экспериментах определяют фактический коэффициент за-паса как общий коэффициент запаса по тому параметру, который определяют во время опыта. Например, если при испытании регистрируется разрушающая нагрузка Р</w:t>
      </w:r>
      <w:r w:rsidRPr="007B7C71">
        <w:rPr>
          <w:rFonts w:eastAsia="Times New Roman"/>
          <w:sz w:val="28"/>
          <w:vertAlign w:val="subscript"/>
        </w:rPr>
        <w:t>р</w:t>
      </w:r>
      <w:r w:rsidRPr="007B7C71">
        <w:rPr>
          <w:rFonts w:eastAsia="Times New Roman"/>
          <w:sz w:val="28"/>
        </w:rPr>
        <w:t xml:space="preserve"> сварного соединения с угловыми швами, а механические свойства и размеры катетов швов отвечают нормативным значениям, то отношение  Р</w:t>
      </w:r>
      <w:r w:rsidRPr="007B7C71">
        <w:rPr>
          <w:rFonts w:eastAsia="Times New Roman"/>
          <w:sz w:val="28"/>
          <w:vertAlign w:val="subscript"/>
        </w:rPr>
        <w:t>р</w:t>
      </w:r>
      <w:r w:rsidRPr="007B7C71">
        <w:rPr>
          <w:rFonts w:eastAsia="Times New Roman"/>
          <w:sz w:val="28"/>
        </w:rPr>
        <w:t>/Р</w:t>
      </w:r>
      <w:r w:rsidRPr="007B7C71">
        <w:rPr>
          <w:rFonts w:eastAsia="Times New Roman"/>
          <w:sz w:val="28"/>
          <w:vertAlign w:val="subscript"/>
        </w:rPr>
        <w:t xml:space="preserve">э </w:t>
      </w:r>
      <w:r w:rsidRPr="007B7C71">
        <w:rPr>
          <w:rFonts w:eastAsia="Times New Roman"/>
          <w:sz w:val="28"/>
        </w:rPr>
        <w:t xml:space="preserve"> дает общий коэффициент запаса прочности.</w:t>
      </w:r>
    </w:p>
    <w:p w:rsidR="007B7C71" w:rsidRPr="007B7C71" w:rsidRDefault="007B7C71" w:rsidP="007B7C71">
      <w:pPr>
        <w:ind w:firstLine="708"/>
        <w:jc w:val="both"/>
        <w:rPr>
          <w:rFonts w:eastAsia="Times New Roman"/>
          <w:bCs/>
          <w:sz w:val="28"/>
        </w:rPr>
      </w:pPr>
    </w:p>
    <w:p w:rsidR="007B7C71" w:rsidRPr="007B7C71" w:rsidRDefault="007B7C71" w:rsidP="007B7C71">
      <w:pPr>
        <w:ind w:firstLine="708"/>
        <w:jc w:val="center"/>
        <w:rPr>
          <w:rFonts w:eastAsia="Times New Roman"/>
          <w:iCs/>
          <w:sz w:val="28"/>
        </w:rPr>
      </w:pPr>
      <w:r w:rsidRPr="007B7C71">
        <w:rPr>
          <w:rFonts w:eastAsia="Times New Roman"/>
          <w:bCs/>
          <w:sz w:val="28"/>
        </w:rPr>
        <w:t>ТЕМА 2.</w:t>
      </w:r>
      <w:r w:rsidRPr="007B7C71">
        <w:rPr>
          <w:rFonts w:eastAsia="Times New Roman"/>
          <w:sz w:val="28"/>
        </w:rPr>
        <w:t xml:space="preserve"> </w:t>
      </w:r>
      <w:r w:rsidRPr="007B7C71">
        <w:rPr>
          <w:rFonts w:eastAsia="Times New Roman"/>
          <w:bCs/>
          <w:sz w:val="28"/>
        </w:rPr>
        <w:t>ОСНОВЫ ТЕОРИИ УПРУГОСТИ И ПЛАСТИЧНОСТИ</w:t>
      </w:r>
      <w:r w:rsidRPr="007B7C71">
        <w:rPr>
          <w:rFonts w:eastAsia="Times New Roman"/>
          <w:iCs/>
          <w:sz w:val="28"/>
        </w:rPr>
        <w:t xml:space="preserve"> </w:t>
      </w:r>
    </w:p>
    <w:p w:rsidR="007B7C71" w:rsidRPr="007B7C71" w:rsidRDefault="007B7C71" w:rsidP="007B7C71">
      <w:pPr>
        <w:ind w:firstLine="720"/>
        <w:jc w:val="center"/>
        <w:rPr>
          <w:rFonts w:eastAsia="Times New Roman"/>
          <w:bCs/>
          <w:sz w:val="28"/>
        </w:rPr>
      </w:pPr>
      <w:r w:rsidRPr="007B7C71">
        <w:rPr>
          <w:rFonts w:eastAsia="Times New Roman"/>
          <w:bCs/>
          <w:sz w:val="28"/>
        </w:rPr>
        <w:t>2.1 Свойства металлов при одноосевом  растяжении</w:t>
      </w:r>
    </w:p>
    <w:p w:rsidR="007B7C71" w:rsidRPr="007B7C71" w:rsidRDefault="007B7C71" w:rsidP="00574542">
      <w:pPr>
        <w:ind w:firstLine="708"/>
        <w:jc w:val="both"/>
        <w:rPr>
          <w:rFonts w:eastAsia="Times New Roman"/>
          <w:color w:val="000000"/>
          <w:sz w:val="28"/>
        </w:rPr>
      </w:pPr>
      <w:r w:rsidRPr="007B7C71">
        <w:rPr>
          <w:rFonts w:eastAsia="Times New Roman"/>
          <w:color w:val="000000"/>
          <w:sz w:val="28"/>
        </w:rPr>
        <w:t>Одним</w:t>
      </w:r>
      <w:r w:rsidRPr="007B7C71">
        <w:rPr>
          <w:rFonts w:eastAsia="Times New Roman"/>
          <w:sz w:val="28"/>
        </w:rPr>
        <w:t xml:space="preserve"> </w:t>
      </w:r>
      <w:r w:rsidRPr="007B7C71">
        <w:rPr>
          <w:rFonts w:eastAsia="Times New Roman"/>
          <w:color w:val="000000"/>
          <w:sz w:val="28"/>
        </w:rPr>
        <w:t xml:space="preserve">из основных видов испытания материалов </w:t>
      </w:r>
      <w:r w:rsidRPr="007B7C71">
        <w:rPr>
          <w:rFonts w:eastAsia="Times New Roman"/>
          <w:sz w:val="28"/>
        </w:rPr>
        <w:t>является</w:t>
      </w:r>
      <w:r w:rsidRPr="007B7C71">
        <w:rPr>
          <w:rFonts w:eastAsia="Times New Roman"/>
          <w:color w:val="000000"/>
          <w:sz w:val="28"/>
        </w:rPr>
        <w:t xml:space="preserve"> и</w:t>
      </w:r>
      <w:r w:rsidRPr="007B7C71">
        <w:rPr>
          <w:rFonts w:eastAsia="Times New Roman"/>
          <w:sz w:val="28"/>
        </w:rPr>
        <w:t>спытание</w:t>
      </w:r>
      <w:r w:rsidRPr="007B7C71">
        <w:rPr>
          <w:rFonts w:eastAsia="Times New Roman"/>
          <w:color w:val="000000"/>
          <w:sz w:val="28"/>
        </w:rPr>
        <w:t xml:space="preserve"> на  </w:t>
      </w:r>
      <w:r w:rsidRPr="007B7C71">
        <w:rPr>
          <w:rFonts w:eastAsia="Times New Roman"/>
          <w:sz w:val="28"/>
        </w:rPr>
        <w:t>растяжение</w:t>
      </w:r>
      <w:r w:rsidRPr="007B7C71">
        <w:rPr>
          <w:rFonts w:eastAsia="Times New Roman"/>
          <w:color w:val="000000"/>
          <w:sz w:val="28"/>
        </w:rPr>
        <w:t>, при котором определяются наиболее важные их механичес</w:t>
      </w:r>
      <w:r w:rsidR="00574542">
        <w:rPr>
          <w:rFonts w:eastAsia="Times New Roman"/>
          <w:color w:val="000000"/>
          <w:sz w:val="28"/>
        </w:rPr>
        <w:t>-</w:t>
      </w:r>
      <w:r w:rsidRPr="007B7C71">
        <w:rPr>
          <w:rFonts w:eastAsia="Times New Roman"/>
          <w:color w:val="000000"/>
          <w:sz w:val="28"/>
        </w:rPr>
        <w:t>кие свойства. Из испытываемого материала изготовляются специальные  ци</w:t>
      </w:r>
      <w:r w:rsidR="00574542">
        <w:rPr>
          <w:rFonts w:eastAsia="Times New Roman"/>
          <w:color w:val="000000"/>
          <w:sz w:val="28"/>
        </w:rPr>
        <w:t>-</w:t>
      </w:r>
      <w:r w:rsidRPr="007B7C71">
        <w:rPr>
          <w:rFonts w:eastAsia="Times New Roman"/>
          <w:color w:val="000000"/>
          <w:sz w:val="28"/>
        </w:rPr>
        <w:t xml:space="preserve">линдрические или плоские образцы (рис.1 а, б). </w:t>
      </w:r>
    </w:p>
    <w:p w:rsidR="007B7C71" w:rsidRPr="007B7C71" w:rsidRDefault="00344170" w:rsidP="007B7C71">
      <w:pPr>
        <w:ind w:firstLine="708"/>
        <w:jc w:val="both"/>
        <w:rPr>
          <w:rFonts w:eastAsia="Times New Roman"/>
          <w:b/>
          <w:bCs/>
          <w:color w:val="000000"/>
          <w:sz w:val="28"/>
        </w:rPr>
      </w:pPr>
      <w:r>
        <w:rPr>
          <w:rFonts w:eastAsia="Times New Roman"/>
          <w:noProof/>
          <w:color w:val="000000"/>
          <w:sz w:val="28"/>
        </w:rPr>
        <w:drawing>
          <wp:inline distT="0" distB="0" distL="0" distR="0" wp14:anchorId="24B0C1FE" wp14:editId="2C0EFF9F">
            <wp:extent cx="5245100" cy="2095500"/>
            <wp:effectExtent l="0" t="0" r="0" b="0"/>
            <wp:docPr id="2556"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59793" cy="2101370"/>
                    </a:xfrm>
                    <a:prstGeom prst="rect">
                      <a:avLst/>
                    </a:prstGeom>
                    <a:noFill/>
                    <a:ln>
                      <a:noFill/>
                    </a:ln>
                  </pic:spPr>
                </pic:pic>
              </a:graphicData>
            </a:graphic>
          </wp:inline>
        </w:drawing>
      </w:r>
    </w:p>
    <w:p w:rsidR="007B7C71" w:rsidRPr="007B7C71" w:rsidRDefault="007B7C71" w:rsidP="007B7C71">
      <w:pPr>
        <w:ind w:firstLine="708"/>
        <w:jc w:val="both"/>
        <w:rPr>
          <w:rFonts w:eastAsia="Times New Roman"/>
          <w:b/>
          <w:bCs/>
          <w:sz w:val="28"/>
        </w:rPr>
      </w:pPr>
      <w:r w:rsidRPr="007B7C71">
        <w:rPr>
          <w:rFonts w:eastAsia="Times New Roman"/>
          <w:b/>
          <w:bCs/>
          <w:color w:val="000000"/>
          <w:sz w:val="28"/>
        </w:rPr>
        <w:t xml:space="preserve">                                                                                   </w:t>
      </w:r>
      <w:r w:rsidRPr="007B7C71">
        <w:rPr>
          <w:rFonts w:eastAsia="Times New Roman"/>
          <w:b/>
          <w:bCs/>
          <w:sz w:val="28"/>
        </w:rPr>
        <w:t>в</w:t>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 xml:space="preserve">     а - вид цилиндрического образца для испытания  на </w:t>
      </w:r>
      <w:r w:rsidRPr="007B7C71">
        <w:rPr>
          <w:rFonts w:eastAsia="Times New Roman"/>
          <w:iCs/>
          <w:sz w:val="28"/>
        </w:rPr>
        <w:t>растяжение</w:t>
      </w:r>
      <w:r w:rsidRPr="007B7C71">
        <w:rPr>
          <w:rFonts w:eastAsia="Times New Roman"/>
          <w:iCs/>
          <w:color w:val="000000"/>
          <w:sz w:val="28"/>
        </w:rPr>
        <w:t xml:space="preserve">; </w:t>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 xml:space="preserve">     </w:t>
      </w:r>
      <w:r w:rsidRPr="007B7C71">
        <w:rPr>
          <w:rFonts w:eastAsia="Times New Roman"/>
          <w:iCs/>
          <w:sz w:val="28"/>
        </w:rPr>
        <w:t>б</w:t>
      </w:r>
      <w:r w:rsidRPr="007B7C71">
        <w:rPr>
          <w:rFonts w:eastAsia="Times New Roman"/>
          <w:iCs/>
          <w:color w:val="000000"/>
          <w:sz w:val="28"/>
        </w:rPr>
        <w:t xml:space="preserve"> - вид плоского образца для испытания на </w:t>
      </w:r>
      <w:r w:rsidRPr="007B7C71">
        <w:rPr>
          <w:rFonts w:eastAsia="Times New Roman"/>
          <w:iCs/>
          <w:sz w:val="28"/>
        </w:rPr>
        <w:t>растяжение</w:t>
      </w:r>
      <w:r w:rsidRPr="007B7C71">
        <w:rPr>
          <w:rFonts w:eastAsia="Times New Roman"/>
          <w:iCs/>
          <w:color w:val="000000"/>
          <w:sz w:val="28"/>
        </w:rPr>
        <w:t>;</w:t>
      </w:r>
    </w:p>
    <w:p w:rsidR="007B7C71" w:rsidRPr="007B7C71" w:rsidRDefault="007B7C71" w:rsidP="007B7C71">
      <w:pPr>
        <w:ind w:firstLine="708"/>
        <w:jc w:val="both"/>
        <w:rPr>
          <w:rFonts w:eastAsia="Times New Roman"/>
          <w:iCs/>
          <w:sz w:val="28"/>
        </w:rPr>
      </w:pPr>
      <w:r w:rsidRPr="007B7C71">
        <w:rPr>
          <w:rFonts w:eastAsia="Times New Roman"/>
          <w:iCs/>
          <w:color w:val="000000"/>
          <w:sz w:val="28"/>
        </w:rPr>
        <w:t xml:space="preserve">     </w:t>
      </w:r>
      <w:r w:rsidRPr="007B7C71">
        <w:rPr>
          <w:rFonts w:eastAsia="Times New Roman"/>
          <w:iCs/>
          <w:sz w:val="28"/>
        </w:rPr>
        <w:t>в</w:t>
      </w:r>
      <w:r w:rsidRPr="007B7C71">
        <w:rPr>
          <w:rFonts w:eastAsia="Times New Roman"/>
          <w:iCs/>
          <w:color w:val="000000"/>
          <w:sz w:val="28"/>
        </w:rPr>
        <w:t xml:space="preserve"> - вид диаграммы </w:t>
      </w:r>
      <w:r w:rsidRPr="007B7C71">
        <w:rPr>
          <w:rFonts w:eastAsia="Times New Roman"/>
          <w:iCs/>
          <w:sz w:val="28"/>
        </w:rPr>
        <w:t>растяжения</w:t>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 xml:space="preserve">Рисунок 1 – Вид образцов и диаграммы растяжения </w:t>
      </w:r>
      <w:r w:rsidRPr="007B7C71">
        <w:rPr>
          <w:rFonts w:eastAsia="Times New Roman"/>
          <w:iCs/>
          <w:sz w:val="28"/>
        </w:rPr>
        <w:t xml:space="preserve">низкоуглеродистой </w:t>
      </w:r>
      <w:r w:rsidRPr="007B7C71">
        <w:rPr>
          <w:rFonts w:eastAsia="Times New Roman"/>
          <w:iCs/>
          <w:color w:val="000000"/>
          <w:sz w:val="28"/>
        </w:rPr>
        <w:t xml:space="preserve">стали  в координатах  </w:t>
      </w:r>
      <w:r w:rsidRPr="007B7C71">
        <w:rPr>
          <w:rFonts w:eastAsia="Times New Roman"/>
          <w:iCs/>
          <w:sz w:val="28"/>
        </w:rPr>
        <w:t>Р-</w:t>
      </w:r>
      <w:r w:rsidRPr="007B7C71">
        <w:rPr>
          <w:rFonts w:eastAsia="Times New Roman"/>
          <w:iCs/>
          <w:color w:val="000000"/>
          <w:sz w:val="28"/>
        </w:rPr>
        <w:sym w:font="Symbol" w:char="F044"/>
      </w:r>
      <w:r w:rsidR="008C0FA0">
        <w:rPr>
          <w:rFonts w:eastAsia="Times New Roman"/>
          <w:iCs/>
          <w:color w:val="000000"/>
          <w:position w:val="-6"/>
          <w:sz w:val="28"/>
        </w:rPr>
        <w:pict>
          <v:shape id="_x0000_i1067" type="#_x0000_t75" style="width:19pt;height:27pt">
            <v:imagedata r:id="rId13" o:title=""/>
          </v:shape>
        </w:pict>
      </w:r>
    </w:p>
    <w:p w:rsidR="007B7C71" w:rsidRPr="007B7C71" w:rsidRDefault="007B7C71" w:rsidP="00574542">
      <w:pPr>
        <w:ind w:firstLine="708"/>
        <w:jc w:val="both"/>
        <w:rPr>
          <w:rFonts w:eastAsia="Times New Roman"/>
          <w:color w:val="000000"/>
          <w:sz w:val="28"/>
        </w:rPr>
      </w:pPr>
      <w:r w:rsidRPr="007B7C71">
        <w:rPr>
          <w:rFonts w:eastAsia="Times New Roman"/>
          <w:color w:val="000000"/>
          <w:sz w:val="28"/>
        </w:rPr>
        <w:lastRenderedPageBreak/>
        <w:t>При растяжении получают диаграмму зависимости условных напря</w:t>
      </w:r>
      <w:r w:rsidR="00574542">
        <w:rPr>
          <w:rFonts w:eastAsia="Times New Roman"/>
          <w:color w:val="000000"/>
          <w:sz w:val="28"/>
        </w:rPr>
        <w:t>-</w:t>
      </w:r>
      <w:r w:rsidRPr="007B7C71">
        <w:rPr>
          <w:rFonts w:eastAsia="Times New Roman"/>
          <w:color w:val="000000"/>
          <w:sz w:val="28"/>
        </w:rPr>
        <w:t xml:space="preserve">жений </w:t>
      </w:r>
      <w:r w:rsidRPr="007B7C71">
        <w:rPr>
          <w:rFonts w:eastAsia="Times New Roman"/>
          <w:color w:val="000000"/>
          <w:sz w:val="36"/>
          <w:szCs w:val="36"/>
        </w:rPr>
        <w:t>σ</w:t>
      </w:r>
      <w:r w:rsidRPr="007B7C71">
        <w:rPr>
          <w:rFonts w:eastAsia="Times New Roman"/>
          <w:color w:val="000000"/>
          <w:sz w:val="28"/>
        </w:rPr>
        <w:t xml:space="preserve"> = </w:t>
      </w:r>
      <w:r w:rsidRPr="007B7C71">
        <w:rPr>
          <w:rFonts w:eastAsia="Times New Roman"/>
          <w:color w:val="000000"/>
          <w:sz w:val="28"/>
          <w:szCs w:val="28"/>
          <w:lang w:val="en-US"/>
        </w:rPr>
        <w:t>P</w:t>
      </w:r>
      <w:r w:rsidRPr="007B7C71">
        <w:rPr>
          <w:rFonts w:eastAsia="Times New Roman"/>
          <w:color w:val="000000"/>
          <w:sz w:val="28"/>
          <w:szCs w:val="28"/>
        </w:rPr>
        <w:t>/</w:t>
      </w:r>
      <w:r w:rsidRPr="007B7C71">
        <w:rPr>
          <w:rFonts w:eastAsia="Times New Roman"/>
          <w:color w:val="000000"/>
          <w:sz w:val="28"/>
          <w:szCs w:val="28"/>
          <w:lang w:val="en-US"/>
        </w:rPr>
        <w:t>F</w:t>
      </w:r>
      <w:r w:rsidRPr="007B7C71">
        <w:rPr>
          <w:rFonts w:eastAsia="Times New Roman"/>
          <w:color w:val="000000"/>
          <w:sz w:val="28"/>
          <w:szCs w:val="28"/>
          <w:vertAlign w:val="subscript"/>
        </w:rPr>
        <w:t>0</w:t>
      </w:r>
      <w:r w:rsidRPr="007B7C71">
        <w:rPr>
          <w:rFonts w:eastAsia="Times New Roman"/>
          <w:color w:val="000000"/>
          <w:sz w:val="28"/>
          <w:szCs w:val="28"/>
        </w:rPr>
        <w:t xml:space="preserve"> </w:t>
      </w:r>
      <w:r w:rsidRPr="007B7C71">
        <w:rPr>
          <w:rFonts w:eastAsia="Times New Roman"/>
          <w:color w:val="000000"/>
          <w:sz w:val="28"/>
        </w:rPr>
        <w:t xml:space="preserve">от условных деформаций </w:t>
      </w:r>
      <w:r w:rsidR="008C0FA0">
        <w:rPr>
          <w:rFonts w:eastAsia="Times New Roman"/>
          <w:color w:val="000000"/>
          <w:position w:val="-6"/>
          <w:sz w:val="28"/>
        </w:rPr>
        <w:pict>
          <v:shape id="_x0000_i1068" type="#_x0000_t75" style="width:16pt;height:19pt">
            <v:imagedata r:id="rId14" o:title=""/>
          </v:shape>
        </w:pict>
      </w:r>
      <w:r w:rsidRPr="007B7C71">
        <w:rPr>
          <w:rFonts w:eastAsia="Times New Roman"/>
          <w:color w:val="000000"/>
          <w:sz w:val="28"/>
        </w:rPr>
        <w:t xml:space="preserve">= </w:t>
      </w:r>
      <w:r w:rsidRPr="007B7C71">
        <w:rPr>
          <w:rFonts w:eastAsia="Times New Roman"/>
          <w:color w:val="000000"/>
          <w:sz w:val="28"/>
        </w:rPr>
        <w:sym w:font="Symbol" w:char="F044"/>
      </w:r>
      <w:r w:rsidR="008C0FA0">
        <w:rPr>
          <w:rFonts w:eastAsia="Times New Roman"/>
          <w:color w:val="000000"/>
          <w:position w:val="-6"/>
          <w:sz w:val="28"/>
        </w:rPr>
        <w:pict>
          <v:shape id="_x0000_i1069" type="#_x0000_t75" style="width:13pt;height:19pt">
            <v:imagedata r:id="rId13" o:title=""/>
          </v:shape>
        </w:pict>
      </w:r>
      <w:r w:rsidRPr="007B7C71">
        <w:rPr>
          <w:rFonts w:eastAsia="Times New Roman"/>
          <w:color w:val="000000"/>
          <w:sz w:val="28"/>
        </w:rPr>
        <w:t>/</w:t>
      </w:r>
      <w:r w:rsidR="008C0FA0">
        <w:rPr>
          <w:rFonts w:eastAsia="Times New Roman"/>
          <w:color w:val="000000"/>
          <w:position w:val="-6"/>
          <w:sz w:val="28"/>
        </w:rPr>
        <w:pict>
          <v:shape id="_x0000_i1070" type="#_x0000_t75" style="width:13pt;height:19pt">
            <v:imagedata r:id="rId13" o:title=""/>
          </v:shape>
        </w:pict>
      </w:r>
      <w:r w:rsidRPr="007B7C71">
        <w:rPr>
          <w:rFonts w:eastAsia="Times New Roman"/>
          <w:color w:val="000000"/>
          <w:sz w:val="28"/>
          <w:vertAlign w:val="subscript"/>
        </w:rPr>
        <w:t>0</w:t>
      </w:r>
      <w:r w:rsidRPr="007B7C71">
        <w:rPr>
          <w:rFonts w:eastAsia="Times New Roman"/>
          <w:color w:val="000000"/>
          <w:sz w:val="28"/>
        </w:rPr>
        <w:t xml:space="preserve">, используя силу </w:t>
      </w:r>
      <w:r w:rsidRPr="007B7C71">
        <w:rPr>
          <w:rFonts w:eastAsia="Times New Roman"/>
          <w:sz w:val="28"/>
        </w:rPr>
        <w:t>Р</w:t>
      </w:r>
      <w:r w:rsidRPr="007B7C71">
        <w:rPr>
          <w:rFonts w:eastAsia="Times New Roman"/>
          <w:color w:val="000000"/>
          <w:sz w:val="28"/>
        </w:rPr>
        <w:t>, начальную площадь F</w:t>
      </w:r>
      <w:r w:rsidRPr="007B7C71">
        <w:rPr>
          <w:rFonts w:eastAsia="Times New Roman"/>
          <w:color w:val="000000"/>
          <w:sz w:val="28"/>
          <w:vertAlign w:val="subscript"/>
        </w:rPr>
        <w:t>0</w:t>
      </w:r>
      <w:r w:rsidRPr="007B7C71">
        <w:rPr>
          <w:rFonts w:eastAsia="Times New Roman"/>
          <w:color w:val="000000"/>
          <w:sz w:val="28"/>
        </w:rPr>
        <w:t xml:space="preserve">, </w:t>
      </w:r>
      <w:r w:rsidRPr="007B7C71">
        <w:rPr>
          <w:rFonts w:eastAsia="Times New Roman"/>
          <w:sz w:val="28"/>
        </w:rPr>
        <w:t>удлинение</w:t>
      </w:r>
      <w:r w:rsidRPr="007B7C71">
        <w:rPr>
          <w:rFonts w:eastAsia="Times New Roman"/>
          <w:color w:val="000000"/>
          <w:sz w:val="28"/>
        </w:rPr>
        <w:t xml:space="preserve"> образца </w:t>
      </w:r>
      <w:r w:rsidRPr="007B7C71">
        <w:rPr>
          <w:rFonts w:eastAsia="Times New Roman"/>
          <w:color w:val="000000"/>
          <w:sz w:val="28"/>
        </w:rPr>
        <w:sym w:font="Symbol" w:char="F044"/>
      </w:r>
      <w:r w:rsidR="008C0FA0">
        <w:rPr>
          <w:rFonts w:eastAsia="Times New Roman"/>
          <w:color w:val="000000"/>
          <w:position w:val="-6"/>
          <w:sz w:val="28"/>
        </w:rPr>
        <w:pict>
          <v:shape id="_x0000_i1071" type="#_x0000_t75" style="width:16pt;height:27pt">
            <v:imagedata r:id="rId13" o:title=""/>
          </v:shape>
        </w:pict>
      </w:r>
      <w:r w:rsidRPr="007B7C71">
        <w:rPr>
          <w:rFonts w:eastAsia="Times New Roman"/>
          <w:color w:val="000000"/>
          <w:sz w:val="28"/>
          <w:vertAlign w:val="subscript"/>
        </w:rPr>
        <w:t>0</w:t>
      </w:r>
      <w:r w:rsidRPr="007B7C71">
        <w:rPr>
          <w:rFonts w:eastAsia="Times New Roman"/>
          <w:color w:val="000000"/>
          <w:sz w:val="28"/>
        </w:rPr>
        <w:t xml:space="preserve"> и начальную расчетную длину образца</w:t>
      </w:r>
      <w:r w:rsidR="008C0FA0">
        <w:rPr>
          <w:rFonts w:eastAsia="Times New Roman"/>
          <w:color w:val="000000"/>
          <w:position w:val="-6"/>
          <w:sz w:val="28"/>
        </w:rPr>
        <w:pict>
          <v:shape id="_x0000_i1072" type="#_x0000_t75" style="width:16pt;height:27pt">
            <v:imagedata r:id="rId13" o:title=""/>
          </v:shape>
        </w:pict>
      </w:r>
      <w:r w:rsidRPr="007B7C71">
        <w:rPr>
          <w:rFonts w:eastAsia="Times New Roman"/>
          <w:color w:val="000000"/>
          <w:sz w:val="28"/>
          <w:vertAlign w:val="subscript"/>
        </w:rPr>
        <w:t>0</w:t>
      </w:r>
      <w:r w:rsidRPr="007B7C71">
        <w:rPr>
          <w:rFonts w:eastAsia="Times New Roman"/>
          <w:color w:val="000000"/>
          <w:sz w:val="28"/>
        </w:rPr>
        <w:t xml:space="preserve"> (см. рис.1 а,б).</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Точка А. От начала </w:t>
      </w:r>
      <w:r w:rsidRPr="007B7C71">
        <w:rPr>
          <w:rFonts w:eastAsia="Times New Roman"/>
          <w:sz w:val="28"/>
        </w:rPr>
        <w:t>нагружения</w:t>
      </w:r>
      <w:r w:rsidRPr="007B7C71">
        <w:rPr>
          <w:rFonts w:eastAsia="Times New Roman"/>
          <w:color w:val="000000"/>
          <w:sz w:val="28"/>
        </w:rPr>
        <w:t xml:space="preserve"> до определенного значения </w:t>
      </w:r>
      <w:r w:rsidRPr="007B7C71">
        <w:rPr>
          <w:rFonts w:eastAsia="Times New Roman"/>
          <w:sz w:val="28"/>
        </w:rPr>
        <w:t>растягивающего</w:t>
      </w:r>
      <w:r w:rsidRPr="007B7C71">
        <w:rPr>
          <w:rFonts w:eastAsia="Times New Roman"/>
          <w:color w:val="000000"/>
          <w:sz w:val="28"/>
        </w:rPr>
        <w:t xml:space="preserve"> усилия имеет место прямая пропорциональная зависимость между удлинением и силой. Напряжение, которое вызвано силой пропорциональности </w:t>
      </w:r>
      <w:r w:rsidRPr="007B7C71">
        <w:rPr>
          <w:rFonts w:eastAsia="Times New Roman"/>
          <w:sz w:val="28"/>
        </w:rPr>
        <w:t>Р</w:t>
      </w:r>
      <w:r w:rsidRPr="007B7C71">
        <w:rPr>
          <w:rFonts w:eastAsia="Times New Roman"/>
          <w:sz w:val="28"/>
          <w:vertAlign w:val="subscript"/>
        </w:rPr>
        <w:t>пц</w:t>
      </w:r>
      <w:r w:rsidRPr="007B7C71">
        <w:rPr>
          <w:rFonts w:eastAsia="Times New Roman"/>
          <w:color w:val="000000"/>
          <w:sz w:val="28"/>
        </w:rPr>
        <w:t>, называется пределом пропорциональности и равняется:</w:t>
      </w:r>
    </w:p>
    <w:p w:rsidR="007B7C71" w:rsidRPr="007B7C71" w:rsidRDefault="007B7C71" w:rsidP="007B7C71">
      <w:pPr>
        <w:ind w:firstLine="708"/>
        <w:jc w:val="center"/>
        <w:rPr>
          <w:rFonts w:eastAsia="Times New Roman"/>
          <w:color w:val="000000"/>
          <w:sz w:val="28"/>
        </w:rPr>
      </w:pPr>
      <w:r w:rsidRPr="007B7C71">
        <w:rPr>
          <w:rFonts w:eastAsia="Times New Roman"/>
          <w:color w:val="000000"/>
          <w:sz w:val="28"/>
        </w:rPr>
        <w:t xml:space="preserve">                                       σ </w:t>
      </w:r>
      <w:r w:rsidRPr="007B7C71">
        <w:rPr>
          <w:rFonts w:eastAsia="Times New Roman"/>
          <w:sz w:val="28"/>
          <w:vertAlign w:val="subscript"/>
        </w:rPr>
        <w:t>пц</w:t>
      </w:r>
      <w:r w:rsidRPr="007B7C71">
        <w:rPr>
          <w:rFonts w:eastAsia="Times New Roman"/>
          <w:color w:val="000000"/>
          <w:sz w:val="28"/>
          <w:vertAlign w:val="subscript"/>
        </w:rPr>
        <w:t xml:space="preserve"> </w:t>
      </w:r>
      <w:r w:rsidRPr="007B7C71">
        <w:rPr>
          <w:rFonts w:eastAsia="Times New Roman"/>
          <w:color w:val="000000"/>
          <w:sz w:val="28"/>
        </w:rPr>
        <w:t xml:space="preserve">= </w:t>
      </w:r>
      <w:r w:rsidRPr="007B7C71">
        <w:rPr>
          <w:rFonts w:eastAsia="Times New Roman"/>
          <w:sz w:val="28"/>
        </w:rPr>
        <w:t>Р</w:t>
      </w:r>
      <w:r w:rsidRPr="007B7C71">
        <w:rPr>
          <w:rFonts w:eastAsia="Times New Roman"/>
          <w:sz w:val="28"/>
          <w:vertAlign w:val="subscript"/>
        </w:rPr>
        <w:t xml:space="preserve">пц </w:t>
      </w:r>
      <w:r w:rsidRPr="007B7C71">
        <w:rPr>
          <w:rFonts w:eastAsia="Times New Roman"/>
          <w:color w:val="000000"/>
          <w:sz w:val="28"/>
        </w:rPr>
        <w:t>/ F</w:t>
      </w:r>
      <w:r w:rsidRPr="007B7C71">
        <w:rPr>
          <w:rFonts w:eastAsia="Times New Roman"/>
          <w:color w:val="000000"/>
          <w:sz w:val="28"/>
          <w:vertAlign w:val="subscript"/>
        </w:rPr>
        <w:t>0</w:t>
      </w:r>
      <w:r w:rsidRPr="007B7C71">
        <w:rPr>
          <w:rFonts w:eastAsia="Times New Roman"/>
          <w:color w:val="000000"/>
          <w:sz w:val="28"/>
        </w:rPr>
        <w:t>.                                                (2.1)</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На участке </w:t>
      </w:r>
      <w:r w:rsidRPr="007B7C71">
        <w:rPr>
          <w:rFonts w:eastAsia="Times New Roman"/>
          <w:sz w:val="28"/>
        </w:rPr>
        <w:t>ОА</w:t>
      </w:r>
      <w:r w:rsidRPr="007B7C71">
        <w:rPr>
          <w:rFonts w:eastAsia="Times New Roman"/>
          <w:color w:val="000000"/>
          <w:sz w:val="28"/>
        </w:rPr>
        <w:t xml:space="preserve"> справедлив закон </w:t>
      </w:r>
      <w:r w:rsidRPr="007B7C71">
        <w:rPr>
          <w:rFonts w:eastAsia="Times New Roman"/>
          <w:sz w:val="28"/>
        </w:rPr>
        <w:t>Гука</w:t>
      </w:r>
      <w:r w:rsidRPr="007B7C71">
        <w:rPr>
          <w:rFonts w:eastAsia="Times New Roman"/>
          <w:color w:val="000000"/>
          <w:sz w:val="28"/>
        </w:rPr>
        <w:t>.</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Точка В. </w:t>
      </w:r>
      <w:r w:rsidRPr="007B7C71">
        <w:rPr>
          <w:rFonts w:eastAsia="Times New Roman"/>
          <w:sz w:val="28"/>
        </w:rPr>
        <w:t>Наибольшее</w:t>
      </w:r>
      <w:r w:rsidRPr="007B7C71">
        <w:rPr>
          <w:rFonts w:eastAsia="Times New Roman"/>
          <w:color w:val="000000"/>
          <w:sz w:val="28"/>
        </w:rPr>
        <w:t xml:space="preserve"> напряжение, при котором остаточная деформация (</w:t>
      </w:r>
      <w:r w:rsidRPr="007B7C71">
        <w:rPr>
          <w:rFonts w:eastAsia="Times New Roman"/>
          <w:sz w:val="28"/>
        </w:rPr>
        <w:t>упругая</w:t>
      </w:r>
      <w:r w:rsidRPr="007B7C71">
        <w:rPr>
          <w:rFonts w:eastAsia="Times New Roman"/>
          <w:color w:val="000000"/>
          <w:sz w:val="28"/>
        </w:rPr>
        <w:t xml:space="preserve"> деформация) при разгрузке не </w:t>
      </w:r>
      <w:r w:rsidRPr="007B7C71">
        <w:rPr>
          <w:rFonts w:eastAsia="Times New Roman"/>
          <w:sz w:val="28"/>
        </w:rPr>
        <w:t>обнаруживается</w:t>
      </w:r>
      <w:r w:rsidRPr="007B7C71">
        <w:rPr>
          <w:rFonts w:eastAsia="Times New Roman"/>
          <w:color w:val="000000"/>
          <w:sz w:val="28"/>
        </w:rPr>
        <w:t>, называется пределом упругости и равняется:</w:t>
      </w:r>
    </w:p>
    <w:p w:rsidR="007B7C71" w:rsidRPr="007B7C71" w:rsidRDefault="007B7C71" w:rsidP="007B7C71">
      <w:pPr>
        <w:ind w:firstLine="708"/>
        <w:jc w:val="both"/>
        <w:rPr>
          <w:rFonts w:eastAsia="Times New Roman"/>
          <w:sz w:val="28"/>
          <w:szCs w:val="28"/>
        </w:rPr>
      </w:pPr>
      <w:r w:rsidRPr="007B7C71">
        <w:rPr>
          <w:rFonts w:eastAsia="Times New Roman"/>
          <w:sz w:val="28"/>
          <w:szCs w:val="32"/>
        </w:rPr>
        <w:t xml:space="preserve">                                                      </w:t>
      </w:r>
      <w:r w:rsidRPr="007B7C71">
        <w:rPr>
          <w:rFonts w:eastAsia="Times New Roman"/>
          <w:sz w:val="28"/>
          <w:szCs w:val="36"/>
        </w:rPr>
        <w:t>σ</w:t>
      </w:r>
      <w:r w:rsidRPr="007B7C71">
        <w:rPr>
          <w:rFonts w:eastAsia="Times New Roman"/>
          <w:sz w:val="28"/>
          <w:szCs w:val="32"/>
          <w:vertAlign w:val="subscript"/>
        </w:rPr>
        <w:t xml:space="preserve">пр </w:t>
      </w:r>
      <w:r w:rsidRPr="007B7C71">
        <w:rPr>
          <w:rFonts w:eastAsia="Times New Roman"/>
          <w:sz w:val="28"/>
          <w:szCs w:val="32"/>
        </w:rPr>
        <w:t>= Р</w:t>
      </w:r>
      <w:r w:rsidRPr="007B7C71">
        <w:rPr>
          <w:rFonts w:eastAsia="Times New Roman"/>
          <w:sz w:val="28"/>
          <w:szCs w:val="32"/>
          <w:vertAlign w:val="subscript"/>
        </w:rPr>
        <w:t xml:space="preserve">пр </w:t>
      </w:r>
      <w:r w:rsidRPr="007B7C71">
        <w:rPr>
          <w:rFonts w:eastAsia="Times New Roman"/>
          <w:sz w:val="28"/>
          <w:szCs w:val="32"/>
        </w:rPr>
        <w:t>/ F</w:t>
      </w:r>
      <w:r w:rsidRPr="007B7C71">
        <w:rPr>
          <w:rFonts w:eastAsia="Times New Roman"/>
          <w:sz w:val="28"/>
          <w:szCs w:val="32"/>
          <w:vertAlign w:val="subscript"/>
        </w:rPr>
        <w:t>0,</w:t>
      </w:r>
      <w:r w:rsidRPr="007B7C71">
        <w:rPr>
          <w:rFonts w:eastAsia="Times New Roman"/>
          <w:sz w:val="28"/>
          <w:szCs w:val="32"/>
        </w:rPr>
        <w:t xml:space="preserve">                                  </w:t>
      </w:r>
      <w:r w:rsidRPr="007B7C71">
        <w:rPr>
          <w:rFonts w:eastAsia="Times New Roman"/>
          <w:sz w:val="28"/>
          <w:szCs w:val="28"/>
        </w:rPr>
        <w:t xml:space="preserve">      (2.2)</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где  </w:t>
      </w:r>
      <w:r w:rsidRPr="007B7C71">
        <w:rPr>
          <w:rFonts w:eastAsia="Times New Roman"/>
          <w:sz w:val="28"/>
        </w:rPr>
        <w:t>Р</w:t>
      </w:r>
      <w:r w:rsidRPr="007B7C71">
        <w:rPr>
          <w:rFonts w:eastAsia="Times New Roman"/>
          <w:sz w:val="28"/>
          <w:vertAlign w:val="subscript"/>
        </w:rPr>
        <w:t>пр</w:t>
      </w:r>
      <w:r w:rsidRPr="007B7C71">
        <w:rPr>
          <w:rFonts w:eastAsia="Times New Roman"/>
          <w:color w:val="000000"/>
          <w:sz w:val="28"/>
        </w:rPr>
        <w:t xml:space="preserve"> – усилие упругости.</w:t>
      </w:r>
    </w:p>
    <w:p w:rsidR="007B7C71" w:rsidRPr="007B7C71" w:rsidRDefault="007B7C71" w:rsidP="00574542">
      <w:pPr>
        <w:ind w:firstLine="708"/>
        <w:jc w:val="both"/>
        <w:rPr>
          <w:rFonts w:eastAsia="Times New Roman"/>
          <w:color w:val="000000"/>
          <w:sz w:val="28"/>
        </w:rPr>
      </w:pPr>
      <w:r w:rsidRPr="007B7C71">
        <w:rPr>
          <w:rFonts w:eastAsia="Times New Roman"/>
          <w:color w:val="000000"/>
          <w:sz w:val="28"/>
        </w:rPr>
        <w:t xml:space="preserve">Точка С. При дальнейшем растяжении образца от точки </w:t>
      </w:r>
      <w:r w:rsidRPr="007B7C71">
        <w:rPr>
          <w:rFonts w:eastAsia="Times New Roman"/>
          <w:sz w:val="28"/>
        </w:rPr>
        <w:t>В</w:t>
      </w:r>
      <w:r w:rsidRPr="007B7C71">
        <w:rPr>
          <w:rFonts w:eastAsia="Times New Roman"/>
          <w:color w:val="000000"/>
          <w:sz w:val="28"/>
        </w:rPr>
        <w:t xml:space="preserve"> кривая рас</w:t>
      </w:r>
      <w:r w:rsidR="00574542">
        <w:rPr>
          <w:rFonts w:eastAsia="Times New Roman"/>
          <w:color w:val="000000"/>
          <w:sz w:val="28"/>
        </w:rPr>
        <w:t>-</w:t>
      </w:r>
      <w:r w:rsidRPr="007B7C71">
        <w:rPr>
          <w:rFonts w:eastAsia="Times New Roman"/>
          <w:color w:val="000000"/>
          <w:sz w:val="28"/>
        </w:rPr>
        <w:t xml:space="preserve">тяжения становится криволинейной и плавно поднимается к точке </w:t>
      </w:r>
      <w:r w:rsidRPr="007B7C71">
        <w:rPr>
          <w:rFonts w:eastAsia="Times New Roman"/>
          <w:sz w:val="28"/>
        </w:rPr>
        <w:t>С</w:t>
      </w:r>
      <w:r w:rsidRPr="007B7C71">
        <w:rPr>
          <w:rFonts w:eastAsia="Times New Roman"/>
          <w:color w:val="000000"/>
          <w:sz w:val="28"/>
        </w:rPr>
        <w:t xml:space="preserve">, где наблюдается переход к горизонтальному участку </w:t>
      </w:r>
      <w:r w:rsidRPr="007B7C71">
        <w:rPr>
          <w:rFonts w:eastAsia="Times New Roman"/>
          <w:sz w:val="28"/>
        </w:rPr>
        <w:t>СД</w:t>
      </w:r>
      <w:r w:rsidRPr="007B7C71">
        <w:rPr>
          <w:rFonts w:eastAsia="Times New Roman"/>
          <w:color w:val="000000"/>
          <w:sz w:val="28"/>
        </w:rPr>
        <w:t xml:space="preserve">. Предел текучести </w:t>
      </w:r>
      <w:r w:rsidRPr="007B7C71">
        <w:rPr>
          <w:rFonts w:eastAsia="Times New Roman"/>
          <w:color w:val="000000"/>
          <w:sz w:val="32"/>
          <w:szCs w:val="32"/>
        </w:rPr>
        <w:t>σ</w:t>
      </w:r>
      <w:r w:rsidRPr="007B7C71">
        <w:rPr>
          <w:rFonts w:eastAsia="Times New Roman"/>
          <w:color w:val="000000"/>
          <w:sz w:val="32"/>
          <w:szCs w:val="32"/>
          <w:vertAlign w:val="subscript"/>
        </w:rPr>
        <w:t>т</w:t>
      </w:r>
      <w:r w:rsidRPr="007B7C71">
        <w:rPr>
          <w:rFonts w:eastAsia="Times New Roman"/>
          <w:color w:val="000000"/>
          <w:sz w:val="28"/>
          <w:vertAlign w:val="subscript"/>
        </w:rPr>
        <w:t xml:space="preserve"> </w:t>
      </w:r>
      <w:r w:rsidRPr="007B7C71">
        <w:rPr>
          <w:rFonts w:eastAsia="Times New Roman"/>
          <w:color w:val="000000"/>
          <w:sz w:val="28"/>
        </w:rPr>
        <w:t>- это наименьшее</w:t>
      </w:r>
      <w:r w:rsidRPr="007B7C71">
        <w:rPr>
          <w:rFonts w:eastAsia="Times New Roman"/>
          <w:sz w:val="28"/>
        </w:rPr>
        <w:t xml:space="preserve"> </w:t>
      </w:r>
      <w:r w:rsidRPr="007B7C71">
        <w:rPr>
          <w:rFonts w:eastAsia="Times New Roman"/>
          <w:color w:val="000000"/>
          <w:sz w:val="28"/>
        </w:rPr>
        <w:t xml:space="preserve"> напряжение, при котором деформация образца происходит при постоянном </w:t>
      </w:r>
      <w:r w:rsidRPr="007B7C71">
        <w:rPr>
          <w:rFonts w:eastAsia="Times New Roman"/>
          <w:sz w:val="28"/>
        </w:rPr>
        <w:t>растягивающем</w:t>
      </w:r>
      <w:r w:rsidRPr="007B7C71">
        <w:rPr>
          <w:rFonts w:eastAsia="Times New Roman"/>
          <w:color w:val="000000"/>
          <w:sz w:val="28"/>
        </w:rPr>
        <w:t xml:space="preserve"> усилии </w:t>
      </w:r>
      <w:r w:rsidRPr="007B7C71">
        <w:rPr>
          <w:rFonts w:eastAsia="Times New Roman"/>
          <w:sz w:val="28"/>
        </w:rPr>
        <w:t>Р</w:t>
      </w:r>
      <w:r w:rsidRPr="007B7C71">
        <w:rPr>
          <w:rFonts w:eastAsia="Times New Roman"/>
          <w:sz w:val="28"/>
          <w:vertAlign w:val="subscript"/>
        </w:rPr>
        <w:t>т</w:t>
      </w:r>
      <w:r w:rsidRPr="007B7C71">
        <w:rPr>
          <w:rFonts w:eastAsia="Times New Roman"/>
          <w:color w:val="000000"/>
          <w:sz w:val="28"/>
        </w:rPr>
        <w:t xml:space="preserve"> и равняется:</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color w:val="000000"/>
          <w:sz w:val="36"/>
          <w:szCs w:val="36"/>
        </w:rPr>
        <w:t xml:space="preserve">  σ</w:t>
      </w:r>
      <w:r w:rsidRPr="007B7C71">
        <w:rPr>
          <w:rFonts w:eastAsia="Times New Roman"/>
          <w:color w:val="000000"/>
          <w:sz w:val="36"/>
          <w:szCs w:val="36"/>
          <w:vertAlign w:val="subscript"/>
        </w:rPr>
        <w:t xml:space="preserve">т </w:t>
      </w:r>
      <w:r w:rsidRPr="007B7C71">
        <w:rPr>
          <w:rFonts w:eastAsia="Times New Roman"/>
          <w:color w:val="000000"/>
          <w:sz w:val="28"/>
        </w:rPr>
        <w:t xml:space="preserve">= </w:t>
      </w:r>
      <w:r w:rsidRPr="007B7C71">
        <w:rPr>
          <w:rFonts w:eastAsia="Times New Roman"/>
          <w:sz w:val="28"/>
        </w:rPr>
        <w:t>Р</w:t>
      </w:r>
      <w:r w:rsidRPr="007B7C71">
        <w:rPr>
          <w:rFonts w:eastAsia="Times New Roman"/>
          <w:sz w:val="28"/>
          <w:vertAlign w:val="subscript"/>
        </w:rPr>
        <w:t>т</w:t>
      </w:r>
      <w:r w:rsidRPr="007B7C71">
        <w:rPr>
          <w:rFonts w:eastAsia="Times New Roman"/>
          <w:color w:val="000000"/>
          <w:sz w:val="28"/>
        </w:rPr>
        <w:t>/</w:t>
      </w:r>
      <w:r w:rsidRPr="007B7C71">
        <w:rPr>
          <w:rFonts w:eastAsia="Times New Roman"/>
          <w:sz w:val="28"/>
        </w:rPr>
        <w:t>F</w:t>
      </w:r>
      <w:r w:rsidRPr="007B7C71">
        <w:rPr>
          <w:rFonts w:eastAsia="Times New Roman"/>
          <w:sz w:val="28"/>
          <w:vertAlign w:val="subscript"/>
        </w:rPr>
        <w:t>о</w:t>
      </w:r>
      <w:r w:rsidRPr="007B7C71">
        <w:rPr>
          <w:rFonts w:eastAsia="Times New Roman"/>
          <w:color w:val="000000"/>
          <w:sz w:val="28"/>
        </w:rPr>
        <w:t xml:space="preserve">.                                            (2.3)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Во время пластической деформации повышается температура образца, и</w:t>
      </w:r>
      <w:r w:rsidRPr="007B7C71">
        <w:rPr>
          <w:rFonts w:eastAsia="Times New Roman"/>
          <w:sz w:val="28"/>
        </w:rPr>
        <w:t>зменяются</w:t>
      </w:r>
      <w:r w:rsidRPr="007B7C71">
        <w:rPr>
          <w:rFonts w:eastAsia="Times New Roman"/>
          <w:color w:val="000000"/>
          <w:sz w:val="28"/>
        </w:rPr>
        <w:t xml:space="preserve"> его электропроводность и магнитные свойства.</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Участок </w:t>
      </w:r>
      <w:r w:rsidRPr="007B7C71">
        <w:rPr>
          <w:rFonts w:eastAsia="Times New Roman"/>
          <w:sz w:val="28"/>
        </w:rPr>
        <w:t>СД</w:t>
      </w:r>
      <w:r w:rsidRPr="007B7C71">
        <w:rPr>
          <w:rFonts w:eastAsia="Times New Roman"/>
          <w:color w:val="000000"/>
          <w:sz w:val="28"/>
        </w:rPr>
        <w:t xml:space="preserve">. На этой стадии растяжения </w:t>
      </w:r>
      <w:r w:rsidRPr="007B7C71">
        <w:rPr>
          <w:rFonts w:eastAsia="Times New Roman"/>
          <w:sz w:val="28"/>
        </w:rPr>
        <w:t xml:space="preserve">удлинение </w:t>
      </w:r>
      <w:r w:rsidRPr="007B7C71">
        <w:rPr>
          <w:rFonts w:eastAsia="Times New Roman"/>
          <w:color w:val="000000"/>
          <w:sz w:val="28"/>
        </w:rPr>
        <w:t xml:space="preserve">образца увеличивается при постоянном значении </w:t>
      </w:r>
      <w:r w:rsidRPr="007B7C71">
        <w:rPr>
          <w:rFonts w:eastAsia="Times New Roman"/>
          <w:sz w:val="28"/>
        </w:rPr>
        <w:t>растягивающего</w:t>
      </w:r>
      <w:r w:rsidRPr="007B7C71">
        <w:rPr>
          <w:rFonts w:eastAsia="Times New Roman"/>
          <w:color w:val="000000"/>
          <w:sz w:val="28"/>
        </w:rPr>
        <w:t xml:space="preserve"> усилия. Такой  процесс деформации носит название текучестью материала и сопровождается остающимся (пластическим) </w:t>
      </w:r>
      <w:r w:rsidRPr="007B7C71">
        <w:rPr>
          <w:rFonts w:eastAsia="Times New Roman"/>
          <w:sz w:val="28"/>
        </w:rPr>
        <w:t>удлинением</w:t>
      </w:r>
      <w:r w:rsidRPr="007B7C71">
        <w:rPr>
          <w:rFonts w:eastAsia="Times New Roman"/>
          <w:color w:val="000000"/>
          <w:sz w:val="28"/>
        </w:rPr>
        <w:t xml:space="preserve">, </w:t>
      </w:r>
      <w:r w:rsidRPr="007B7C71">
        <w:rPr>
          <w:rFonts w:eastAsia="Times New Roman"/>
          <w:sz w:val="28"/>
        </w:rPr>
        <w:t>которое</w:t>
      </w:r>
      <w:r w:rsidRPr="007B7C71">
        <w:rPr>
          <w:rFonts w:eastAsia="Times New Roman"/>
          <w:color w:val="000000"/>
          <w:sz w:val="28"/>
        </w:rPr>
        <w:t xml:space="preserve"> не исчезает после снятия нагрузки.</w:t>
      </w:r>
    </w:p>
    <w:p w:rsidR="007B7C71" w:rsidRPr="007B7C71" w:rsidRDefault="007B7C71" w:rsidP="007B7C71">
      <w:pPr>
        <w:ind w:firstLine="708"/>
        <w:rPr>
          <w:rFonts w:eastAsia="Times New Roman"/>
          <w:color w:val="000000"/>
          <w:sz w:val="28"/>
        </w:rPr>
      </w:pPr>
      <w:r w:rsidRPr="007B7C71">
        <w:rPr>
          <w:rFonts w:eastAsia="Times New Roman"/>
          <w:color w:val="000000"/>
          <w:sz w:val="28"/>
        </w:rPr>
        <w:t xml:space="preserve">Точка Е. </w:t>
      </w:r>
      <w:r w:rsidRPr="007B7C71">
        <w:rPr>
          <w:rFonts w:eastAsia="Times New Roman"/>
          <w:sz w:val="28"/>
        </w:rPr>
        <w:t>Наибольшее</w:t>
      </w:r>
      <w:r w:rsidRPr="007B7C71">
        <w:rPr>
          <w:rFonts w:eastAsia="Times New Roman"/>
          <w:color w:val="000000"/>
          <w:sz w:val="28"/>
        </w:rPr>
        <w:t xml:space="preserve"> усилие, которое воспринимает образец. Напряже-ние, со</w:t>
      </w:r>
      <w:r w:rsidRPr="007B7C71">
        <w:rPr>
          <w:rFonts w:eastAsia="Times New Roman"/>
          <w:sz w:val="28"/>
        </w:rPr>
        <w:t>ответствующее</w:t>
      </w:r>
      <w:r w:rsidRPr="007B7C71">
        <w:rPr>
          <w:rFonts w:eastAsia="Times New Roman"/>
          <w:color w:val="000000"/>
          <w:sz w:val="28"/>
        </w:rPr>
        <w:t xml:space="preserve">  максимальной силе </w:t>
      </w:r>
      <w:r w:rsidRPr="007B7C71">
        <w:rPr>
          <w:rFonts w:eastAsia="Times New Roman"/>
          <w:sz w:val="28"/>
        </w:rPr>
        <w:t>Р</w:t>
      </w:r>
      <w:r w:rsidRPr="007B7C71">
        <w:rPr>
          <w:rFonts w:eastAsia="Times New Roman"/>
          <w:sz w:val="28"/>
          <w:vertAlign w:val="subscript"/>
        </w:rPr>
        <w:t>max</w:t>
      </w:r>
      <w:r w:rsidRPr="007B7C71">
        <w:rPr>
          <w:rFonts w:eastAsia="Times New Roman"/>
          <w:color w:val="000000"/>
          <w:sz w:val="28"/>
          <w:vertAlign w:val="subscript"/>
        </w:rPr>
        <w:t>,</w:t>
      </w:r>
      <w:r w:rsidRPr="007B7C71">
        <w:rPr>
          <w:rFonts w:eastAsia="Times New Roman"/>
          <w:color w:val="000000"/>
          <w:sz w:val="28"/>
        </w:rPr>
        <w:t xml:space="preserve"> называется временным сопротивлением </w:t>
      </w:r>
      <w:r w:rsidRPr="007B7C71">
        <w:rPr>
          <w:rFonts w:eastAsia="Times New Roman"/>
          <w:color w:val="000000"/>
          <w:sz w:val="36"/>
          <w:szCs w:val="36"/>
        </w:rPr>
        <w:t>σ</w:t>
      </w:r>
      <w:r w:rsidRPr="007B7C71">
        <w:rPr>
          <w:rFonts w:eastAsia="Times New Roman"/>
          <w:sz w:val="36"/>
          <w:szCs w:val="36"/>
          <w:vertAlign w:val="subscript"/>
        </w:rPr>
        <w:t>в</w:t>
      </w:r>
      <w:r w:rsidRPr="007B7C71">
        <w:rPr>
          <w:rFonts w:eastAsia="Times New Roman"/>
          <w:sz w:val="28"/>
          <w:vertAlign w:val="subscript"/>
        </w:rPr>
        <w:t xml:space="preserve"> </w:t>
      </w:r>
      <w:r w:rsidRPr="007B7C71">
        <w:rPr>
          <w:rFonts w:eastAsia="Times New Roman"/>
          <w:color w:val="000000"/>
          <w:sz w:val="28"/>
          <w:vertAlign w:val="subscript"/>
        </w:rPr>
        <w:t xml:space="preserve"> </w:t>
      </w:r>
      <w:r w:rsidRPr="007B7C71">
        <w:rPr>
          <w:rFonts w:eastAsia="Times New Roman"/>
          <w:color w:val="000000"/>
          <w:sz w:val="28"/>
        </w:rPr>
        <w:t>или пределом прочности и равняется:</w:t>
      </w:r>
      <w:r w:rsidRPr="007B7C71">
        <w:rPr>
          <w:rFonts w:eastAsia="Times New Roman"/>
          <w:color w:val="000000"/>
          <w:sz w:val="36"/>
          <w:szCs w:val="36"/>
        </w:rPr>
        <w:t xml:space="preserve"> σ</w:t>
      </w:r>
      <w:r w:rsidRPr="007B7C71">
        <w:rPr>
          <w:rFonts w:eastAsia="Times New Roman"/>
          <w:sz w:val="36"/>
          <w:szCs w:val="36"/>
          <w:vertAlign w:val="subscript"/>
        </w:rPr>
        <w:t>в</w:t>
      </w:r>
      <w:r w:rsidRPr="007B7C71">
        <w:rPr>
          <w:rFonts w:eastAsia="Times New Roman"/>
          <w:color w:val="000000"/>
          <w:sz w:val="28"/>
        </w:rPr>
        <w:t xml:space="preserve"> = </w:t>
      </w:r>
      <w:r w:rsidRPr="007B7C71">
        <w:rPr>
          <w:rFonts w:eastAsia="Times New Roman"/>
          <w:sz w:val="28"/>
        </w:rPr>
        <w:t>Р</w:t>
      </w:r>
      <w:r w:rsidRPr="007B7C71">
        <w:rPr>
          <w:rFonts w:eastAsia="Times New Roman"/>
          <w:sz w:val="28"/>
          <w:vertAlign w:val="subscript"/>
        </w:rPr>
        <w:t>max</w:t>
      </w:r>
      <w:r w:rsidRPr="007B7C71">
        <w:rPr>
          <w:rFonts w:eastAsia="Times New Roman"/>
          <w:color w:val="000000"/>
          <w:sz w:val="28"/>
        </w:rPr>
        <w:t>/</w:t>
      </w:r>
      <w:r w:rsidRPr="007B7C71">
        <w:rPr>
          <w:rFonts w:eastAsia="Times New Roman"/>
          <w:sz w:val="28"/>
        </w:rPr>
        <w:t>F</w:t>
      </w:r>
      <w:r w:rsidRPr="007B7C71">
        <w:rPr>
          <w:rFonts w:eastAsia="Times New Roman"/>
          <w:sz w:val="28"/>
          <w:vertAlign w:val="subscript"/>
        </w:rPr>
        <w:t>о</w:t>
      </w:r>
      <w:r w:rsidR="00574542">
        <w:rPr>
          <w:rFonts w:eastAsia="Times New Roman"/>
          <w:sz w:val="28"/>
          <w:vertAlign w:val="subscript"/>
        </w:rPr>
        <w:t xml:space="preserve">  </w:t>
      </w:r>
      <w:r w:rsidR="00574542" w:rsidRPr="007B7C71">
        <w:rPr>
          <w:rFonts w:eastAsia="Times New Roman"/>
          <w:color w:val="000000"/>
          <w:sz w:val="28"/>
        </w:rPr>
        <w:t xml:space="preserve">(2.4)                                                                                 </w:t>
      </w:r>
      <w:r w:rsidRPr="007B7C71">
        <w:rPr>
          <w:rFonts w:eastAsia="Times New Roman"/>
          <w:color w:val="000000"/>
          <w:sz w:val="28"/>
        </w:rPr>
        <w:t xml:space="preserve">             </w:t>
      </w:r>
    </w:p>
    <w:p w:rsidR="007B7C71" w:rsidRPr="007B7C71" w:rsidRDefault="007B7C71" w:rsidP="00574542">
      <w:pPr>
        <w:ind w:firstLine="708"/>
        <w:jc w:val="both"/>
        <w:rPr>
          <w:rFonts w:eastAsia="Times New Roman"/>
          <w:color w:val="000000"/>
          <w:sz w:val="28"/>
          <w:szCs w:val="28"/>
        </w:rPr>
      </w:pPr>
      <w:r w:rsidRPr="007B7C71">
        <w:rPr>
          <w:rFonts w:eastAsia="Times New Roman"/>
          <w:sz w:val="28"/>
        </w:rPr>
        <w:t xml:space="preserve">К этому моменту удлинение образца  распределялось равномерно, по </w:t>
      </w:r>
      <w:r w:rsidRPr="007B7C71">
        <w:rPr>
          <w:rFonts w:eastAsia="Times New Roman"/>
          <w:sz w:val="28"/>
          <w:szCs w:val="28"/>
        </w:rPr>
        <w:t>всей</w:t>
      </w:r>
      <w:r w:rsidR="00574542">
        <w:rPr>
          <w:rFonts w:eastAsia="Times New Roman"/>
          <w:sz w:val="28"/>
          <w:szCs w:val="28"/>
        </w:rPr>
        <w:t xml:space="preserve"> </w:t>
      </w:r>
      <w:r w:rsidRPr="007B7C71">
        <w:rPr>
          <w:rFonts w:eastAsia="Times New Roman"/>
          <w:sz w:val="28"/>
          <w:szCs w:val="28"/>
        </w:rPr>
        <w:t>длине</w:t>
      </w:r>
      <w:r w:rsidR="008C0FA0">
        <w:rPr>
          <w:rFonts w:eastAsia="Times New Roman"/>
          <w:position w:val="-6"/>
          <w:sz w:val="28"/>
          <w:szCs w:val="28"/>
        </w:rPr>
        <w:pict>
          <v:shape id="_x0000_i1073" type="#_x0000_t75" style="width:16pt;height:24pt">
            <v:imagedata r:id="rId13" o:title=""/>
          </v:shape>
        </w:pict>
      </w:r>
      <w:r w:rsidRPr="007B7C71">
        <w:rPr>
          <w:rFonts w:eastAsia="Times New Roman"/>
          <w:sz w:val="28"/>
          <w:szCs w:val="28"/>
          <w:vertAlign w:val="subscript"/>
        </w:rPr>
        <w:t>0</w:t>
      </w:r>
      <w:r w:rsidRPr="007B7C71">
        <w:rPr>
          <w:rFonts w:eastAsia="Times New Roman"/>
          <w:sz w:val="28"/>
          <w:szCs w:val="28"/>
        </w:rPr>
        <w:t xml:space="preserve"> образца; площади поперечных сечений расчетной части об</w:t>
      </w:r>
      <w:r w:rsidR="00574542">
        <w:rPr>
          <w:rFonts w:eastAsia="Times New Roman"/>
          <w:sz w:val="28"/>
          <w:szCs w:val="28"/>
        </w:rPr>
        <w:t>-</w:t>
      </w:r>
      <w:r w:rsidRPr="007B7C71">
        <w:rPr>
          <w:rFonts w:eastAsia="Times New Roman"/>
          <w:sz w:val="28"/>
          <w:szCs w:val="28"/>
        </w:rPr>
        <w:t>разца изме</w:t>
      </w:r>
      <w:r w:rsidR="00574542">
        <w:rPr>
          <w:rFonts w:eastAsia="Times New Roman"/>
          <w:sz w:val="28"/>
          <w:szCs w:val="28"/>
        </w:rPr>
        <w:t>ни</w:t>
      </w:r>
      <w:r w:rsidRPr="007B7C71">
        <w:rPr>
          <w:rFonts w:eastAsia="Times New Roman"/>
          <w:sz w:val="28"/>
          <w:szCs w:val="28"/>
        </w:rPr>
        <w:t xml:space="preserve">лись незначительно и также равномерно по его длине. Поэтому в формулы введено начальное значение площади </w:t>
      </w:r>
      <w:r w:rsidRPr="007B7C71">
        <w:rPr>
          <w:rFonts w:eastAsia="Times New Roman"/>
          <w:sz w:val="28"/>
          <w:szCs w:val="32"/>
        </w:rPr>
        <w:t>F</w:t>
      </w:r>
      <w:r w:rsidRPr="007B7C71">
        <w:rPr>
          <w:rFonts w:eastAsia="Times New Roman"/>
          <w:sz w:val="28"/>
          <w:szCs w:val="32"/>
          <w:vertAlign w:val="subscript"/>
        </w:rPr>
        <w:t>о</w:t>
      </w:r>
      <w:r w:rsidRPr="007B7C71">
        <w:rPr>
          <w:rFonts w:eastAsia="Times New Roman"/>
          <w:sz w:val="28"/>
          <w:szCs w:val="28"/>
        </w:rPr>
        <w:t xml:space="preserve">. </w:t>
      </w:r>
      <w:r w:rsidRPr="007B7C71">
        <w:rPr>
          <w:rFonts w:eastAsia="Times New Roman"/>
          <w:color w:val="000000"/>
          <w:sz w:val="28"/>
          <w:szCs w:val="28"/>
        </w:rPr>
        <w:t xml:space="preserve">После достижения </w:t>
      </w:r>
      <w:r w:rsidRPr="007B7C71">
        <w:rPr>
          <w:rFonts w:eastAsia="Times New Roman"/>
          <w:sz w:val="28"/>
          <w:szCs w:val="32"/>
        </w:rPr>
        <w:t>Р</w:t>
      </w:r>
      <w:r w:rsidRPr="007B7C71">
        <w:rPr>
          <w:rFonts w:eastAsia="Times New Roman"/>
          <w:sz w:val="28"/>
          <w:szCs w:val="32"/>
          <w:vertAlign w:val="subscript"/>
        </w:rPr>
        <w:t>max</w:t>
      </w:r>
      <w:r w:rsidRPr="007B7C71">
        <w:rPr>
          <w:rFonts w:eastAsia="Times New Roman"/>
          <w:color w:val="000000"/>
          <w:sz w:val="28"/>
          <w:szCs w:val="28"/>
        </w:rPr>
        <w:t xml:space="preserve">  при дальнейшем растяжении образца </w:t>
      </w:r>
      <w:r w:rsidRPr="007B7C71">
        <w:rPr>
          <w:rFonts w:eastAsia="Times New Roman"/>
          <w:sz w:val="28"/>
          <w:szCs w:val="28"/>
        </w:rPr>
        <w:t>деформация</w:t>
      </w:r>
      <w:r w:rsidRPr="007B7C71">
        <w:rPr>
          <w:rFonts w:eastAsia="Times New Roman"/>
          <w:color w:val="000000"/>
          <w:sz w:val="28"/>
          <w:szCs w:val="28"/>
        </w:rPr>
        <w:t xml:space="preserve"> происходит, главным об</w:t>
      </w:r>
      <w:r w:rsidR="00574542">
        <w:rPr>
          <w:rFonts w:eastAsia="Times New Roman"/>
          <w:color w:val="000000"/>
          <w:sz w:val="28"/>
          <w:szCs w:val="28"/>
        </w:rPr>
        <w:t>-</w:t>
      </w:r>
      <w:r w:rsidRPr="007B7C71">
        <w:rPr>
          <w:rFonts w:eastAsia="Times New Roman"/>
          <w:color w:val="000000"/>
          <w:sz w:val="28"/>
          <w:szCs w:val="28"/>
        </w:rPr>
        <w:t xml:space="preserve">разом, на небольшой длине образца. Это приводит к образованию местного сужения в виде шейки и к падению силы </w:t>
      </w:r>
      <w:r w:rsidRPr="007B7C71">
        <w:rPr>
          <w:rFonts w:eastAsia="Times New Roman"/>
          <w:sz w:val="28"/>
          <w:szCs w:val="36"/>
        </w:rPr>
        <w:t>Р</w:t>
      </w:r>
      <w:r w:rsidRPr="007B7C71">
        <w:rPr>
          <w:rFonts w:eastAsia="Times New Roman"/>
          <w:sz w:val="28"/>
          <w:szCs w:val="32"/>
          <w:vertAlign w:val="subscript"/>
        </w:rPr>
        <w:t>к</w:t>
      </w:r>
      <w:r w:rsidRPr="007B7C71">
        <w:rPr>
          <w:rFonts w:eastAsia="Times New Roman"/>
          <w:color w:val="000000"/>
          <w:sz w:val="28"/>
          <w:szCs w:val="28"/>
        </w:rPr>
        <w:t xml:space="preserve">, несмотря на то, что </w:t>
      </w:r>
      <w:r w:rsidRPr="007B7C71">
        <w:rPr>
          <w:rFonts w:eastAsia="Times New Roman"/>
          <w:sz w:val="28"/>
          <w:szCs w:val="28"/>
        </w:rPr>
        <w:t>напряжение</w:t>
      </w:r>
      <w:r w:rsidRPr="007B7C71">
        <w:rPr>
          <w:rFonts w:eastAsia="Times New Roman"/>
          <w:color w:val="000000"/>
          <w:sz w:val="28"/>
          <w:szCs w:val="28"/>
        </w:rPr>
        <w:t xml:space="preserve">  в </w:t>
      </w:r>
      <w:r w:rsidRPr="007B7C71">
        <w:rPr>
          <w:rFonts w:eastAsia="Times New Roman"/>
          <w:sz w:val="28"/>
          <w:szCs w:val="28"/>
        </w:rPr>
        <w:t>сечении</w:t>
      </w:r>
      <w:r w:rsidRPr="007B7C71">
        <w:rPr>
          <w:rFonts w:eastAsia="Times New Roman"/>
          <w:color w:val="000000"/>
          <w:sz w:val="28"/>
          <w:szCs w:val="28"/>
        </w:rPr>
        <w:t xml:space="preserve"> шейки непрерывно возрастает.</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lastRenderedPageBreak/>
        <w:t xml:space="preserve">Относительным </w:t>
      </w:r>
      <w:r w:rsidRPr="007B7C71">
        <w:rPr>
          <w:rFonts w:eastAsia="Times New Roman"/>
          <w:sz w:val="28"/>
        </w:rPr>
        <w:t>удлинением</w:t>
      </w:r>
      <w:r w:rsidRPr="007B7C71">
        <w:rPr>
          <w:rFonts w:eastAsia="Times New Roman"/>
          <w:color w:val="000000"/>
          <w:sz w:val="28"/>
        </w:rPr>
        <w:t xml:space="preserve"> после разрыва δ называют </w:t>
      </w:r>
      <w:r w:rsidRPr="007B7C71">
        <w:rPr>
          <w:rFonts w:eastAsia="Times New Roman"/>
          <w:sz w:val="28"/>
        </w:rPr>
        <w:t>отношение</w:t>
      </w:r>
      <w:r w:rsidRPr="007B7C71">
        <w:rPr>
          <w:rFonts w:eastAsia="Times New Roman"/>
          <w:color w:val="000000"/>
          <w:sz w:val="28"/>
        </w:rPr>
        <w:t xml:space="preserve"> в процентах </w:t>
      </w:r>
      <w:r w:rsidRPr="007B7C71">
        <w:rPr>
          <w:rFonts w:eastAsia="Times New Roman"/>
          <w:sz w:val="28"/>
        </w:rPr>
        <w:t>прироста</w:t>
      </w:r>
      <w:r w:rsidRPr="007B7C71">
        <w:rPr>
          <w:rFonts w:eastAsia="Times New Roman"/>
          <w:color w:val="000000"/>
          <w:sz w:val="28"/>
        </w:rPr>
        <w:t xml:space="preserve"> расчетной длины образца после разрыва к  его начальной дли-не: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30"/>
          <w:sz w:val="28"/>
        </w:rPr>
        <w:pict>
          <v:shape id="_x0000_i1074" type="#_x0000_t75" style="width:157pt;height:43pt">
            <v:imagedata r:id="rId15" o:title=""/>
          </v:shape>
        </w:pict>
      </w:r>
      <w:r w:rsidRPr="007B7C71">
        <w:rPr>
          <w:rFonts w:eastAsia="Times New Roman"/>
          <w:color w:val="000000"/>
          <w:sz w:val="28"/>
        </w:rPr>
        <w:t xml:space="preserve">                                   (2.5)</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Относительное сужение образца после разрыва ψ определяется </w:t>
      </w:r>
      <w:r w:rsidRPr="007B7C71">
        <w:rPr>
          <w:rFonts w:eastAsia="Times New Roman"/>
          <w:sz w:val="28"/>
        </w:rPr>
        <w:t>отноше-нием</w:t>
      </w:r>
      <w:r w:rsidRPr="007B7C71">
        <w:rPr>
          <w:rFonts w:eastAsia="Times New Roman"/>
          <w:color w:val="000000"/>
          <w:sz w:val="28"/>
        </w:rPr>
        <w:t xml:space="preserve"> абсолютного уменьшения площади поперечного </w:t>
      </w:r>
      <w:r w:rsidRPr="007B7C71">
        <w:rPr>
          <w:rFonts w:eastAsia="Times New Roman"/>
          <w:sz w:val="28"/>
        </w:rPr>
        <w:t>сечения</w:t>
      </w:r>
      <w:r w:rsidRPr="007B7C71">
        <w:rPr>
          <w:rFonts w:eastAsia="Times New Roman"/>
          <w:color w:val="000000"/>
          <w:sz w:val="28"/>
        </w:rPr>
        <w:t xml:space="preserve"> образца в про-центах к начальной площади поперечного </w:t>
      </w:r>
      <w:r w:rsidRPr="007B7C71">
        <w:rPr>
          <w:rFonts w:eastAsia="Times New Roman"/>
          <w:sz w:val="28"/>
        </w:rPr>
        <w:t>сечения</w:t>
      </w:r>
      <w:r w:rsidRPr="007B7C71">
        <w:rPr>
          <w:rFonts w:eastAsia="Times New Roman"/>
          <w:color w:val="000000"/>
          <w:sz w:val="28"/>
        </w:rPr>
        <w:t>:</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30"/>
          <w:sz w:val="28"/>
        </w:rPr>
        <w:pict>
          <v:shape id="_x0000_i1075" type="#_x0000_t75" style="width:155pt;height:43pt">
            <v:imagedata r:id="rId16" o:title=""/>
          </v:shape>
        </w:pict>
      </w:r>
      <w:r w:rsidRPr="007B7C71">
        <w:rPr>
          <w:rFonts w:eastAsia="Times New Roman"/>
          <w:color w:val="000000"/>
          <w:sz w:val="28"/>
        </w:rPr>
        <w:t xml:space="preserve">                            (2.6)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Относительное удлинение δ и относительное сужение ψ характеризуют </w:t>
      </w:r>
      <w:r w:rsidRPr="007B7C71">
        <w:rPr>
          <w:rFonts w:eastAsia="Times New Roman"/>
          <w:sz w:val="28"/>
        </w:rPr>
        <w:t>пластичность</w:t>
      </w:r>
      <w:r w:rsidRPr="007B7C71">
        <w:rPr>
          <w:rFonts w:eastAsia="Times New Roman"/>
          <w:color w:val="000000"/>
          <w:sz w:val="28"/>
        </w:rPr>
        <w:t xml:space="preserve"> </w:t>
      </w:r>
      <w:r w:rsidRPr="007B7C71">
        <w:rPr>
          <w:rFonts w:eastAsia="Times New Roman"/>
          <w:sz w:val="28"/>
        </w:rPr>
        <w:t>материала</w:t>
      </w:r>
      <w:r w:rsidRPr="007B7C71">
        <w:rPr>
          <w:rFonts w:eastAsia="Times New Roman"/>
          <w:color w:val="000000"/>
          <w:sz w:val="28"/>
        </w:rPr>
        <w:t xml:space="preserve"> и </w:t>
      </w:r>
      <w:r w:rsidRPr="007B7C71">
        <w:rPr>
          <w:rFonts w:eastAsia="Times New Roman"/>
          <w:sz w:val="28"/>
        </w:rPr>
        <w:t>есть</w:t>
      </w:r>
      <w:r w:rsidRPr="007B7C71">
        <w:rPr>
          <w:rFonts w:eastAsia="Times New Roman"/>
          <w:color w:val="000000"/>
          <w:sz w:val="28"/>
        </w:rPr>
        <w:t xml:space="preserve"> условными, так как </w:t>
      </w:r>
      <w:r w:rsidRPr="007B7C71">
        <w:rPr>
          <w:rFonts w:eastAsia="Times New Roman"/>
          <w:sz w:val="28"/>
        </w:rPr>
        <w:t>удлинение</w:t>
      </w:r>
      <w:r w:rsidRPr="007B7C71">
        <w:rPr>
          <w:rFonts w:eastAsia="Times New Roman"/>
          <w:color w:val="000000"/>
          <w:sz w:val="28"/>
        </w:rPr>
        <w:t xml:space="preserve"> и </w:t>
      </w:r>
      <w:r w:rsidRPr="007B7C71">
        <w:rPr>
          <w:rFonts w:eastAsia="Times New Roman"/>
          <w:sz w:val="28"/>
        </w:rPr>
        <w:t>сужение</w:t>
      </w:r>
      <w:r w:rsidRPr="007B7C71">
        <w:rPr>
          <w:rFonts w:eastAsia="Times New Roman"/>
          <w:color w:val="000000"/>
          <w:sz w:val="28"/>
        </w:rPr>
        <w:t xml:space="preserve"> относятся к первичной длине и к первичной площади образца. </w:t>
      </w:r>
      <w:r w:rsidRPr="007B7C71">
        <w:rPr>
          <w:rFonts w:eastAsia="Times New Roman"/>
          <w:sz w:val="28"/>
        </w:rPr>
        <w:t>В</w:t>
      </w:r>
      <w:r w:rsidRPr="007B7C71">
        <w:rPr>
          <w:rFonts w:eastAsia="Times New Roman"/>
          <w:color w:val="000000"/>
          <w:sz w:val="28"/>
        </w:rPr>
        <w:t xml:space="preserve"> действительности пластическая деформация развивается  на непрерывно и</w:t>
      </w:r>
      <w:r w:rsidRPr="007B7C71">
        <w:rPr>
          <w:rFonts w:eastAsia="Times New Roman"/>
          <w:sz w:val="28"/>
        </w:rPr>
        <w:t>зменяющейся</w:t>
      </w:r>
      <w:r w:rsidRPr="007B7C71">
        <w:rPr>
          <w:rFonts w:eastAsia="Times New Roman"/>
          <w:color w:val="000000"/>
          <w:sz w:val="28"/>
        </w:rPr>
        <w:t xml:space="preserve"> длине образца. </w:t>
      </w:r>
      <w:r w:rsidRPr="007B7C71">
        <w:rPr>
          <w:rFonts w:eastAsia="Times New Roman"/>
          <w:sz w:val="28"/>
        </w:rPr>
        <w:t>Обозначив</w:t>
      </w:r>
      <w:r w:rsidRPr="007B7C71">
        <w:rPr>
          <w:rFonts w:eastAsia="Times New Roman"/>
          <w:color w:val="000000"/>
          <w:sz w:val="28"/>
        </w:rPr>
        <w:t xml:space="preserve"> </w:t>
      </w:r>
      <w:r w:rsidRPr="007B7C71">
        <w:rPr>
          <w:rFonts w:eastAsia="Times New Roman"/>
          <w:i/>
          <w:iCs/>
          <w:color w:val="000000"/>
          <w:sz w:val="28"/>
          <w:lang w:val="en-US"/>
        </w:rPr>
        <w:t>d</w:t>
      </w:r>
      <w:r w:rsidR="008C0FA0">
        <w:rPr>
          <w:rFonts w:eastAsia="Times New Roman"/>
          <w:color w:val="000000"/>
          <w:position w:val="-6"/>
          <w:sz w:val="28"/>
          <w:lang w:val="en-US"/>
        </w:rPr>
        <w:pict>
          <v:shape id="_x0000_i1076" type="#_x0000_t75" style="width:19pt;height:24pt">
            <v:imagedata r:id="rId13" o:title=""/>
          </v:shape>
        </w:pict>
      </w:r>
      <w:r w:rsidRPr="007B7C71">
        <w:rPr>
          <w:rFonts w:eastAsia="Times New Roman"/>
          <w:color w:val="000000"/>
          <w:sz w:val="28"/>
        </w:rPr>
        <w:t xml:space="preserve"> </w:t>
      </w:r>
      <w:r w:rsidRPr="007B7C71">
        <w:rPr>
          <w:rFonts w:eastAsia="Times New Roman"/>
          <w:sz w:val="28"/>
        </w:rPr>
        <w:t>увеличение</w:t>
      </w:r>
      <w:r w:rsidRPr="007B7C71">
        <w:rPr>
          <w:rFonts w:eastAsia="Times New Roman"/>
          <w:color w:val="000000"/>
          <w:sz w:val="28"/>
        </w:rPr>
        <w:t xml:space="preserve"> длины образца </w:t>
      </w:r>
      <w:r w:rsidRPr="007B7C71">
        <w:rPr>
          <w:rFonts w:eastAsia="Times New Roman"/>
          <w:sz w:val="28"/>
        </w:rPr>
        <w:t>в</w:t>
      </w:r>
      <w:r w:rsidRPr="007B7C71">
        <w:rPr>
          <w:rFonts w:eastAsia="Times New Roman"/>
          <w:color w:val="000000"/>
          <w:sz w:val="28"/>
        </w:rPr>
        <w:t xml:space="preserve"> данный момент испытания, находим истинное (действительное) удлинение:</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34"/>
          <w:sz w:val="28"/>
        </w:rPr>
        <w:pict>
          <v:shape id="_x0000_i1077" type="#_x0000_t75" style="width:285pt;height:48pt">
            <v:imagedata r:id="rId17" o:title=""/>
          </v:shape>
        </w:pict>
      </w:r>
      <w:r w:rsidRPr="007B7C71">
        <w:rPr>
          <w:rFonts w:eastAsia="Times New Roman"/>
          <w:color w:val="000000"/>
          <w:sz w:val="28"/>
        </w:rPr>
        <w:t xml:space="preserve">             (2.7)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где  δ = </w:t>
      </w:r>
      <w:r w:rsidRPr="007B7C71">
        <w:rPr>
          <w:rFonts w:eastAsia="Times New Roman"/>
          <w:color w:val="000000"/>
          <w:sz w:val="28"/>
        </w:rPr>
        <w:sym w:font="Symbol" w:char="F044"/>
      </w:r>
      <w:r w:rsidR="008C0FA0">
        <w:rPr>
          <w:rFonts w:eastAsia="Times New Roman"/>
          <w:color w:val="000000"/>
          <w:position w:val="-6"/>
          <w:sz w:val="28"/>
        </w:rPr>
        <w:pict>
          <v:shape id="_x0000_i1078" type="#_x0000_t75" style="width:16pt;height:27pt">
            <v:imagedata r:id="rId13" o:title=""/>
          </v:shape>
        </w:pict>
      </w:r>
      <w:r w:rsidRPr="007B7C71">
        <w:rPr>
          <w:rFonts w:eastAsia="Times New Roman"/>
          <w:sz w:val="28"/>
        </w:rPr>
        <w:t xml:space="preserve"> </w:t>
      </w:r>
      <w:r w:rsidRPr="007B7C71">
        <w:rPr>
          <w:rFonts w:eastAsia="Times New Roman"/>
          <w:color w:val="000000"/>
          <w:sz w:val="28"/>
        </w:rPr>
        <w:t>/</w:t>
      </w:r>
      <w:r w:rsidR="008C0FA0">
        <w:rPr>
          <w:rFonts w:eastAsia="Times New Roman"/>
          <w:color w:val="000000"/>
          <w:position w:val="-6"/>
          <w:sz w:val="28"/>
        </w:rPr>
        <w:pict>
          <v:shape id="_x0000_i1079" type="#_x0000_t75" style="width:16pt;height:27pt">
            <v:imagedata r:id="rId13" o:title=""/>
          </v:shape>
        </w:pict>
      </w:r>
      <w:r w:rsidRPr="007B7C71">
        <w:rPr>
          <w:rFonts w:eastAsia="Times New Roman"/>
          <w:sz w:val="28"/>
        </w:rPr>
        <w:t xml:space="preserve"> </w:t>
      </w:r>
      <w:r w:rsidRPr="007B7C71">
        <w:rPr>
          <w:rFonts w:eastAsia="Times New Roman"/>
          <w:color w:val="000000"/>
          <w:sz w:val="28"/>
          <w:vertAlign w:val="subscript"/>
        </w:rPr>
        <w:t>0</w:t>
      </w:r>
      <w:r w:rsidRPr="007B7C71">
        <w:rPr>
          <w:rFonts w:eastAsia="Times New Roman"/>
          <w:color w:val="000000"/>
          <w:sz w:val="28"/>
        </w:rPr>
        <w:t>.</w:t>
      </w:r>
    </w:p>
    <w:p w:rsidR="007B7C71" w:rsidRDefault="007B7C71" w:rsidP="007B7C71">
      <w:pPr>
        <w:ind w:firstLine="708"/>
        <w:jc w:val="both"/>
        <w:rPr>
          <w:rFonts w:eastAsia="Times New Roman"/>
          <w:color w:val="000000"/>
          <w:sz w:val="28"/>
        </w:rPr>
      </w:pPr>
      <w:r w:rsidRPr="007B7C71">
        <w:rPr>
          <w:rFonts w:eastAsia="Times New Roman"/>
          <w:color w:val="000000"/>
          <w:sz w:val="28"/>
        </w:rPr>
        <w:t>Подобным образом  определяем действительное сужение:</w:t>
      </w:r>
    </w:p>
    <w:p w:rsidR="00574542" w:rsidRPr="007B7C71" w:rsidRDefault="00574542"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12"/>
          <w:sz w:val="28"/>
        </w:rPr>
        <w:pict>
          <v:shape id="_x0000_i1080" type="#_x0000_t75" style="width:61pt;height:29pt">
            <v:imagedata r:id="rId18" o:title=""/>
          </v:shape>
        </w:pict>
      </w:r>
      <w:r w:rsidR="008C0FA0">
        <w:rPr>
          <w:rFonts w:eastAsia="Times New Roman"/>
          <w:color w:val="000000"/>
          <w:position w:val="-34"/>
          <w:sz w:val="28"/>
        </w:rPr>
        <w:pict>
          <v:shape id="_x0000_i1081" type="#_x0000_t75" style="width:232pt;height:51pt">
            <v:imagedata r:id="rId19" o:title=""/>
          </v:shape>
        </w:pict>
      </w:r>
      <w:r w:rsidRPr="007B7C71">
        <w:rPr>
          <w:rFonts w:eastAsia="Times New Roman"/>
          <w:color w:val="000000"/>
          <w:sz w:val="28"/>
        </w:rPr>
        <w:t xml:space="preserve">               (2.8)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где   ψ = </w:t>
      </w:r>
      <w:r w:rsidRPr="007B7C71">
        <w:rPr>
          <w:rFonts w:eastAsia="Times New Roman"/>
          <w:color w:val="000000"/>
          <w:sz w:val="28"/>
        </w:rPr>
        <w:sym w:font="Symbol" w:char="F044"/>
      </w:r>
      <w:r w:rsidRPr="007B7C71">
        <w:rPr>
          <w:rFonts w:eastAsia="Times New Roman"/>
          <w:color w:val="000000"/>
          <w:sz w:val="28"/>
        </w:rPr>
        <w:t>F/F</w:t>
      </w:r>
      <w:r w:rsidRPr="007B7C71">
        <w:rPr>
          <w:rFonts w:eastAsia="Times New Roman"/>
          <w:color w:val="000000"/>
          <w:sz w:val="28"/>
          <w:vertAlign w:val="subscript"/>
        </w:rPr>
        <w:t>0</w:t>
      </w:r>
      <w:r w:rsidRPr="007B7C71">
        <w:rPr>
          <w:rFonts w:eastAsia="Times New Roman"/>
          <w:color w:val="000000"/>
          <w:sz w:val="28"/>
        </w:rPr>
        <w:t xml:space="preserve">  .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Так как объем </w:t>
      </w:r>
      <w:r w:rsidRPr="007B7C71">
        <w:rPr>
          <w:rFonts w:eastAsia="Times New Roman"/>
          <w:sz w:val="28"/>
        </w:rPr>
        <w:t>тела</w:t>
      </w:r>
      <w:r w:rsidRPr="007B7C71">
        <w:rPr>
          <w:rFonts w:eastAsia="Times New Roman"/>
          <w:color w:val="000000"/>
          <w:sz w:val="28"/>
        </w:rPr>
        <w:t xml:space="preserve"> во время пластической деформации не изменяется, то       </w:t>
      </w:r>
    </w:p>
    <w:p w:rsidR="007B7C71" w:rsidRPr="007B7C71" w:rsidRDefault="007B7C71" w:rsidP="007B7C71">
      <w:pPr>
        <w:ind w:firstLine="708"/>
        <w:jc w:val="center"/>
        <w:rPr>
          <w:rFonts w:eastAsia="Times New Roman"/>
          <w:color w:val="000000"/>
          <w:sz w:val="28"/>
        </w:rPr>
      </w:pPr>
      <w:r w:rsidRPr="007B7C71">
        <w:rPr>
          <w:rFonts w:eastAsia="Times New Roman"/>
          <w:color w:val="000000"/>
          <w:sz w:val="28"/>
        </w:rPr>
        <w:t>F</w:t>
      </w:r>
      <w:r w:rsidRPr="007B7C71">
        <w:rPr>
          <w:rFonts w:eastAsia="Times New Roman"/>
          <w:color w:val="000000"/>
          <w:sz w:val="28"/>
          <w:vertAlign w:val="subscript"/>
        </w:rPr>
        <w:t xml:space="preserve">0 </w:t>
      </w:r>
      <w:r w:rsidR="008C0FA0">
        <w:rPr>
          <w:rFonts w:eastAsia="Times New Roman"/>
          <w:color w:val="000000"/>
          <w:position w:val="-6"/>
          <w:sz w:val="28"/>
        </w:rPr>
        <w:pict>
          <v:shape id="_x0000_i1082" type="#_x0000_t75" style="width:16pt;height:27pt">
            <v:imagedata r:id="rId13" o:title=""/>
          </v:shape>
        </w:pict>
      </w:r>
      <w:r w:rsidRPr="007B7C71">
        <w:rPr>
          <w:rFonts w:eastAsia="Times New Roman"/>
          <w:color w:val="000000"/>
          <w:sz w:val="28"/>
          <w:vertAlign w:val="subscript"/>
        </w:rPr>
        <w:t xml:space="preserve">0 </w:t>
      </w:r>
      <w:r w:rsidRPr="007B7C71">
        <w:rPr>
          <w:rFonts w:eastAsia="Times New Roman"/>
          <w:color w:val="000000"/>
          <w:sz w:val="28"/>
        </w:rPr>
        <w:t>= F</w:t>
      </w:r>
      <w:r w:rsidRPr="007B7C71">
        <w:rPr>
          <w:rFonts w:eastAsia="Times New Roman"/>
          <w:color w:val="000000"/>
          <w:sz w:val="28"/>
          <w:vertAlign w:val="subscript"/>
        </w:rPr>
        <w:t xml:space="preserve">k </w:t>
      </w:r>
      <w:r w:rsidR="008C0FA0">
        <w:rPr>
          <w:rFonts w:eastAsia="Times New Roman"/>
          <w:color w:val="000000"/>
          <w:position w:val="-6"/>
          <w:sz w:val="28"/>
        </w:rPr>
        <w:pict>
          <v:shape id="_x0000_i1083" type="#_x0000_t75" style="width:16pt;height:27pt">
            <v:imagedata r:id="rId13" o:title=""/>
          </v:shape>
        </w:pict>
      </w:r>
      <w:r w:rsidRPr="007B7C71">
        <w:rPr>
          <w:rFonts w:eastAsia="Times New Roman"/>
          <w:color w:val="000000"/>
          <w:sz w:val="28"/>
          <w:vertAlign w:val="subscript"/>
        </w:rPr>
        <w:t>k</w:t>
      </w:r>
      <w:r w:rsidRPr="007B7C71">
        <w:rPr>
          <w:rFonts w:eastAsia="Times New Roman"/>
          <w:color w:val="000000"/>
          <w:sz w:val="28"/>
        </w:rPr>
        <w:t xml:space="preserve"> ,   или     </w:t>
      </w:r>
      <w:r w:rsidR="008C0FA0">
        <w:rPr>
          <w:rFonts w:eastAsia="Times New Roman"/>
          <w:color w:val="000000"/>
          <w:position w:val="-30"/>
          <w:sz w:val="28"/>
        </w:rPr>
        <w:pict>
          <v:shape id="_x0000_i1084" type="#_x0000_t75" style="width:1in;height:45pt">
            <v:imagedata r:id="rId20" o:title=""/>
          </v:shape>
        </w:pict>
      </w:r>
      <w:r w:rsidRPr="007B7C71">
        <w:rPr>
          <w:rFonts w:eastAsia="Times New Roman"/>
          <w:color w:val="000000"/>
          <w:sz w:val="28"/>
        </w:rPr>
        <w:t xml:space="preserve"> то</w:t>
      </w:r>
      <w:r w:rsidRPr="007B7C71">
        <w:rPr>
          <w:rFonts w:eastAsia="Times New Roman"/>
          <w:sz w:val="28"/>
        </w:rPr>
        <w:t xml:space="preserve"> есть</w:t>
      </w:r>
      <w:r w:rsidRPr="007B7C71">
        <w:rPr>
          <w:rFonts w:eastAsia="Times New Roman"/>
          <w:color w:val="000000"/>
          <w:sz w:val="28"/>
        </w:rPr>
        <w:t xml:space="preserve"> </w:t>
      </w:r>
      <w:r w:rsidR="008C0FA0">
        <w:rPr>
          <w:rFonts w:eastAsia="Times New Roman"/>
          <w:color w:val="000000"/>
          <w:position w:val="-12"/>
          <w:sz w:val="28"/>
        </w:rPr>
        <w:pict>
          <v:shape id="_x0000_i1085" type="#_x0000_t75" style="width:64pt;height:24pt">
            <v:imagedata r:id="rId21" o:title=""/>
          </v:shape>
        </w:pic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Любое увеличение длины относительно </w:t>
      </w:r>
      <w:r w:rsidRPr="007B7C71">
        <w:rPr>
          <w:rFonts w:eastAsia="Times New Roman"/>
          <w:sz w:val="28"/>
        </w:rPr>
        <w:t>исходной</w:t>
      </w:r>
      <w:r w:rsidRPr="007B7C71">
        <w:rPr>
          <w:rFonts w:eastAsia="Times New Roman"/>
          <w:color w:val="000000"/>
          <w:sz w:val="28"/>
        </w:rPr>
        <w:t xml:space="preserve"> базы образца вызовет </w:t>
      </w:r>
      <w:r w:rsidRPr="007B7C71">
        <w:rPr>
          <w:rFonts w:eastAsia="Times New Roman"/>
          <w:sz w:val="28"/>
        </w:rPr>
        <w:t>соответствующее</w:t>
      </w:r>
      <w:r w:rsidRPr="007B7C71">
        <w:rPr>
          <w:rFonts w:eastAsia="Times New Roman"/>
          <w:color w:val="000000"/>
          <w:sz w:val="28"/>
        </w:rPr>
        <w:t xml:space="preserve"> уменьшение диаметра базы образца.</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Необходимость определения соответствующей действительной деформации </w:t>
      </w:r>
      <w:r w:rsidRPr="007B7C71">
        <w:rPr>
          <w:rFonts w:eastAsia="Times New Roman"/>
          <w:sz w:val="28"/>
        </w:rPr>
        <w:t>вытекает</w:t>
      </w:r>
      <w:r w:rsidRPr="007B7C71">
        <w:rPr>
          <w:rFonts w:eastAsia="Times New Roman"/>
          <w:color w:val="000000"/>
          <w:sz w:val="28"/>
        </w:rPr>
        <w:t xml:space="preserve"> </w:t>
      </w:r>
      <w:r w:rsidRPr="007B7C71">
        <w:rPr>
          <w:rFonts w:eastAsia="Times New Roman"/>
          <w:sz w:val="28"/>
        </w:rPr>
        <w:t>из</w:t>
      </w:r>
      <w:r w:rsidRPr="007B7C71">
        <w:rPr>
          <w:rFonts w:eastAsia="Times New Roman"/>
          <w:color w:val="000000"/>
          <w:sz w:val="28"/>
        </w:rPr>
        <w:t xml:space="preserve"> факта, что она </w:t>
      </w:r>
      <w:r w:rsidRPr="007B7C71">
        <w:rPr>
          <w:rFonts w:eastAsia="Times New Roman"/>
          <w:sz w:val="28"/>
        </w:rPr>
        <w:t>в</w:t>
      </w:r>
      <w:r w:rsidRPr="007B7C71">
        <w:rPr>
          <w:rFonts w:eastAsia="Times New Roman"/>
          <w:color w:val="000000"/>
          <w:sz w:val="28"/>
        </w:rPr>
        <w:t xml:space="preserve"> любой заданный момент времени зависит от длины базы образца </w:t>
      </w:r>
      <w:r w:rsidR="008C0FA0">
        <w:rPr>
          <w:rFonts w:eastAsia="Times New Roman"/>
          <w:color w:val="000000"/>
          <w:position w:val="-6"/>
          <w:sz w:val="28"/>
        </w:rPr>
        <w:pict>
          <v:shape id="_x0000_i1086" type="#_x0000_t75" style="width:16pt;height:27pt">
            <v:imagedata r:id="rId13" o:title=""/>
          </v:shape>
        </w:pict>
      </w:r>
      <w:r w:rsidRPr="007B7C71">
        <w:rPr>
          <w:rFonts w:eastAsia="Times New Roman"/>
          <w:color w:val="000000"/>
          <w:sz w:val="28"/>
          <w:vertAlign w:val="subscript"/>
        </w:rPr>
        <w:t xml:space="preserve">і  </w:t>
      </w:r>
      <w:r w:rsidRPr="007B7C71">
        <w:rPr>
          <w:rFonts w:eastAsia="Times New Roman"/>
          <w:sz w:val="28"/>
        </w:rPr>
        <w:t>в</w:t>
      </w:r>
      <w:r w:rsidRPr="007B7C71">
        <w:rPr>
          <w:rFonts w:eastAsia="Times New Roman"/>
          <w:color w:val="000000"/>
          <w:sz w:val="28"/>
        </w:rPr>
        <w:t xml:space="preserve"> тот же момент времени. Т</w:t>
      </w:r>
      <w:r w:rsidRPr="007B7C71">
        <w:rPr>
          <w:rFonts w:eastAsia="Times New Roman"/>
          <w:sz w:val="28"/>
        </w:rPr>
        <w:t>аким образом</w:t>
      </w:r>
      <w:r w:rsidRPr="007B7C71">
        <w:rPr>
          <w:rFonts w:eastAsia="Times New Roman"/>
          <w:color w:val="000000"/>
          <w:sz w:val="28"/>
        </w:rPr>
        <w:t xml:space="preserve">, фиксированное </w:t>
      </w:r>
      <w:r w:rsidRPr="007B7C71">
        <w:rPr>
          <w:rFonts w:eastAsia="Times New Roman"/>
          <w:sz w:val="28"/>
        </w:rPr>
        <w:t>изменение</w:t>
      </w:r>
      <w:r w:rsidRPr="007B7C71">
        <w:rPr>
          <w:rFonts w:eastAsia="Times New Roman"/>
          <w:color w:val="000000"/>
          <w:sz w:val="28"/>
        </w:rPr>
        <w:t xml:space="preserve"> длины </w:t>
      </w:r>
      <w:r w:rsidRPr="007B7C71">
        <w:rPr>
          <w:rFonts w:eastAsia="Times New Roman"/>
          <w:color w:val="000000"/>
          <w:sz w:val="28"/>
        </w:rPr>
        <w:sym w:font="Symbol" w:char="F044"/>
      </w:r>
      <w:r w:rsidR="008C0FA0">
        <w:rPr>
          <w:rFonts w:eastAsia="Times New Roman"/>
          <w:color w:val="000000"/>
          <w:position w:val="-6"/>
          <w:sz w:val="28"/>
        </w:rPr>
        <w:pict>
          <v:shape id="_x0000_i1087" type="#_x0000_t75" style="width:16pt;height:27pt">
            <v:imagedata r:id="rId13" o:title=""/>
          </v:shape>
        </w:pict>
      </w:r>
      <w:r w:rsidRPr="007B7C71">
        <w:rPr>
          <w:rFonts w:eastAsia="Times New Roman"/>
          <w:color w:val="000000"/>
          <w:sz w:val="28"/>
          <w:vertAlign w:val="subscript"/>
        </w:rPr>
        <w:t>і</w:t>
      </w:r>
      <w:r w:rsidRPr="007B7C71">
        <w:rPr>
          <w:rFonts w:eastAsia="Times New Roman"/>
          <w:color w:val="000000"/>
          <w:sz w:val="28"/>
        </w:rPr>
        <w:t xml:space="preserve"> приводит к постоянно уменьшаемому увеличению деформации, так как длина базы образца </w:t>
      </w:r>
      <w:r w:rsidR="008C0FA0">
        <w:rPr>
          <w:rFonts w:eastAsia="Times New Roman"/>
          <w:color w:val="000000"/>
          <w:position w:val="-6"/>
          <w:sz w:val="28"/>
        </w:rPr>
        <w:pict>
          <v:shape id="_x0000_i1088" type="#_x0000_t75" style="width:16pt;height:27pt">
            <v:imagedata r:id="rId13" o:title=""/>
          </v:shape>
        </w:pict>
      </w:r>
      <w:r w:rsidRPr="007B7C71">
        <w:rPr>
          <w:rFonts w:eastAsia="Times New Roman"/>
          <w:color w:val="000000"/>
          <w:sz w:val="28"/>
          <w:vertAlign w:val="subscript"/>
        </w:rPr>
        <w:t>і</w:t>
      </w:r>
      <w:r w:rsidRPr="007B7C71">
        <w:rPr>
          <w:rFonts w:eastAsia="Times New Roman"/>
          <w:color w:val="000000"/>
          <w:sz w:val="28"/>
        </w:rPr>
        <w:t xml:space="preserve">  </w:t>
      </w:r>
      <w:r w:rsidRPr="007B7C71">
        <w:rPr>
          <w:rFonts w:eastAsia="Times New Roman"/>
          <w:sz w:val="28"/>
        </w:rPr>
        <w:t>в</w:t>
      </w:r>
      <w:r w:rsidRPr="007B7C71">
        <w:rPr>
          <w:rFonts w:eastAsia="Times New Roman"/>
          <w:color w:val="000000"/>
          <w:sz w:val="28"/>
        </w:rPr>
        <w:t xml:space="preserve"> этот момент времени </w:t>
      </w:r>
      <w:r w:rsidRPr="007B7C71">
        <w:rPr>
          <w:rFonts w:eastAsia="Times New Roman"/>
          <w:color w:val="000000"/>
          <w:sz w:val="28"/>
          <w:vertAlign w:val="subscript"/>
        </w:rPr>
        <w:t xml:space="preserve">  </w:t>
      </w:r>
      <w:r w:rsidRPr="007B7C71">
        <w:rPr>
          <w:rFonts w:eastAsia="Times New Roman"/>
          <w:color w:val="000000"/>
          <w:sz w:val="28"/>
        </w:rPr>
        <w:t xml:space="preserve">возрастает </w:t>
      </w:r>
      <w:r w:rsidRPr="007B7C71">
        <w:rPr>
          <w:rFonts w:eastAsia="Times New Roman"/>
          <w:sz w:val="28"/>
        </w:rPr>
        <w:t>с</w:t>
      </w:r>
      <w:r w:rsidRPr="007B7C71">
        <w:rPr>
          <w:rFonts w:eastAsia="Times New Roman"/>
          <w:color w:val="000000"/>
          <w:sz w:val="28"/>
        </w:rPr>
        <w:t xml:space="preserve"> каждым дополнительным увеличением </w:t>
      </w:r>
      <w:r w:rsidRPr="007B7C71">
        <w:rPr>
          <w:rFonts w:eastAsia="Times New Roman"/>
          <w:color w:val="000000"/>
          <w:sz w:val="28"/>
        </w:rPr>
        <w:sym w:font="Symbol" w:char="F044"/>
      </w:r>
      <w:r w:rsidR="008C0FA0">
        <w:rPr>
          <w:rFonts w:eastAsia="Times New Roman"/>
          <w:color w:val="000000"/>
          <w:position w:val="-6"/>
          <w:sz w:val="28"/>
        </w:rPr>
        <w:pict>
          <v:shape id="_x0000_i1089" type="#_x0000_t75" style="width:16pt;height:24pt">
            <v:imagedata r:id="rId13" o:title=""/>
          </v:shape>
        </w:pict>
      </w:r>
      <w:r w:rsidRPr="007B7C71">
        <w:rPr>
          <w:rFonts w:eastAsia="Times New Roman"/>
          <w:color w:val="000000"/>
          <w:sz w:val="28"/>
        </w:rPr>
        <w:t>.</w:t>
      </w: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20"/>
        <w:jc w:val="center"/>
        <w:rPr>
          <w:rFonts w:eastAsia="Times New Roman"/>
          <w:bCs/>
          <w:sz w:val="28"/>
        </w:rPr>
      </w:pPr>
      <w:r w:rsidRPr="007B7C71">
        <w:rPr>
          <w:rFonts w:eastAsia="Times New Roman"/>
          <w:bCs/>
          <w:sz w:val="28"/>
        </w:rPr>
        <w:t>2.2 Напряжения в точке тела</w:t>
      </w:r>
    </w:p>
    <w:p w:rsidR="007B7C71" w:rsidRPr="007B7C71" w:rsidRDefault="007B7C71" w:rsidP="007B7C71">
      <w:pPr>
        <w:ind w:firstLine="708"/>
        <w:jc w:val="both"/>
        <w:rPr>
          <w:rFonts w:eastAsia="Times New Roman"/>
          <w:bCs/>
          <w:sz w:val="28"/>
        </w:rPr>
      </w:pPr>
      <w:r w:rsidRPr="007B7C71">
        <w:rPr>
          <w:rFonts w:eastAsia="Times New Roman"/>
          <w:bCs/>
          <w:sz w:val="28"/>
        </w:rPr>
        <w:t>Напряжения являются следствием взаимодействия частичек тела при его нагружении. Внешние силы стараются изменить взаимное расположение частичек, а возникающие при этом напряжения препятствуют смещению частичек, ограничивая его преимущественно некоторой маленькой величиной.</w:t>
      </w:r>
    </w:p>
    <w:p w:rsidR="007B7C71" w:rsidRPr="007B7C71" w:rsidRDefault="007B7C71" w:rsidP="007B7C71">
      <w:pPr>
        <w:ind w:firstLine="708"/>
        <w:jc w:val="both"/>
        <w:rPr>
          <w:rFonts w:eastAsia="Times New Roman"/>
          <w:bCs/>
          <w:sz w:val="28"/>
        </w:rPr>
      </w:pPr>
      <w:r w:rsidRPr="007B7C71">
        <w:rPr>
          <w:rFonts w:eastAsia="Times New Roman"/>
          <w:bCs/>
          <w:sz w:val="28"/>
        </w:rPr>
        <w:t xml:space="preserve">В соответствии с гипотезой о сплошности материала считают, что каж-дую частичку тела в сколь угодно маленьком пространстве во всех направлениях окружает великое множество других частичек. Находящаяся в данной точке частичка по-разному взаимодействует с каждой из соседних частичек. Поэтому в одной и той же точке в разных направлениях напряжения будут разные и очень редко, когда они одинаковы по всем направлениям. </w:t>
      </w:r>
    </w:p>
    <w:p w:rsidR="007B7C71" w:rsidRPr="007B7C71" w:rsidRDefault="007B7C71" w:rsidP="007B7C71">
      <w:pPr>
        <w:ind w:firstLine="708"/>
        <w:jc w:val="both"/>
        <w:rPr>
          <w:rFonts w:eastAsia="Times New Roman"/>
          <w:color w:val="000000"/>
          <w:sz w:val="28"/>
        </w:rPr>
      </w:pPr>
      <w:r w:rsidRPr="007B7C71">
        <w:rPr>
          <w:rFonts w:eastAsia="Times New Roman"/>
          <w:sz w:val="28"/>
        </w:rPr>
        <w:t>Из</w:t>
      </w:r>
      <w:r w:rsidRPr="007B7C71">
        <w:rPr>
          <w:rFonts w:eastAsia="Times New Roman"/>
          <w:color w:val="000000"/>
          <w:sz w:val="28"/>
        </w:rPr>
        <w:t xml:space="preserve"> курса “Сопротивление материалов”  известно, что девять компонен-тов </w:t>
      </w:r>
      <w:r w:rsidRPr="007B7C71">
        <w:rPr>
          <w:rFonts w:eastAsia="Times New Roman"/>
          <w:sz w:val="28"/>
        </w:rPr>
        <w:t>напряжения</w:t>
      </w:r>
      <w:r w:rsidRPr="007B7C71">
        <w:rPr>
          <w:rFonts w:eastAsia="Times New Roman"/>
          <w:color w:val="000000"/>
          <w:sz w:val="28"/>
        </w:rPr>
        <w:t xml:space="preserve"> </w:t>
      </w:r>
      <w:r w:rsidRPr="007B7C71">
        <w:rPr>
          <w:rFonts w:eastAsia="Times New Roman"/>
          <w:sz w:val="28"/>
        </w:rPr>
        <w:t>в</w:t>
      </w:r>
      <w:r w:rsidRPr="007B7C71">
        <w:rPr>
          <w:rFonts w:eastAsia="Times New Roman"/>
          <w:color w:val="000000"/>
          <w:sz w:val="28"/>
        </w:rPr>
        <w:t xml:space="preserve"> </w:t>
      </w:r>
      <w:r w:rsidRPr="007B7C71">
        <w:rPr>
          <w:rFonts w:eastAsia="Times New Roman"/>
          <w:sz w:val="28"/>
        </w:rPr>
        <w:t>трех</w:t>
      </w:r>
      <w:r w:rsidRPr="007B7C71">
        <w:rPr>
          <w:rFonts w:eastAsia="Times New Roman"/>
          <w:color w:val="000000"/>
          <w:sz w:val="28"/>
        </w:rPr>
        <w:t xml:space="preserve"> </w:t>
      </w:r>
      <w:r w:rsidRPr="007B7C71">
        <w:rPr>
          <w:rFonts w:eastAsia="Times New Roman"/>
          <w:sz w:val="28"/>
        </w:rPr>
        <w:t>взаимно перпендикулярных</w:t>
      </w:r>
      <w:r w:rsidRPr="007B7C71">
        <w:rPr>
          <w:rFonts w:eastAsia="Times New Roman"/>
          <w:color w:val="000000"/>
          <w:sz w:val="28"/>
        </w:rPr>
        <w:t xml:space="preserve"> плоскостях, проходящих через </w:t>
      </w:r>
      <w:r w:rsidRPr="007B7C71">
        <w:rPr>
          <w:rFonts w:eastAsia="Times New Roman"/>
          <w:sz w:val="28"/>
        </w:rPr>
        <w:t>рассматриваемую</w:t>
      </w:r>
      <w:r w:rsidRPr="007B7C71">
        <w:rPr>
          <w:rFonts w:eastAsia="Times New Roman"/>
          <w:color w:val="000000"/>
          <w:sz w:val="28"/>
        </w:rPr>
        <w:t xml:space="preserve"> точку  тела, полностью определяют напряженное </w:t>
      </w:r>
      <w:r w:rsidRPr="007B7C71">
        <w:rPr>
          <w:rFonts w:eastAsia="Times New Roman"/>
          <w:sz w:val="28"/>
        </w:rPr>
        <w:t>состояние</w:t>
      </w:r>
      <w:r w:rsidRPr="007B7C71">
        <w:rPr>
          <w:rFonts w:eastAsia="Times New Roman"/>
          <w:color w:val="000000"/>
          <w:sz w:val="28"/>
        </w:rPr>
        <w:t xml:space="preserve"> в этой точке (</w:t>
      </w:r>
      <w:r w:rsidRPr="007B7C71">
        <w:rPr>
          <w:rFonts w:eastAsia="Times New Roman"/>
          <w:sz w:val="28"/>
        </w:rPr>
        <w:t>тензор</w:t>
      </w:r>
      <w:r w:rsidRPr="007B7C71">
        <w:rPr>
          <w:rFonts w:eastAsia="Times New Roman"/>
          <w:color w:val="000000"/>
          <w:sz w:val="28"/>
        </w:rPr>
        <w:t xml:space="preserve"> напряжений).  </w:t>
      </w:r>
    </w:p>
    <w:p w:rsidR="007B7C71" w:rsidRPr="00574542" w:rsidRDefault="007B7C71" w:rsidP="007B7C71">
      <w:pPr>
        <w:ind w:firstLine="708"/>
        <w:jc w:val="center"/>
        <w:rPr>
          <w:rFonts w:eastAsia="Times New Roman"/>
          <w:color w:val="000000"/>
          <w:sz w:val="32"/>
          <w:szCs w:val="32"/>
        </w:rPr>
      </w:pPr>
      <w:r w:rsidRPr="00574542">
        <w:rPr>
          <w:rFonts w:eastAsia="Times New Roman"/>
          <w:color w:val="000000"/>
          <w:sz w:val="32"/>
          <w:szCs w:val="32"/>
        </w:rPr>
        <w:t>σ</w:t>
      </w:r>
      <w:r w:rsidRPr="00574542">
        <w:rPr>
          <w:rFonts w:eastAsia="Times New Roman"/>
          <w:sz w:val="32"/>
          <w:szCs w:val="32"/>
          <w:vertAlign w:val="subscript"/>
        </w:rPr>
        <w:t>х</w:t>
      </w:r>
      <w:r w:rsidRPr="00574542">
        <w:rPr>
          <w:rFonts w:eastAsia="Times New Roman"/>
          <w:color w:val="000000"/>
          <w:sz w:val="32"/>
          <w:szCs w:val="32"/>
        </w:rPr>
        <w:t xml:space="preserve">    τ </w:t>
      </w:r>
      <w:r w:rsidRPr="00574542">
        <w:rPr>
          <w:rFonts w:eastAsia="Times New Roman"/>
          <w:sz w:val="32"/>
          <w:szCs w:val="32"/>
          <w:vertAlign w:val="subscript"/>
        </w:rPr>
        <w:t>ух</w:t>
      </w:r>
      <w:r w:rsidRPr="00574542">
        <w:rPr>
          <w:rFonts w:eastAsia="Times New Roman"/>
          <w:color w:val="000000"/>
          <w:sz w:val="32"/>
          <w:szCs w:val="32"/>
        </w:rPr>
        <w:t xml:space="preserve">    τ</w:t>
      </w:r>
      <w:r w:rsidRPr="00574542">
        <w:rPr>
          <w:rFonts w:eastAsia="Times New Roman"/>
          <w:color w:val="000000"/>
          <w:sz w:val="32"/>
          <w:szCs w:val="32"/>
          <w:vertAlign w:val="subscript"/>
        </w:rPr>
        <w:t>zx</w:t>
      </w:r>
    </w:p>
    <w:p w:rsidR="007B7C71" w:rsidRPr="00574542" w:rsidRDefault="007B7C71" w:rsidP="007B7C71">
      <w:pPr>
        <w:ind w:firstLine="708"/>
        <w:jc w:val="center"/>
        <w:rPr>
          <w:rFonts w:eastAsia="Times New Roman"/>
          <w:color w:val="000000"/>
          <w:sz w:val="32"/>
          <w:szCs w:val="32"/>
          <w:vertAlign w:val="subscript"/>
        </w:rPr>
      </w:pPr>
      <w:r w:rsidRPr="00574542">
        <w:rPr>
          <w:rFonts w:eastAsia="Times New Roman"/>
          <w:color w:val="000000"/>
          <w:sz w:val="32"/>
          <w:szCs w:val="32"/>
        </w:rPr>
        <w:t xml:space="preserve">τ </w:t>
      </w:r>
      <w:r w:rsidRPr="00574542">
        <w:rPr>
          <w:rFonts w:eastAsia="Times New Roman"/>
          <w:sz w:val="32"/>
          <w:szCs w:val="32"/>
          <w:vertAlign w:val="subscript"/>
        </w:rPr>
        <w:t>ху</w:t>
      </w:r>
      <w:r w:rsidRPr="00574542">
        <w:rPr>
          <w:rFonts w:eastAsia="Times New Roman"/>
          <w:color w:val="000000"/>
          <w:sz w:val="32"/>
          <w:szCs w:val="32"/>
        </w:rPr>
        <w:t xml:space="preserve">    σ</w:t>
      </w:r>
      <w:r w:rsidRPr="00574542">
        <w:rPr>
          <w:rFonts w:eastAsia="Times New Roman"/>
          <w:sz w:val="32"/>
          <w:szCs w:val="32"/>
          <w:vertAlign w:val="subscript"/>
        </w:rPr>
        <w:t>в</w:t>
      </w:r>
      <w:r w:rsidRPr="00574542">
        <w:rPr>
          <w:rFonts w:eastAsia="Times New Roman"/>
          <w:color w:val="000000"/>
          <w:sz w:val="32"/>
          <w:szCs w:val="32"/>
        </w:rPr>
        <w:t xml:space="preserve">    τ </w:t>
      </w:r>
      <w:r w:rsidRPr="00574542">
        <w:rPr>
          <w:rFonts w:eastAsia="Times New Roman"/>
          <w:sz w:val="32"/>
          <w:szCs w:val="32"/>
          <w:vertAlign w:val="subscript"/>
        </w:rPr>
        <w:t>zу</w:t>
      </w:r>
    </w:p>
    <w:p w:rsidR="007B7C71" w:rsidRPr="00574542" w:rsidRDefault="007B7C71" w:rsidP="007B7C71">
      <w:pPr>
        <w:ind w:firstLine="708"/>
        <w:jc w:val="center"/>
        <w:rPr>
          <w:rFonts w:eastAsia="Times New Roman"/>
          <w:color w:val="000000"/>
          <w:sz w:val="32"/>
          <w:szCs w:val="32"/>
          <w:vertAlign w:val="subscript"/>
        </w:rPr>
      </w:pPr>
      <w:r w:rsidRPr="00574542">
        <w:rPr>
          <w:rFonts w:eastAsia="Times New Roman"/>
          <w:color w:val="000000"/>
          <w:sz w:val="32"/>
          <w:szCs w:val="32"/>
        </w:rPr>
        <w:t xml:space="preserve">τ </w:t>
      </w:r>
      <w:r w:rsidRPr="00574542">
        <w:rPr>
          <w:rFonts w:eastAsia="Times New Roman"/>
          <w:sz w:val="32"/>
          <w:szCs w:val="32"/>
          <w:vertAlign w:val="subscript"/>
        </w:rPr>
        <w:t>хz</w:t>
      </w:r>
      <w:r w:rsidRPr="00574542">
        <w:rPr>
          <w:rFonts w:eastAsia="Times New Roman"/>
          <w:color w:val="000000"/>
          <w:sz w:val="32"/>
          <w:szCs w:val="32"/>
        </w:rPr>
        <w:t xml:space="preserve">    τ </w:t>
      </w:r>
      <w:r w:rsidRPr="00574542">
        <w:rPr>
          <w:rFonts w:eastAsia="Times New Roman"/>
          <w:sz w:val="32"/>
          <w:szCs w:val="32"/>
          <w:vertAlign w:val="subscript"/>
        </w:rPr>
        <w:t>уz</w:t>
      </w:r>
      <w:r w:rsidRPr="00574542">
        <w:rPr>
          <w:rFonts w:eastAsia="Times New Roman"/>
          <w:color w:val="000000"/>
          <w:sz w:val="32"/>
          <w:szCs w:val="32"/>
        </w:rPr>
        <w:t xml:space="preserve">    σ </w:t>
      </w:r>
      <w:r w:rsidRPr="00574542">
        <w:rPr>
          <w:rFonts w:eastAsia="Times New Roman"/>
          <w:color w:val="000000"/>
          <w:sz w:val="32"/>
          <w:szCs w:val="32"/>
          <w:vertAlign w:val="subscript"/>
        </w:rPr>
        <w:t>z.</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Нормальные напряжения </w:t>
      </w:r>
      <w:r w:rsidRPr="007B7C71">
        <w:rPr>
          <w:rFonts w:eastAsia="Times New Roman"/>
          <w:sz w:val="28"/>
        </w:rPr>
        <w:t>обозначаются</w:t>
      </w:r>
      <w:r w:rsidRPr="007B7C71">
        <w:rPr>
          <w:rFonts w:eastAsia="Times New Roman"/>
          <w:color w:val="000000"/>
          <w:sz w:val="28"/>
        </w:rPr>
        <w:t xml:space="preserve"> </w:t>
      </w:r>
      <w:r w:rsidRPr="007B7C71">
        <w:rPr>
          <w:rFonts w:eastAsia="Times New Roman"/>
          <w:color w:val="000000"/>
          <w:sz w:val="28"/>
          <w:szCs w:val="36"/>
        </w:rPr>
        <w:t>σ</w:t>
      </w:r>
      <w:r w:rsidRPr="007B7C71">
        <w:rPr>
          <w:rFonts w:eastAsia="Times New Roman"/>
          <w:color w:val="000000"/>
          <w:sz w:val="28"/>
        </w:rPr>
        <w:t xml:space="preserve"> </w:t>
      </w:r>
      <w:r w:rsidRPr="007B7C71">
        <w:rPr>
          <w:rFonts w:eastAsia="Times New Roman"/>
          <w:sz w:val="28"/>
        </w:rPr>
        <w:t>с</w:t>
      </w:r>
      <w:r w:rsidRPr="007B7C71">
        <w:rPr>
          <w:rFonts w:eastAsia="Times New Roman"/>
          <w:color w:val="000000"/>
          <w:sz w:val="28"/>
        </w:rPr>
        <w:t xml:space="preserve"> индексом, </w:t>
      </w:r>
      <w:r w:rsidRPr="007B7C71">
        <w:rPr>
          <w:rFonts w:eastAsia="Times New Roman"/>
          <w:sz w:val="28"/>
        </w:rPr>
        <w:t>который</w:t>
      </w:r>
      <w:r w:rsidRPr="007B7C71">
        <w:rPr>
          <w:rFonts w:eastAsia="Times New Roman"/>
          <w:color w:val="000000"/>
          <w:sz w:val="28"/>
        </w:rPr>
        <w:t xml:space="preserve"> </w:t>
      </w:r>
      <w:r w:rsidRPr="007B7C71">
        <w:rPr>
          <w:rFonts w:eastAsia="Times New Roman"/>
          <w:sz w:val="28"/>
        </w:rPr>
        <w:t>отвечает</w:t>
      </w:r>
      <w:r w:rsidRPr="007B7C71">
        <w:rPr>
          <w:rFonts w:eastAsia="Times New Roman"/>
          <w:color w:val="000000"/>
          <w:sz w:val="28"/>
        </w:rPr>
        <w:t xml:space="preserve">  направлению нормали к плоскости, на которой они действуют. Касательные напряжения </w:t>
      </w:r>
      <w:r w:rsidRPr="007B7C71">
        <w:rPr>
          <w:rFonts w:eastAsia="Times New Roman"/>
          <w:sz w:val="28"/>
        </w:rPr>
        <w:t>обозначаются</w:t>
      </w:r>
      <w:r w:rsidRPr="007B7C71">
        <w:rPr>
          <w:rFonts w:eastAsia="Times New Roman"/>
          <w:color w:val="000000"/>
          <w:sz w:val="28"/>
        </w:rPr>
        <w:t xml:space="preserve"> τ </w:t>
      </w:r>
      <w:r w:rsidRPr="007B7C71">
        <w:rPr>
          <w:rFonts w:eastAsia="Times New Roman"/>
          <w:sz w:val="28"/>
        </w:rPr>
        <w:t>с</w:t>
      </w:r>
      <w:r w:rsidRPr="007B7C71">
        <w:rPr>
          <w:rFonts w:eastAsia="Times New Roman"/>
          <w:color w:val="000000"/>
          <w:sz w:val="28"/>
        </w:rPr>
        <w:t xml:space="preserve"> </w:t>
      </w:r>
      <w:r w:rsidRPr="007B7C71">
        <w:rPr>
          <w:rFonts w:eastAsia="Times New Roman"/>
          <w:sz w:val="28"/>
        </w:rPr>
        <w:t>двумя</w:t>
      </w:r>
      <w:r w:rsidRPr="007B7C71">
        <w:rPr>
          <w:rFonts w:eastAsia="Times New Roman"/>
          <w:color w:val="000000"/>
          <w:sz w:val="28"/>
        </w:rPr>
        <w:t xml:space="preserve"> индексами: первый </w:t>
      </w:r>
      <w:r w:rsidRPr="007B7C71">
        <w:rPr>
          <w:rFonts w:eastAsia="Times New Roman"/>
          <w:sz w:val="28"/>
        </w:rPr>
        <w:t>соответствует</w:t>
      </w:r>
      <w:r w:rsidRPr="007B7C71">
        <w:rPr>
          <w:rFonts w:eastAsia="Times New Roman"/>
          <w:color w:val="000000"/>
          <w:sz w:val="28"/>
        </w:rPr>
        <w:t xml:space="preserve"> направлению нормали к плоскости, а второй – </w:t>
      </w:r>
      <w:r w:rsidRPr="007B7C71">
        <w:rPr>
          <w:rFonts w:eastAsia="Times New Roman"/>
          <w:sz w:val="28"/>
        </w:rPr>
        <w:t>направлению</w:t>
      </w:r>
      <w:r w:rsidRPr="007B7C71">
        <w:rPr>
          <w:rFonts w:eastAsia="Times New Roman"/>
          <w:color w:val="000000"/>
          <w:sz w:val="28"/>
        </w:rPr>
        <w:t xml:space="preserve"> самого напряжения. Например, на плоскости, перпендикулярной к оси X, действу ют напряжения σ</w:t>
      </w:r>
      <w:r w:rsidRPr="007B7C71">
        <w:rPr>
          <w:rFonts w:eastAsia="Times New Roman"/>
          <w:color w:val="000000"/>
          <w:sz w:val="28"/>
          <w:vertAlign w:val="subscript"/>
        </w:rPr>
        <w:t>x</w:t>
      </w:r>
      <w:r w:rsidRPr="007B7C71">
        <w:rPr>
          <w:rFonts w:eastAsia="Times New Roman"/>
          <w:color w:val="000000"/>
          <w:sz w:val="28"/>
        </w:rPr>
        <w:t>, τ</w:t>
      </w:r>
      <w:r w:rsidRPr="007B7C71">
        <w:rPr>
          <w:rFonts w:eastAsia="Times New Roman"/>
          <w:color w:val="000000"/>
          <w:sz w:val="28"/>
          <w:vertAlign w:val="subscript"/>
        </w:rPr>
        <w:t>xy</w:t>
      </w:r>
      <w:r w:rsidRPr="007B7C71">
        <w:rPr>
          <w:rFonts w:eastAsia="Times New Roman"/>
          <w:color w:val="000000"/>
          <w:sz w:val="28"/>
        </w:rPr>
        <w:t>, τ</w:t>
      </w:r>
      <w:r w:rsidRPr="007B7C71">
        <w:rPr>
          <w:rFonts w:eastAsia="Times New Roman"/>
          <w:color w:val="000000"/>
          <w:sz w:val="28"/>
          <w:vertAlign w:val="subscript"/>
        </w:rPr>
        <w:t>xz</w:t>
      </w:r>
      <w:r w:rsidRPr="007B7C71">
        <w:rPr>
          <w:rFonts w:eastAsia="Times New Roman"/>
          <w:color w:val="000000"/>
          <w:sz w:val="28"/>
        </w:rPr>
        <w:t xml:space="preserve"> и т.д.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При </w:t>
      </w:r>
      <w:r w:rsidRPr="007B7C71">
        <w:rPr>
          <w:rFonts w:eastAsia="Times New Roman"/>
          <w:sz w:val="28"/>
        </w:rPr>
        <w:t>неодноосном</w:t>
      </w:r>
      <w:r w:rsidRPr="007B7C71">
        <w:rPr>
          <w:rFonts w:eastAsia="Times New Roman"/>
          <w:color w:val="000000"/>
          <w:sz w:val="28"/>
        </w:rPr>
        <w:t xml:space="preserve"> напряженном </w:t>
      </w:r>
      <w:r w:rsidRPr="007B7C71">
        <w:rPr>
          <w:rFonts w:eastAsia="Times New Roman"/>
          <w:sz w:val="28"/>
        </w:rPr>
        <w:t>состоянии</w:t>
      </w:r>
      <w:r w:rsidRPr="007B7C71">
        <w:rPr>
          <w:rFonts w:eastAsia="Times New Roman"/>
          <w:color w:val="000000"/>
          <w:sz w:val="28"/>
        </w:rPr>
        <w:t xml:space="preserve"> в каждой точке тела имеются напряжения: σ</w:t>
      </w:r>
      <w:r w:rsidRPr="007B7C71">
        <w:rPr>
          <w:rFonts w:eastAsia="Times New Roman"/>
          <w:sz w:val="28"/>
          <w:vertAlign w:val="subscript"/>
        </w:rPr>
        <w:t>х</w:t>
      </w:r>
      <w:r w:rsidRPr="007B7C71">
        <w:rPr>
          <w:rFonts w:eastAsia="Times New Roman"/>
          <w:color w:val="000000"/>
          <w:sz w:val="28"/>
        </w:rPr>
        <w:t>, σ</w:t>
      </w:r>
      <w:r w:rsidRPr="007B7C71">
        <w:rPr>
          <w:rFonts w:eastAsia="Times New Roman"/>
          <w:color w:val="000000"/>
          <w:sz w:val="28"/>
          <w:vertAlign w:val="subscript"/>
        </w:rPr>
        <w:t>y</w:t>
      </w:r>
      <w:r w:rsidRPr="007B7C71">
        <w:rPr>
          <w:rFonts w:eastAsia="Times New Roman"/>
          <w:color w:val="000000"/>
          <w:sz w:val="28"/>
        </w:rPr>
        <w:t>, σ</w:t>
      </w:r>
      <w:r w:rsidRPr="007B7C71">
        <w:rPr>
          <w:rFonts w:eastAsia="Times New Roman"/>
          <w:color w:val="000000"/>
          <w:sz w:val="28"/>
          <w:vertAlign w:val="subscript"/>
        </w:rPr>
        <w:t>z</w:t>
      </w:r>
      <w:r w:rsidRPr="007B7C71">
        <w:rPr>
          <w:rFonts w:eastAsia="Times New Roman"/>
          <w:color w:val="000000"/>
          <w:sz w:val="28"/>
        </w:rPr>
        <w:t xml:space="preserve"> , τ</w:t>
      </w:r>
      <w:r w:rsidRPr="007B7C71">
        <w:rPr>
          <w:rFonts w:eastAsia="Times New Roman"/>
          <w:sz w:val="28"/>
          <w:vertAlign w:val="subscript"/>
        </w:rPr>
        <w:t>ху</w:t>
      </w:r>
      <w:r w:rsidRPr="007B7C71">
        <w:rPr>
          <w:rFonts w:eastAsia="Times New Roman"/>
          <w:color w:val="000000"/>
          <w:sz w:val="28"/>
        </w:rPr>
        <w:t>, τ</w:t>
      </w:r>
      <w:r w:rsidRPr="007B7C71">
        <w:rPr>
          <w:rFonts w:eastAsia="Times New Roman"/>
          <w:sz w:val="28"/>
          <w:vertAlign w:val="subscript"/>
        </w:rPr>
        <w:t>УZ</w:t>
      </w:r>
      <w:r w:rsidRPr="007B7C71">
        <w:rPr>
          <w:rFonts w:eastAsia="Times New Roman"/>
          <w:color w:val="000000"/>
          <w:sz w:val="28"/>
        </w:rPr>
        <w:t>, τ</w:t>
      </w:r>
      <w:r w:rsidRPr="007B7C71">
        <w:rPr>
          <w:rFonts w:eastAsia="Times New Roman"/>
          <w:sz w:val="28"/>
          <w:vertAlign w:val="subscript"/>
        </w:rPr>
        <w:t>ZХ</w:t>
      </w:r>
      <w:r w:rsidRPr="007B7C71">
        <w:rPr>
          <w:rFonts w:eastAsia="Times New Roman"/>
          <w:color w:val="000000"/>
          <w:sz w:val="28"/>
        </w:rPr>
        <w:t xml:space="preserve">  и деформации: </w:t>
      </w:r>
      <w:r w:rsidRPr="007B7C71">
        <w:rPr>
          <w:rFonts w:eastAsia="Times New Roman"/>
          <w:color w:val="000000"/>
          <w:position w:val="-6"/>
          <w:sz w:val="28"/>
        </w:rPr>
        <w:object w:dxaOrig="200" w:dyaOrig="220">
          <v:shape id="_x0000_i1090" type="#_x0000_t75" style="width:16pt;height:16pt" o:ole="">
            <v:imagedata r:id="rId22" o:title=""/>
          </v:shape>
          <o:OLEObject Type="Embed" ProgID="Equation.3" ShapeID="_x0000_i1090" DrawAspect="Content" ObjectID="_1416383684" r:id="rId23"/>
        </w:object>
      </w:r>
      <w:r w:rsidRPr="007B7C71">
        <w:rPr>
          <w:rFonts w:eastAsia="Times New Roman"/>
          <w:sz w:val="28"/>
          <w:vertAlign w:val="subscript"/>
        </w:rPr>
        <w:t>х</w:t>
      </w:r>
      <w:r w:rsidRPr="007B7C71">
        <w:rPr>
          <w:rFonts w:eastAsia="Times New Roman"/>
          <w:color w:val="000000"/>
          <w:sz w:val="28"/>
        </w:rPr>
        <w:t xml:space="preserve">, </w:t>
      </w:r>
      <w:r w:rsidRPr="007B7C71">
        <w:rPr>
          <w:rFonts w:eastAsia="Times New Roman"/>
          <w:color w:val="000000"/>
          <w:position w:val="-6"/>
          <w:sz w:val="28"/>
        </w:rPr>
        <w:object w:dxaOrig="200" w:dyaOrig="220">
          <v:shape id="_x0000_i1091" type="#_x0000_t75" style="width:16pt;height:16pt" o:ole="">
            <v:imagedata r:id="rId22" o:title=""/>
          </v:shape>
          <o:OLEObject Type="Embed" ProgID="Equation.3" ShapeID="_x0000_i1091" DrawAspect="Content" ObjectID="_1416383685" r:id="rId24"/>
        </w:object>
      </w:r>
      <w:r w:rsidRPr="007B7C71">
        <w:rPr>
          <w:rFonts w:eastAsia="Times New Roman"/>
          <w:color w:val="000000"/>
          <w:sz w:val="28"/>
          <w:vertAlign w:val="subscript"/>
        </w:rPr>
        <w:t>y</w:t>
      </w:r>
      <w:r w:rsidRPr="007B7C71">
        <w:rPr>
          <w:rFonts w:eastAsia="Times New Roman"/>
          <w:color w:val="000000"/>
          <w:sz w:val="28"/>
        </w:rPr>
        <w:t xml:space="preserve">, </w:t>
      </w:r>
      <w:r w:rsidRPr="007B7C71">
        <w:rPr>
          <w:rFonts w:eastAsia="Times New Roman"/>
          <w:color w:val="000000"/>
          <w:position w:val="-6"/>
          <w:sz w:val="28"/>
        </w:rPr>
        <w:object w:dxaOrig="200" w:dyaOrig="220">
          <v:shape id="_x0000_i1092" type="#_x0000_t75" style="width:16pt;height:16pt" o:ole="">
            <v:imagedata r:id="rId22" o:title=""/>
          </v:shape>
          <o:OLEObject Type="Embed" ProgID="Equation.3" ShapeID="_x0000_i1092" DrawAspect="Content" ObjectID="_1416383686" r:id="rId25"/>
        </w:object>
      </w:r>
      <w:r w:rsidRPr="007B7C71">
        <w:rPr>
          <w:rFonts w:eastAsia="Times New Roman"/>
          <w:color w:val="000000"/>
          <w:sz w:val="28"/>
          <w:vertAlign w:val="subscript"/>
        </w:rPr>
        <w:t>z</w:t>
      </w:r>
      <w:r w:rsidRPr="007B7C71">
        <w:rPr>
          <w:rFonts w:eastAsia="Times New Roman"/>
          <w:color w:val="000000"/>
          <w:sz w:val="28"/>
        </w:rPr>
        <w:t>, γ</w:t>
      </w:r>
      <w:r w:rsidRPr="007B7C71">
        <w:rPr>
          <w:rFonts w:eastAsia="Times New Roman"/>
          <w:sz w:val="28"/>
          <w:vertAlign w:val="subscript"/>
        </w:rPr>
        <w:t>ху</w:t>
      </w:r>
      <w:r w:rsidRPr="007B7C71">
        <w:rPr>
          <w:rFonts w:eastAsia="Times New Roman"/>
          <w:color w:val="000000"/>
          <w:sz w:val="28"/>
        </w:rPr>
        <w:t>, γ</w:t>
      </w:r>
      <w:r w:rsidRPr="007B7C71">
        <w:rPr>
          <w:rFonts w:eastAsia="Times New Roman"/>
          <w:color w:val="000000"/>
          <w:sz w:val="28"/>
          <w:vertAlign w:val="subscript"/>
        </w:rPr>
        <w:t>zx</w:t>
      </w:r>
      <w:r w:rsidRPr="007B7C71">
        <w:rPr>
          <w:rFonts w:eastAsia="Times New Roman"/>
          <w:color w:val="000000"/>
          <w:sz w:val="28"/>
        </w:rPr>
        <w:t xml:space="preserve"> , γ</w:t>
      </w:r>
      <w:r w:rsidRPr="007B7C71">
        <w:rPr>
          <w:rFonts w:eastAsia="Times New Roman"/>
          <w:color w:val="000000"/>
          <w:sz w:val="28"/>
          <w:vertAlign w:val="subscript"/>
        </w:rPr>
        <w:t>zx.</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Характеристиками напряженного и деформированного </w:t>
      </w:r>
      <w:r w:rsidRPr="007B7C71">
        <w:rPr>
          <w:rFonts w:eastAsia="Times New Roman"/>
          <w:sz w:val="28"/>
        </w:rPr>
        <w:t>состояния</w:t>
      </w:r>
      <w:r w:rsidRPr="007B7C71">
        <w:rPr>
          <w:rFonts w:eastAsia="Times New Roman"/>
          <w:color w:val="000000"/>
          <w:sz w:val="28"/>
        </w:rPr>
        <w:t xml:space="preserve"> </w:t>
      </w:r>
      <w:r w:rsidRPr="007B7C71">
        <w:rPr>
          <w:rFonts w:eastAsia="Times New Roman"/>
          <w:sz w:val="28"/>
        </w:rPr>
        <w:t>являются</w:t>
      </w:r>
      <w:r w:rsidRPr="007B7C71">
        <w:rPr>
          <w:rFonts w:eastAsia="Times New Roman"/>
          <w:color w:val="000000"/>
          <w:sz w:val="28"/>
        </w:rPr>
        <w:t xml:space="preserve"> σ</w:t>
      </w:r>
      <w:r w:rsidRPr="007B7C71">
        <w:rPr>
          <w:rFonts w:eastAsia="Times New Roman"/>
          <w:color w:val="000000"/>
          <w:sz w:val="28"/>
          <w:vertAlign w:val="subscript"/>
        </w:rPr>
        <w:t>і</w:t>
      </w:r>
      <w:r w:rsidRPr="007B7C71">
        <w:rPr>
          <w:rFonts w:eastAsia="Times New Roman"/>
          <w:color w:val="000000"/>
          <w:sz w:val="28"/>
        </w:rPr>
        <w:t xml:space="preserve"> – </w:t>
      </w:r>
      <w:r w:rsidRPr="007B7C71">
        <w:rPr>
          <w:rFonts w:eastAsia="Times New Roman"/>
          <w:sz w:val="28"/>
        </w:rPr>
        <w:t>интенсивность</w:t>
      </w:r>
      <w:r w:rsidRPr="007B7C71">
        <w:rPr>
          <w:rFonts w:eastAsia="Times New Roman"/>
          <w:color w:val="000000"/>
          <w:sz w:val="28"/>
        </w:rPr>
        <w:t xml:space="preserve"> напряжений,</w:t>
      </w:r>
      <w:r w:rsidRPr="007B7C71">
        <w:rPr>
          <w:rFonts w:eastAsia="Times New Roman"/>
          <w:color w:val="000000"/>
          <w:position w:val="-6"/>
          <w:sz w:val="28"/>
        </w:rPr>
        <w:object w:dxaOrig="200" w:dyaOrig="220">
          <v:shape id="_x0000_i1093" type="#_x0000_t75" style="width:16pt;height:16pt" o:ole="">
            <v:imagedata r:id="rId22" o:title=""/>
          </v:shape>
          <o:OLEObject Type="Embed" ProgID="Equation.3" ShapeID="_x0000_i1093" DrawAspect="Content" ObjectID="_1416383687" r:id="rId26"/>
        </w:object>
      </w:r>
      <w:r w:rsidRPr="007B7C71">
        <w:rPr>
          <w:rFonts w:eastAsia="Times New Roman"/>
          <w:color w:val="000000"/>
          <w:sz w:val="28"/>
          <w:vertAlign w:val="subscript"/>
        </w:rPr>
        <w:t>і</w:t>
      </w:r>
      <w:r w:rsidRPr="007B7C71">
        <w:rPr>
          <w:rFonts w:eastAsia="Times New Roman"/>
          <w:color w:val="000000"/>
          <w:sz w:val="28"/>
        </w:rPr>
        <w:t xml:space="preserve"> - интенсивность деформаций, </w:t>
      </w:r>
      <w:r w:rsidRPr="007B7C71">
        <w:rPr>
          <w:rFonts w:eastAsia="Times New Roman"/>
          <w:sz w:val="28"/>
        </w:rPr>
        <w:t>которые</w:t>
      </w:r>
      <w:r w:rsidRPr="007B7C71">
        <w:rPr>
          <w:rFonts w:eastAsia="Times New Roman"/>
          <w:color w:val="000000"/>
          <w:sz w:val="28"/>
        </w:rPr>
        <w:t xml:space="preserve"> определяются по формулам:</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σ</w:t>
      </w:r>
      <w:r w:rsidRPr="007B7C71">
        <w:rPr>
          <w:rFonts w:eastAsia="Times New Roman"/>
          <w:color w:val="000000"/>
          <w:sz w:val="28"/>
          <w:vertAlign w:val="subscript"/>
        </w:rPr>
        <w:t>і</w:t>
      </w:r>
      <w:r w:rsidR="008C0FA0">
        <w:rPr>
          <w:rFonts w:eastAsia="Times New Roman"/>
          <w:color w:val="000000"/>
          <w:position w:val="-28"/>
          <w:sz w:val="28"/>
        </w:rPr>
        <w:pict>
          <v:shape id="_x0000_i1094" type="#_x0000_t75" style="width:379pt;height:40pt">
            <v:imagedata r:id="rId27" o:title=""/>
          </v:shape>
        </w:pict>
      </w:r>
      <w:r w:rsidRPr="007B7C71">
        <w:rPr>
          <w:rFonts w:eastAsia="Times New Roman"/>
          <w:color w:val="000000"/>
          <w:sz w:val="28"/>
        </w:rPr>
        <w:t>;   (2.9)</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color w:val="000000"/>
          <w:position w:val="-6"/>
          <w:sz w:val="28"/>
        </w:rPr>
        <w:object w:dxaOrig="200" w:dyaOrig="220">
          <v:shape id="_x0000_i1095" type="#_x0000_t75" style="width:16pt;height:16pt" o:ole="">
            <v:imagedata r:id="rId22" o:title=""/>
          </v:shape>
          <o:OLEObject Type="Embed" ProgID="Equation.3" ShapeID="_x0000_i1095" DrawAspect="Content" ObjectID="_1416383688" r:id="rId28"/>
        </w:object>
      </w:r>
      <w:r w:rsidRPr="007B7C71">
        <w:rPr>
          <w:rFonts w:eastAsia="Times New Roman"/>
          <w:color w:val="000000"/>
          <w:sz w:val="28"/>
          <w:vertAlign w:val="subscript"/>
        </w:rPr>
        <w:t>і</w:t>
      </w:r>
      <w:r w:rsidR="008C0FA0">
        <w:rPr>
          <w:rFonts w:eastAsia="Times New Roman"/>
          <w:color w:val="000000"/>
          <w:position w:val="-26"/>
          <w:sz w:val="28"/>
        </w:rPr>
        <w:pict>
          <v:shape id="_x0000_i1096" type="#_x0000_t75" style="width:384pt;height:48pt">
            <v:imagedata r:id="rId29" o:title=""/>
          </v:shape>
        </w:pict>
      </w:r>
      <w:r w:rsidRPr="007B7C71">
        <w:rPr>
          <w:rFonts w:eastAsia="Times New Roman"/>
          <w:color w:val="000000"/>
          <w:sz w:val="28"/>
        </w:rPr>
        <w:t xml:space="preserve">.         </w:t>
      </w:r>
      <w:r w:rsidRPr="007B7C71">
        <w:rPr>
          <w:rFonts w:eastAsia="Times New Roman"/>
          <w:sz w:val="28"/>
        </w:rPr>
        <w:t xml:space="preserve"> (2.10)</w:t>
      </w:r>
    </w:p>
    <w:p w:rsidR="007B7C71" w:rsidRPr="007B7C71" w:rsidRDefault="007B7C71" w:rsidP="007B7C71">
      <w:pPr>
        <w:ind w:firstLine="708"/>
        <w:rPr>
          <w:rFonts w:eastAsia="Times New Roman"/>
          <w:color w:val="000000"/>
          <w:sz w:val="28"/>
        </w:rPr>
      </w:pPr>
      <w:r w:rsidRPr="007B7C71">
        <w:rPr>
          <w:rFonts w:eastAsia="Times New Roman"/>
          <w:color w:val="000000"/>
          <w:sz w:val="28"/>
        </w:rPr>
        <w:t>В каждой точке тела существуют по</w:t>
      </w:r>
      <w:r w:rsidRPr="007B7C71">
        <w:rPr>
          <w:rFonts w:eastAsia="Times New Roman"/>
          <w:sz w:val="28"/>
        </w:rPr>
        <w:t xml:space="preserve"> крайней мере</w:t>
      </w:r>
      <w:r w:rsidRPr="007B7C71">
        <w:rPr>
          <w:rFonts w:eastAsia="Times New Roman"/>
          <w:color w:val="000000"/>
          <w:sz w:val="28"/>
        </w:rPr>
        <w:t xml:space="preserve"> </w:t>
      </w:r>
      <w:r w:rsidRPr="007B7C71">
        <w:rPr>
          <w:rFonts w:eastAsia="Times New Roman"/>
          <w:sz w:val="28"/>
        </w:rPr>
        <w:t>три</w:t>
      </w:r>
      <w:r w:rsidRPr="007B7C71">
        <w:rPr>
          <w:rFonts w:eastAsia="Times New Roman"/>
          <w:color w:val="000000"/>
          <w:sz w:val="28"/>
        </w:rPr>
        <w:t xml:space="preserve"> взаимно пер</w:t>
      </w:r>
      <w:r w:rsidR="00574542">
        <w:rPr>
          <w:rFonts w:eastAsia="Times New Roman"/>
          <w:color w:val="000000"/>
          <w:sz w:val="28"/>
        </w:rPr>
        <w:t>-</w:t>
      </w:r>
      <w:r w:rsidRPr="007B7C71">
        <w:rPr>
          <w:rFonts w:eastAsia="Times New Roman"/>
          <w:color w:val="000000"/>
          <w:sz w:val="28"/>
        </w:rPr>
        <w:t xml:space="preserve">пендикулярных плоскости, </w:t>
      </w:r>
      <w:r w:rsidRPr="007B7C71">
        <w:rPr>
          <w:rFonts w:eastAsia="Times New Roman"/>
          <w:sz w:val="28"/>
        </w:rPr>
        <w:t>в</w:t>
      </w:r>
      <w:r w:rsidRPr="007B7C71">
        <w:rPr>
          <w:rFonts w:eastAsia="Times New Roman"/>
          <w:color w:val="000000"/>
          <w:sz w:val="28"/>
        </w:rPr>
        <w:t xml:space="preserve"> </w:t>
      </w:r>
      <w:r w:rsidRPr="007B7C71">
        <w:rPr>
          <w:rFonts w:eastAsia="Times New Roman"/>
          <w:sz w:val="28"/>
        </w:rPr>
        <w:t>которых</w:t>
      </w:r>
      <w:r w:rsidRPr="007B7C71">
        <w:rPr>
          <w:rFonts w:eastAsia="Times New Roman"/>
          <w:color w:val="000000"/>
          <w:sz w:val="28"/>
        </w:rPr>
        <w:t xml:space="preserve"> касательные напряжения равны нулю. </w:t>
      </w:r>
      <w:r w:rsidRPr="007B7C71">
        <w:rPr>
          <w:rFonts w:eastAsia="Times New Roman"/>
          <w:color w:val="000000"/>
          <w:sz w:val="28"/>
        </w:rPr>
        <w:lastRenderedPageBreak/>
        <w:t xml:space="preserve">Эти плоскости </w:t>
      </w:r>
      <w:r w:rsidRPr="007B7C71">
        <w:rPr>
          <w:rFonts w:eastAsia="Times New Roman"/>
          <w:sz w:val="28"/>
        </w:rPr>
        <w:t>называются</w:t>
      </w:r>
      <w:r w:rsidRPr="007B7C71">
        <w:rPr>
          <w:rFonts w:eastAsia="Times New Roman"/>
          <w:color w:val="000000"/>
          <w:sz w:val="28"/>
        </w:rPr>
        <w:t xml:space="preserve"> </w:t>
      </w:r>
      <w:r w:rsidRPr="007B7C71">
        <w:rPr>
          <w:rFonts w:eastAsia="Times New Roman"/>
          <w:sz w:val="28"/>
        </w:rPr>
        <w:t>главными</w:t>
      </w:r>
      <w:r w:rsidRPr="007B7C71">
        <w:rPr>
          <w:rFonts w:eastAsia="Times New Roman"/>
          <w:color w:val="000000"/>
          <w:sz w:val="28"/>
        </w:rPr>
        <w:t xml:space="preserve">, а нормальные </w:t>
      </w:r>
      <w:r w:rsidRPr="007B7C71">
        <w:rPr>
          <w:rFonts w:eastAsia="Times New Roman"/>
          <w:sz w:val="28"/>
        </w:rPr>
        <w:t>напряжения</w:t>
      </w:r>
      <w:r w:rsidRPr="007B7C71">
        <w:rPr>
          <w:rFonts w:eastAsia="Times New Roman"/>
          <w:color w:val="000000"/>
          <w:sz w:val="28"/>
        </w:rPr>
        <w:t xml:space="preserve"> и дефор</w:t>
      </w:r>
      <w:r w:rsidR="00574542">
        <w:rPr>
          <w:rFonts w:eastAsia="Times New Roman"/>
          <w:color w:val="000000"/>
          <w:sz w:val="28"/>
        </w:rPr>
        <w:t>-</w:t>
      </w:r>
      <w:r w:rsidRPr="007B7C71">
        <w:rPr>
          <w:rFonts w:eastAsia="Times New Roman"/>
          <w:color w:val="000000"/>
          <w:sz w:val="28"/>
        </w:rPr>
        <w:t xml:space="preserve">мации </w:t>
      </w:r>
      <w:r w:rsidRPr="007B7C71">
        <w:rPr>
          <w:rFonts w:eastAsia="Times New Roman"/>
          <w:sz w:val="28"/>
        </w:rPr>
        <w:t>в</w:t>
      </w:r>
      <w:r w:rsidRPr="007B7C71">
        <w:rPr>
          <w:rFonts w:eastAsia="Times New Roman"/>
          <w:color w:val="000000"/>
          <w:sz w:val="28"/>
        </w:rPr>
        <w:t xml:space="preserve"> </w:t>
      </w:r>
      <w:r w:rsidRPr="007B7C71">
        <w:rPr>
          <w:rFonts w:eastAsia="Times New Roman"/>
          <w:sz w:val="28"/>
        </w:rPr>
        <w:t>них</w:t>
      </w:r>
      <w:r w:rsidRPr="007B7C71">
        <w:rPr>
          <w:rFonts w:eastAsia="Times New Roman"/>
          <w:color w:val="000000"/>
          <w:sz w:val="28"/>
        </w:rPr>
        <w:t xml:space="preserve"> – </w:t>
      </w:r>
      <w:r w:rsidRPr="007B7C71">
        <w:rPr>
          <w:rFonts w:eastAsia="Times New Roman"/>
          <w:sz w:val="28"/>
        </w:rPr>
        <w:t>главными</w:t>
      </w:r>
      <w:r w:rsidRPr="007B7C71">
        <w:rPr>
          <w:rFonts w:eastAsia="Times New Roman"/>
          <w:color w:val="000000"/>
          <w:sz w:val="28"/>
        </w:rPr>
        <w:t xml:space="preserve"> нормальными напряжениями и деформациями:</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σ</w:t>
      </w:r>
      <w:r w:rsidRPr="007B7C71">
        <w:rPr>
          <w:rFonts w:eastAsia="Times New Roman"/>
          <w:color w:val="000000"/>
          <w:sz w:val="28"/>
          <w:vertAlign w:val="subscript"/>
        </w:rPr>
        <w:t>і</w:t>
      </w:r>
      <w:r w:rsidR="008C0FA0">
        <w:rPr>
          <w:rFonts w:eastAsia="Times New Roman"/>
          <w:color w:val="000000"/>
          <w:position w:val="-28"/>
          <w:sz w:val="28"/>
        </w:rPr>
        <w:pict>
          <v:shape id="_x0000_i1097" type="#_x0000_t75" style="width:256pt;height:40pt">
            <v:imagedata r:id="rId30" o:title=""/>
          </v:shape>
        </w:pict>
      </w:r>
      <w:r w:rsidRPr="007B7C71">
        <w:rPr>
          <w:rFonts w:eastAsia="Times New Roman"/>
          <w:color w:val="000000"/>
          <w:sz w:val="28"/>
        </w:rPr>
        <w:t xml:space="preserve">;                     (2.11)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6"/>
          <w:sz w:val="28"/>
        </w:rPr>
        <w:pict>
          <v:shape id="_x0000_i1098" type="#_x0000_t75" style="width:16pt;height:16pt">
            <v:imagedata r:id="rId31" o:title=""/>
          </v:shape>
        </w:pict>
      </w:r>
      <w:r w:rsidRPr="007B7C71">
        <w:rPr>
          <w:rFonts w:eastAsia="Times New Roman"/>
          <w:color w:val="000000"/>
          <w:sz w:val="28"/>
          <w:vertAlign w:val="subscript"/>
        </w:rPr>
        <w:t>і.</w:t>
      </w:r>
      <w:r w:rsidR="008C0FA0">
        <w:rPr>
          <w:rFonts w:eastAsia="Times New Roman"/>
          <w:color w:val="000000"/>
          <w:position w:val="-24"/>
          <w:sz w:val="28"/>
        </w:rPr>
        <w:pict>
          <v:shape id="_x0000_i1099" type="#_x0000_t75" style="width:277pt;height:45pt">
            <v:imagedata r:id="rId32" o:title=""/>
          </v:shape>
        </w:pict>
      </w:r>
      <w:r w:rsidRPr="007B7C71">
        <w:rPr>
          <w:rFonts w:eastAsia="Times New Roman"/>
          <w:color w:val="000000"/>
          <w:sz w:val="28"/>
        </w:rPr>
        <w:t xml:space="preserve">          (2.12)</w:t>
      </w:r>
    </w:p>
    <w:p w:rsidR="007B7C71" w:rsidRPr="007B7C71" w:rsidRDefault="007B7C71" w:rsidP="007B7C71">
      <w:pPr>
        <w:ind w:firstLine="708"/>
        <w:jc w:val="both"/>
        <w:rPr>
          <w:rFonts w:eastAsia="Times New Roman"/>
          <w:color w:val="000000"/>
          <w:sz w:val="28"/>
        </w:rPr>
      </w:pPr>
      <w:r w:rsidRPr="007B7C71">
        <w:rPr>
          <w:rFonts w:eastAsia="Times New Roman"/>
          <w:sz w:val="28"/>
        </w:rPr>
        <w:t>Главные</w:t>
      </w:r>
      <w:r w:rsidRPr="007B7C71">
        <w:rPr>
          <w:rFonts w:eastAsia="Times New Roman"/>
          <w:color w:val="000000"/>
          <w:sz w:val="28"/>
        </w:rPr>
        <w:t xml:space="preserve"> напряжения σ</w:t>
      </w:r>
      <w:r w:rsidRPr="007B7C71">
        <w:rPr>
          <w:rFonts w:eastAsia="Times New Roman"/>
          <w:color w:val="000000"/>
          <w:sz w:val="28"/>
          <w:vertAlign w:val="subscript"/>
        </w:rPr>
        <w:t>1</w:t>
      </w:r>
      <w:r w:rsidRPr="007B7C71">
        <w:rPr>
          <w:rFonts w:eastAsia="Times New Roman"/>
          <w:color w:val="000000"/>
          <w:sz w:val="28"/>
        </w:rPr>
        <w:t xml:space="preserve"> , σ</w:t>
      </w:r>
      <w:r w:rsidRPr="007B7C71">
        <w:rPr>
          <w:rFonts w:eastAsia="Times New Roman"/>
          <w:color w:val="000000"/>
          <w:sz w:val="28"/>
          <w:vertAlign w:val="subscript"/>
        </w:rPr>
        <w:t>2</w:t>
      </w:r>
      <w:r w:rsidRPr="007B7C71">
        <w:rPr>
          <w:rFonts w:eastAsia="Times New Roman"/>
          <w:color w:val="000000"/>
          <w:sz w:val="28"/>
        </w:rPr>
        <w:t xml:space="preserve"> и σ</w:t>
      </w:r>
      <w:r w:rsidRPr="007B7C71">
        <w:rPr>
          <w:rFonts w:eastAsia="Times New Roman"/>
          <w:color w:val="000000"/>
          <w:sz w:val="28"/>
          <w:vertAlign w:val="subscript"/>
        </w:rPr>
        <w:t>3</w:t>
      </w:r>
      <w:r w:rsidRPr="007B7C71">
        <w:rPr>
          <w:rFonts w:eastAsia="Times New Roman"/>
          <w:color w:val="000000"/>
          <w:sz w:val="28"/>
        </w:rPr>
        <w:t xml:space="preserve">  располагаются в таком порядке:</w:t>
      </w:r>
    </w:p>
    <w:p w:rsidR="007B7C71" w:rsidRPr="007B7C71" w:rsidRDefault="007B7C71" w:rsidP="007B7C71">
      <w:pPr>
        <w:tabs>
          <w:tab w:val="left" w:pos="284"/>
        </w:tabs>
        <w:ind w:left="283"/>
        <w:jc w:val="center"/>
        <w:rPr>
          <w:rFonts w:eastAsia="Times New Roman"/>
          <w:color w:val="000000"/>
          <w:spacing w:val="47"/>
          <w:sz w:val="44"/>
          <w:szCs w:val="28"/>
          <w:vertAlign w:val="subscript"/>
        </w:rPr>
      </w:pPr>
      <w:r w:rsidRPr="007B7C71">
        <w:rPr>
          <w:rFonts w:eastAsia="Times New Roman"/>
          <w:color w:val="000000"/>
          <w:spacing w:val="47"/>
          <w:sz w:val="32"/>
          <w:szCs w:val="28"/>
        </w:rPr>
        <w:t>σ</w:t>
      </w:r>
      <w:r w:rsidRPr="007B7C71">
        <w:rPr>
          <w:rFonts w:eastAsia="Times New Roman"/>
          <w:color w:val="000000"/>
          <w:spacing w:val="47"/>
          <w:sz w:val="28"/>
          <w:szCs w:val="28"/>
          <w:vertAlign w:val="subscript"/>
        </w:rPr>
        <w:t>1</w:t>
      </w:r>
      <w:r w:rsidRPr="007B7C71">
        <w:rPr>
          <w:rFonts w:eastAsia="Times New Roman"/>
          <w:color w:val="000000"/>
          <w:spacing w:val="47"/>
          <w:sz w:val="44"/>
          <w:szCs w:val="28"/>
        </w:rPr>
        <w:t xml:space="preserve"> </w:t>
      </w:r>
      <w:r w:rsidRPr="007B7C71">
        <w:rPr>
          <w:rFonts w:eastAsia="Times New Roman"/>
          <w:color w:val="000000"/>
          <w:spacing w:val="47"/>
          <w:sz w:val="28"/>
          <w:szCs w:val="28"/>
        </w:rPr>
        <w:t>&gt;</w:t>
      </w:r>
      <w:r w:rsidRPr="007B7C71">
        <w:rPr>
          <w:rFonts w:eastAsia="Times New Roman"/>
          <w:color w:val="000000"/>
          <w:spacing w:val="47"/>
          <w:sz w:val="44"/>
          <w:szCs w:val="28"/>
        </w:rPr>
        <w:t xml:space="preserve"> </w:t>
      </w:r>
      <w:r w:rsidRPr="007B7C71">
        <w:rPr>
          <w:rFonts w:eastAsia="Times New Roman"/>
          <w:color w:val="000000"/>
          <w:spacing w:val="47"/>
          <w:sz w:val="32"/>
          <w:szCs w:val="28"/>
        </w:rPr>
        <w:t>σ</w:t>
      </w:r>
      <w:r w:rsidRPr="007B7C71">
        <w:rPr>
          <w:rFonts w:eastAsia="Times New Roman"/>
          <w:color w:val="000000"/>
          <w:spacing w:val="47"/>
          <w:sz w:val="28"/>
          <w:szCs w:val="28"/>
          <w:vertAlign w:val="subscript"/>
        </w:rPr>
        <w:t>2</w:t>
      </w:r>
      <w:r w:rsidRPr="007B7C71">
        <w:rPr>
          <w:rFonts w:eastAsia="Times New Roman"/>
          <w:color w:val="000000"/>
          <w:spacing w:val="47"/>
          <w:sz w:val="44"/>
          <w:szCs w:val="28"/>
        </w:rPr>
        <w:t xml:space="preserve"> </w:t>
      </w:r>
      <w:r w:rsidRPr="007B7C71">
        <w:rPr>
          <w:rFonts w:eastAsia="Times New Roman"/>
          <w:color w:val="000000"/>
          <w:spacing w:val="47"/>
          <w:sz w:val="28"/>
          <w:szCs w:val="28"/>
        </w:rPr>
        <w:t xml:space="preserve">&gt; </w:t>
      </w:r>
      <w:r w:rsidRPr="007B7C71">
        <w:rPr>
          <w:rFonts w:eastAsia="Times New Roman"/>
          <w:color w:val="000000"/>
          <w:spacing w:val="47"/>
          <w:sz w:val="32"/>
          <w:szCs w:val="28"/>
        </w:rPr>
        <w:t>σ</w:t>
      </w:r>
      <w:r w:rsidRPr="007B7C71">
        <w:rPr>
          <w:rFonts w:eastAsia="Times New Roman"/>
          <w:color w:val="000000"/>
          <w:spacing w:val="47"/>
          <w:sz w:val="28"/>
          <w:szCs w:val="28"/>
          <w:vertAlign w:val="subscript"/>
        </w:rPr>
        <w:t>3</w:t>
      </w:r>
      <w:r w:rsidRPr="007B7C71">
        <w:rPr>
          <w:rFonts w:eastAsia="Times New Roman"/>
          <w:color w:val="000000"/>
          <w:spacing w:val="47"/>
          <w:sz w:val="44"/>
          <w:szCs w:val="28"/>
          <w:vertAlign w:val="subscript"/>
        </w:rPr>
        <w:t>.</w:t>
      </w:r>
    </w:p>
    <w:p w:rsidR="007B7C71" w:rsidRPr="007B7C71" w:rsidRDefault="007B7C71" w:rsidP="007B7C71">
      <w:pPr>
        <w:jc w:val="center"/>
        <w:rPr>
          <w:rFonts w:eastAsia="Times New Roman"/>
          <w:sz w:val="28"/>
        </w:rPr>
      </w:pPr>
      <w:r w:rsidRPr="007B7C71">
        <w:rPr>
          <w:rFonts w:eastAsia="Times New Roman"/>
          <w:bCs/>
          <w:sz w:val="28"/>
        </w:rPr>
        <w:t>2.3 Теории напряженно - деформированного состояния тела</w:t>
      </w:r>
      <w:r w:rsidRPr="007B7C71">
        <w:rPr>
          <w:rFonts w:eastAsia="Times New Roman"/>
          <w:sz w:val="28"/>
        </w:rPr>
        <w:t>.</w:t>
      </w:r>
    </w:p>
    <w:p w:rsidR="007B7C71" w:rsidRPr="007B7C71" w:rsidRDefault="007B7C71" w:rsidP="007B7C71">
      <w:pPr>
        <w:ind w:firstLine="708"/>
        <w:jc w:val="center"/>
        <w:rPr>
          <w:rFonts w:eastAsia="Times New Roman"/>
          <w:bCs/>
          <w:color w:val="000000"/>
          <w:sz w:val="28"/>
        </w:rPr>
      </w:pPr>
      <w:r w:rsidRPr="007B7C71">
        <w:rPr>
          <w:rFonts w:eastAsia="Times New Roman"/>
          <w:bCs/>
          <w:color w:val="000000"/>
          <w:sz w:val="28"/>
        </w:rPr>
        <w:t>Энергетическая  теория пластичности</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По данной теории пластические деформации при </w:t>
      </w:r>
      <w:r w:rsidRPr="007B7C71">
        <w:rPr>
          <w:rFonts w:eastAsia="Times New Roman"/>
          <w:sz w:val="28"/>
        </w:rPr>
        <w:t>объёмно-напряженном</w:t>
      </w:r>
      <w:r w:rsidRPr="007B7C71">
        <w:rPr>
          <w:rFonts w:eastAsia="Times New Roman"/>
          <w:color w:val="000000"/>
          <w:sz w:val="28"/>
        </w:rPr>
        <w:t xml:space="preserve"> </w:t>
      </w:r>
      <w:r w:rsidRPr="007B7C71">
        <w:rPr>
          <w:rFonts w:eastAsia="Times New Roman"/>
          <w:sz w:val="28"/>
        </w:rPr>
        <w:t>состоянии</w:t>
      </w:r>
      <w:r w:rsidRPr="007B7C71">
        <w:rPr>
          <w:rFonts w:eastAsia="Times New Roman"/>
          <w:color w:val="000000"/>
          <w:sz w:val="28"/>
        </w:rPr>
        <w:t xml:space="preserve"> возникают в случае достижения интенсивности напряжений </w:t>
      </w:r>
      <w:r w:rsidRPr="007B7C71">
        <w:rPr>
          <w:rFonts w:eastAsia="Times New Roman"/>
          <w:sz w:val="28"/>
        </w:rPr>
        <w:t xml:space="preserve">предела </w:t>
      </w:r>
      <w:r w:rsidRPr="007B7C71">
        <w:rPr>
          <w:rFonts w:eastAsia="Times New Roman"/>
          <w:color w:val="000000"/>
          <w:sz w:val="28"/>
        </w:rPr>
        <w:t>текучести:</w:t>
      </w:r>
    </w:p>
    <w:p w:rsidR="007B7C71" w:rsidRPr="007B7C71" w:rsidRDefault="007B7C71" w:rsidP="007B7C71">
      <w:pPr>
        <w:ind w:firstLine="708"/>
        <w:jc w:val="center"/>
        <w:rPr>
          <w:rFonts w:eastAsia="Times New Roman"/>
          <w:color w:val="000000"/>
          <w:sz w:val="28"/>
        </w:rPr>
      </w:pPr>
      <w:r w:rsidRPr="007B7C71">
        <w:rPr>
          <w:rFonts w:eastAsia="Times New Roman"/>
          <w:color w:val="000000"/>
          <w:sz w:val="32"/>
          <w:szCs w:val="32"/>
        </w:rPr>
        <w:t xml:space="preserve">                                          σ</w:t>
      </w:r>
      <w:r w:rsidRPr="007B7C71">
        <w:rPr>
          <w:rFonts w:eastAsia="Times New Roman"/>
          <w:color w:val="000000"/>
          <w:sz w:val="32"/>
          <w:szCs w:val="32"/>
          <w:vertAlign w:val="subscript"/>
        </w:rPr>
        <w:t xml:space="preserve">і </w:t>
      </w:r>
      <w:r w:rsidRPr="007B7C71">
        <w:rPr>
          <w:rFonts w:eastAsia="Times New Roman"/>
          <w:color w:val="000000"/>
          <w:sz w:val="32"/>
          <w:szCs w:val="32"/>
        </w:rPr>
        <w:t>= σ</w:t>
      </w:r>
      <w:r w:rsidRPr="007B7C71">
        <w:rPr>
          <w:rFonts w:eastAsia="Times New Roman"/>
          <w:color w:val="000000"/>
          <w:sz w:val="32"/>
          <w:szCs w:val="32"/>
          <w:vertAlign w:val="subscript"/>
        </w:rPr>
        <w:t>т</w:t>
      </w:r>
      <w:r w:rsidRPr="007B7C71">
        <w:rPr>
          <w:rFonts w:eastAsia="Times New Roman"/>
          <w:color w:val="000000"/>
          <w:sz w:val="32"/>
          <w:szCs w:val="32"/>
        </w:rPr>
        <w:t>,</w:t>
      </w:r>
      <w:r w:rsidRPr="007B7C71">
        <w:rPr>
          <w:rFonts w:eastAsia="Times New Roman"/>
          <w:color w:val="000000"/>
          <w:sz w:val="28"/>
        </w:rPr>
        <w:t xml:space="preserve">                                                    (2.13)</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где  σ</w:t>
      </w:r>
      <w:r w:rsidRPr="007B7C71">
        <w:rPr>
          <w:rFonts w:eastAsia="Times New Roman"/>
          <w:color w:val="000000"/>
          <w:sz w:val="28"/>
          <w:vertAlign w:val="subscript"/>
        </w:rPr>
        <w:t>т</w:t>
      </w:r>
      <w:r w:rsidRPr="007B7C71">
        <w:rPr>
          <w:rFonts w:eastAsia="Times New Roman"/>
          <w:color w:val="000000"/>
          <w:sz w:val="28"/>
        </w:rPr>
        <w:t xml:space="preserve"> – предел текучести.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При </w:t>
      </w:r>
      <w:r w:rsidRPr="007B7C71">
        <w:rPr>
          <w:rFonts w:eastAsia="Times New Roman"/>
          <w:sz w:val="28"/>
        </w:rPr>
        <w:t>3-осном</w:t>
      </w:r>
      <w:r w:rsidRPr="007B7C71">
        <w:rPr>
          <w:rFonts w:eastAsia="Times New Roman"/>
          <w:color w:val="000000"/>
          <w:sz w:val="28"/>
        </w:rPr>
        <w:t xml:space="preserve"> растяжении или сжатии отдельные компоненты могут заметно превосходить σ</w:t>
      </w:r>
      <w:r w:rsidRPr="007B7C71">
        <w:rPr>
          <w:rFonts w:eastAsia="Times New Roman"/>
          <w:color w:val="000000"/>
          <w:sz w:val="28"/>
          <w:vertAlign w:val="subscript"/>
        </w:rPr>
        <w:t>т</w:t>
      </w:r>
      <w:r w:rsidRPr="007B7C71">
        <w:rPr>
          <w:rFonts w:eastAsia="Times New Roman"/>
          <w:color w:val="000000"/>
          <w:sz w:val="28"/>
        </w:rPr>
        <w:t xml:space="preserve"> </w:t>
      </w:r>
      <w:r w:rsidRPr="007B7C71">
        <w:rPr>
          <w:rFonts w:eastAsia="Times New Roman"/>
          <w:sz w:val="28"/>
        </w:rPr>
        <w:t>металла</w:t>
      </w:r>
      <w:r w:rsidRPr="007B7C71">
        <w:rPr>
          <w:rFonts w:eastAsia="Times New Roman"/>
          <w:color w:val="000000"/>
          <w:sz w:val="28"/>
        </w:rPr>
        <w:t>, но при этом σ</w:t>
      </w:r>
      <w:r w:rsidRPr="007B7C71">
        <w:rPr>
          <w:rFonts w:eastAsia="Times New Roman"/>
          <w:color w:val="000000"/>
          <w:sz w:val="28"/>
          <w:vertAlign w:val="subscript"/>
        </w:rPr>
        <w:t xml:space="preserve">і </w:t>
      </w:r>
      <w:r w:rsidRPr="007B7C71">
        <w:rPr>
          <w:rFonts w:eastAsia="Times New Roman"/>
          <w:color w:val="000000"/>
          <w:sz w:val="28"/>
        </w:rPr>
        <w:t>&lt; σ</w:t>
      </w:r>
      <w:r w:rsidRPr="007B7C71">
        <w:rPr>
          <w:rFonts w:eastAsia="Times New Roman"/>
          <w:color w:val="000000"/>
          <w:sz w:val="28"/>
          <w:vertAlign w:val="subscript"/>
        </w:rPr>
        <w:t>т</w:t>
      </w:r>
      <w:r w:rsidRPr="007B7C71">
        <w:rPr>
          <w:rFonts w:eastAsia="Times New Roman"/>
          <w:color w:val="000000"/>
          <w:sz w:val="28"/>
        </w:rPr>
        <w:t xml:space="preserve"> и пластические деформации не возникнут.</w:t>
      </w:r>
    </w:p>
    <w:p w:rsidR="007B7C71" w:rsidRPr="007B7C71" w:rsidRDefault="007B7C71" w:rsidP="00574542">
      <w:pPr>
        <w:ind w:firstLine="708"/>
        <w:jc w:val="both"/>
        <w:rPr>
          <w:rFonts w:eastAsia="Times New Roman"/>
          <w:color w:val="000000"/>
          <w:sz w:val="28"/>
        </w:rPr>
      </w:pPr>
      <w:r w:rsidRPr="007B7C71">
        <w:rPr>
          <w:rFonts w:eastAsia="Times New Roman"/>
          <w:color w:val="000000"/>
          <w:sz w:val="28"/>
        </w:rPr>
        <w:t xml:space="preserve">При </w:t>
      </w:r>
      <w:r w:rsidRPr="007B7C71">
        <w:rPr>
          <w:rFonts w:eastAsia="Times New Roman"/>
          <w:sz w:val="28"/>
        </w:rPr>
        <w:t>2-осном</w:t>
      </w:r>
      <w:r w:rsidRPr="007B7C71">
        <w:rPr>
          <w:rFonts w:eastAsia="Times New Roman"/>
          <w:color w:val="000000"/>
          <w:sz w:val="28"/>
        </w:rPr>
        <w:t xml:space="preserve"> напряженном </w:t>
      </w:r>
      <w:r w:rsidRPr="007B7C71">
        <w:rPr>
          <w:rFonts w:eastAsia="Times New Roman"/>
          <w:sz w:val="28"/>
        </w:rPr>
        <w:t>состоянии</w:t>
      </w:r>
      <w:r w:rsidRPr="007B7C71">
        <w:rPr>
          <w:rFonts w:eastAsia="Times New Roman"/>
          <w:color w:val="000000"/>
          <w:sz w:val="28"/>
        </w:rPr>
        <w:t xml:space="preserve">, </w:t>
      </w:r>
      <w:r w:rsidRPr="007B7C71">
        <w:rPr>
          <w:rFonts w:eastAsia="Times New Roman"/>
          <w:sz w:val="28"/>
        </w:rPr>
        <w:t>когда</w:t>
      </w:r>
      <w:r w:rsidRPr="007B7C71">
        <w:rPr>
          <w:rFonts w:eastAsia="Times New Roman"/>
          <w:color w:val="000000"/>
          <w:sz w:val="28"/>
        </w:rPr>
        <w:t xml:space="preserve"> σ</w:t>
      </w:r>
      <w:r w:rsidRPr="007B7C71">
        <w:rPr>
          <w:rFonts w:eastAsia="Times New Roman"/>
          <w:color w:val="000000"/>
          <w:sz w:val="28"/>
          <w:vertAlign w:val="subscript"/>
        </w:rPr>
        <w:t xml:space="preserve">1 </w:t>
      </w:r>
      <w:r w:rsidRPr="007B7C71">
        <w:rPr>
          <w:rFonts w:eastAsia="Times New Roman"/>
          <w:color w:val="000000"/>
          <w:sz w:val="28"/>
        </w:rPr>
        <w:t>= -σ</w:t>
      </w:r>
      <w:r w:rsidRPr="007B7C71">
        <w:rPr>
          <w:rFonts w:eastAsia="Times New Roman"/>
          <w:color w:val="000000"/>
          <w:sz w:val="28"/>
          <w:vertAlign w:val="subscript"/>
        </w:rPr>
        <w:t>3</w:t>
      </w:r>
      <w:r w:rsidRPr="007B7C71">
        <w:rPr>
          <w:rFonts w:eastAsia="Times New Roman"/>
          <w:color w:val="000000"/>
          <w:sz w:val="28"/>
        </w:rPr>
        <w:t xml:space="preserve"> , а σ</w:t>
      </w:r>
      <w:r w:rsidRPr="007B7C71">
        <w:rPr>
          <w:rFonts w:eastAsia="Times New Roman"/>
          <w:color w:val="000000"/>
          <w:sz w:val="28"/>
          <w:vertAlign w:val="subscript"/>
        </w:rPr>
        <w:t xml:space="preserve">2 </w:t>
      </w:r>
      <w:r w:rsidRPr="007B7C71">
        <w:rPr>
          <w:rFonts w:eastAsia="Times New Roman"/>
          <w:color w:val="000000"/>
          <w:sz w:val="28"/>
        </w:rPr>
        <w:t>= 0, что со</w:t>
      </w:r>
      <w:r w:rsidRPr="007B7C71">
        <w:rPr>
          <w:rFonts w:eastAsia="Times New Roman"/>
          <w:sz w:val="28"/>
        </w:rPr>
        <w:t>ответствует</w:t>
      </w:r>
      <w:r w:rsidRPr="007B7C71">
        <w:rPr>
          <w:rFonts w:eastAsia="Times New Roman"/>
          <w:color w:val="000000"/>
          <w:sz w:val="28"/>
        </w:rPr>
        <w:t xml:space="preserve"> чистому сдвигу, пластические деформации начнутся при максимальном</w:t>
      </w:r>
      <w:r w:rsidR="00574542">
        <w:rPr>
          <w:rFonts w:eastAsia="Times New Roman"/>
          <w:color w:val="000000"/>
          <w:sz w:val="28"/>
        </w:rPr>
        <w:t xml:space="preserve"> </w:t>
      </w:r>
      <w:r w:rsidRPr="007B7C71">
        <w:rPr>
          <w:rFonts w:eastAsia="Times New Roman"/>
          <w:color w:val="000000"/>
          <w:sz w:val="28"/>
        </w:rPr>
        <w:t>напряжении σ</w:t>
      </w:r>
      <w:r w:rsidRPr="007B7C71">
        <w:rPr>
          <w:rFonts w:eastAsia="Times New Roman"/>
          <w:color w:val="000000"/>
          <w:sz w:val="28"/>
          <w:vertAlign w:val="subscript"/>
        </w:rPr>
        <w:t xml:space="preserve">і </w:t>
      </w:r>
      <w:r w:rsidRPr="007B7C71">
        <w:rPr>
          <w:rFonts w:eastAsia="Times New Roman"/>
          <w:color w:val="000000"/>
          <w:sz w:val="28"/>
        </w:rPr>
        <w:t>= σ</w:t>
      </w:r>
      <w:r w:rsidRPr="007B7C71">
        <w:rPr>
          <w:rFonts w:eastAsia="Times New Roman"/>
          <w:color w:val="000000"/>
          <w:sz w:val="28"/>
          <w:vertAlign w:val="subscript"/>
        </w:rPr>
        <w:t xml:space="preserve">т </w:t>
      </w:r>
      <w:r w:rsidRPr="007B7C71">
        <w:rPr>
          <w:rFonts w:eastAsia="Times New Roman"/>
          <w:color w:val="000000"/>
          <w:sz w:val="28"/>
        </w:rPr>
        <w:t>/√3 &lt; σ</w:t>
      </w:r>
      <w:r w:rsidRPr="007B7C71">
        <w:rPr>
          <w:rFonts w:eastAsia="Times New Roman"/>
          <w:color w:val="000000"/>
          <w:sz w:val="28"/>
          <w:vertAlign w:val="subscript"/>
        </w:rPr>
        <w:t xml:space="preserve">т </w:t>
      </w:r>
      <w:r w:rsidRPr="007B7C71">
        <w:rPr>
          <w:rFonts w:eastAsia="Times New Roman"/>
          <w:color w:val="000000"/>
          <w:sz w:val="28"/>
        </w:rPr>
        <w:t>:</w:t>
      </w:r>
    </w:p>
    <w:p w:rsidR="007B7C71" w:rsidRPr="007B7C71" w:rsidRDefault="007B7C71" w:rsidP="00574542">
      <w:pPr>
        <w:ind w:firstLine="708"/>
        <w:rPr>
          <w:rFonts w:eastAsia="Times New Roman"/>
          <w:color w:val="000000"/>
          <w:sz w:val="28"/>
        </w:rPr>
      </w:pPr>
      <w:r w:rsidRPr="007B7C71">
        <w:rPr>
          <w:rFonts w:eastAsia="Times New Roman"/>
          <w:color w:val="000000"/>
          <w:sz w:val="28"/>
        </w:rPr>
        <w:t>σ</w:t>
      </w:r>
      <w:r w:rsidRPr="007B7C71">
        <w:rPr>
          <w:rFonts w:eastAsia="Times New Roman"/>
          <w:color w:val="000000"/>
          <w:sz w:val="28"/>
          <w:vertAlign w:val="subscript"/>
        </w:rPr>
        <w:t>і</w:t>
      </w:r>
      <w:r w:rsidR="008C0FA0">
        <w:rPr>
          <w:rFonts w:eastAsia="Times New Roman"/>
          <w:color w:val="000000"/>
          <w:position w:val="-28"/>
          <w:sz w:val="28"/>
        </w:rPr>
        <w:pict>
          <v:shape id="_x0000_i1100" type="#_x0000_t75" style="width:421pt;height:37pt">
            <v:imagedata r:id="rId33" o:title=""/>
          </v:shape>
        </w:pic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σ</w:t>
      </w:r>
      <w:r w:rsidRPr="007B7C71">
        <w:rPr>
          <w:rFonts w:eastAsia="Times New Roman"/>
          <w:color w:val="000000"/>
          <w:sz w:val="28"/>
          <w:vertAlign w:val="subscript"/>
        </w:rPr>
        <w:t xml:space="preserve">і </w:t>
      </w:r>
      <w:r w:rsidRPr="007B7C71">
        <w:rPr>
          <w:rFonts w:eastAsia="Times New Roman"/>
          <w:color w:val="000000"/>
          <w:sz w:val="28"/>
        </w:rPr>
        <w:t>=</w:t>
      </w:r>
      <w:r w:rsidR="008C0FA0">
        <w:rPr>
          <w:rFonts w:eastAsia="Times New Roman"/>
          <w:color w:val="000000"/>
          <w:position w:val="-10"/>
          <w:sz w:val="28"/>
          <w:vertAlign w:val="subscript"/>
        </w:rPr>
        <w:pict>
          <v:shape id="_x0000_i1101" type="#_x0000_t75" style="width:56pt;height:24pt">
            <v:imagedata r:id="rId34" o:title=""/>
          </v:shape>
        </w:pict>
      </w:r>
      <w:r w:rsidR="008C0FA0">
        <w:rPr>
          <w:rFonts w:eastAsia="Times New Roman"/>
          <w:color w:val="000000"/>
          <w:position w:val="-10"/>
          <w:sz w:val="28"/>
          <w:vertAlign w:val="subscript"/>
        </w:rPr>
        <w:pict>
          <v:shape id="_x0000_i1102" type="#_x0000_t75" style="width:8pt;height:13pt">
            <v:imagedata r:id="rId35" o:title=""/>
          </v:shape>
        </w:pict>
      </w:r>
      <w:r w:rsidR="008C0FA0">
        <w:rPr>
          <w:rFonts w:eastAsia="Times New Roman"/>
          <w:color w:val="000000"/>
          <w:position w:val="-10"/>
          <w:sz w:val="28"/>
          <w:vertAlign w:val="subscript"/>
        </w:rPr>
        <w:pict>
          <v:shape id="_x0000_i1103" type="#_x0000_t75" style="width:8pt;height:16pt">
            <v:imagedata r:id="rId36" o:title=""/>
          </v:shape>
        </w:pict>
      </w:r>
      <w:r w:rsidR="008C0FA0">
        <w:rPr>
          <w:rFonts w:eastAsia="Times New Roman"/>
          <w:color w:val="000000"/>
          <w:position w:val="-10"/>
          <w:sz w:val="28"/>
          <w:vertAlign w:val="subscript"/>
        </w:rPr>
        <w:pict>
          <v:shape id="_x0000_i1104" type="#_x0000_t75" style="width:1in;height:24pt">
            <v:imagedata r:id="rId37" o:title=""/>
          </v:shape>
        </w:pict>
      </w:r>
      <w:r w:rsidRPr="007B7C71">
        <w:rPr>
          <w:rFonts w:eastAsia="Times New Roman"/>
          <w:sz w:val="28"/>
          <w:vertAlign w:val="subscript"/>
        </w:rPr>
        <w:t xml:space="preserve"> </w:t>
      </w:r>
      <w:r w:rsidRPr="007B7C71">
        <w:rPr>
          <w:rFonts w:eastAsia="Times New Roman"/>
          <w:color w:val="000000"/>
          <w:sz w:val="28"/>
          <w:vertAlign w:val="subscript"/>
        </w:rPr>
        <w:t>.</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Для </w:t>
      </w:r>
      <w:r w:rsidRPr="007B7C71">
        <w:rPr>
          <w:rFonts w:eastAsia="Times New Roman"/>
          <w:sz w:val="28"/>
        </w:rPr>
        <w:t>1–осного</w:t>
      </w:r>
      <w:r w:rsidRPr="007B7C71">
        <w:rPr>
          <w:rFonts w:eastAsia="Times New Roman"/>
          <w:color w:val="000000"/>
          <w:sz w:val="28"/>
        </w:rPr>
        <w:t xml:space="preserve"> </w:t>
      </w:r>
      <w:r w:rsidRPr="007B7C71">
        <w:rPr>
          <w:rFonts w:eastAsia="Times New Roman"/>
          <w:sz w:val="28"/>
        </w:rPr>
        <w:t>растяжения</w:t>
      </w:r>
      <w:r w:rsidRPr="007B7C71">
        <w:rPr>
          <w:rFonts w:eastAsia="Times New Roman"/>
          <w:color w:val="000000"/>
          <w:sz w:val="28"/>
        </w:rPr>
        <w:t xml:space="preserve"> σ</w:t>
      </w:r>
      <w:r w:rsidRPr="007B7C71">
        <w:rPr>
          <w:rFonts w:eastAsia="Times New Roman"/>
          <w:color w:val="000000"/>
          <w:sz w:val="28"/>
          <w:vertAlign w:val="subscript"/>
        </w:rPr>
        <w:t xml:space="preserve">1 </w:t>
      </w:r>
      <w:r w:rsidRPr="007B7C71">
        <w:rPr>
          <w:rFonts w:eastAsia="Times New Roman"/>
          <w:color w:val="000000"/>
          <w:sz w:val="28"/>
        </w:rPr>
        <w:t>= σ,  σ</w:t>
      </w:r>
      <w:r w:rsidRPr="007B7C71">
        <w:rPr>
          <w:rFonts w:eastAsia="Times New Roman"/>
          <w:color w:val="000000"/>
          <w:sz w:val="28"/>
          <w:vertAlign w:val="subscript"/>
        </w:rPr>
        <w:t xml:space="preserve">2 </w:t>
      </w:r>
      <w:r w:rsidRPr="007B7C71">
        <w:rPr>
          <w:rFonts w:eastAsia="Times New Roman"/>
          <w:color w:val="000000"/>
          <w:sz w:val="28"/>
        </w:rPr>
        <w:t>= σ</w:t>
      </w:r>
      <w:r w:rsidRPr="007B7C71">
        <w:rPr>
          <w:rFonts w:eastAsia="Times New Roman"/>
          <w:color w:val="000000"/>
          <w:sz w:val="28"/>
          <w:vertAlign w:val="subscript"/>
        </w:rPr>
        <w:t xml:space="preserve">3 </w:t>
      </w:r>
      <w:r w:rsidRPr="007B7C71">
        <w:rPr>
          <w:rFonts w:eastAsia="Times New Roman"/>
          <w:color w:val="000000"/>
          <w:sz w:val="28"/>
        </w:rPr>
        <w:t xml:space="preserve">= 0, </w:t>
      </w:r>
    </w:p>
    <w:p w:rsidR="007B7C71" w:rsidRPr="007B7C71" w:rsidRDefault="008C0FA0" w:rsidP="007B7C71">
      <w:pPr>
        <w:ind w:firstLine="708"/>
        <w:jc w:val="both"/>
        <w:rPr>
          <w:rFonts w:eastAsia="Times New Roman"/>
          <w:color w:val="000000"/>
          <w:sz w:val="28"/>
        </w:rPr>
      </w:pPr>
      <w:r>
        <w:rPr>
          <w:rFonts w:eastAsia="Times New Roman"/>
          <w:color w:val="000000"/>
          <w:position w:val="-28"/>
          <w:sz w:val="28"/>
        </w:rPr>
        <w:pict>
          <v:shape id="_x0000_i1105" type="#_x0000_t75" style="width:280pt;height:40pt">
            <v:imagedata r:id="rId38" o:title=""/>
          </v:shape>
        </w:pict>
      </w:r>
      <w:r w:rsidR="007B7C71" w:rsidRPr="007B7C71">
        <w:rPr>
          <w:rFonts w:eastAsia="Times New Roman"/>
          <w:color w:val="000000"/>
          <w:sz w:val="28"/>
        </w:rPr>
        <w:t>.</w:t>
      </w:r>
    </w:p>
    <w:p w:rsidR="007B7C71" w:rsidRPr="007B7C71" w:rsidRDefault="007B7C71" w:rsidP="007B7C71">
      <w:pPr>
        <w:ind w:firstLine="708"/>
        <w:jc w:val="center"/>
        <w:rPr>
          <w:rFonts w:eastAsia="Times New Roman"/>
          <w:bCs/>
          <w:color w:val="000000"/>
          <w:sz w:val="28"/>
        </w:rPr>
      </w:pPr>
      <w:r w:rsidRPr="007B7C71">
        <w:rPr>
          <w:rFonts w:eastAsia="Times New Roman"/>
          <w:bCs/>
          <w:color w:val="000000"/>
          <w:sz w:val="28"/>
        </w:rPr>
        <w:t>Деформационная теория пластичности</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Для расчетов напряженного </w:t>
      </w:r>
      <w:r w:rsidRPr="007B7C71">
        <w:rPr>
          <w:rFonts w:eastAsia="Times New Roman"/>
          <w:sz w:val="28"/>
        </w:rPr>
        <w:t>состояния</w:t>
      </w:r>
      <w:r w:rsidRPr="007B7C71">
        <w:rPr>
          <w:rFonts w:eastAsia="Times New Roman"/>
          <w:color w:val="000000"/>
          <w:sz w:val="28"/>
        </w:rPr>
        <w:t xml:space="preserve"> за пределами </w:t>
      </w:r>
      <w:r w:rsidRPr="007B7C71">
        <w:rPr>
          <w:rFonts w:eastAsia="Times New Roman"/>
          <w:sz w:val="28"/>
        </w:rPr>
        <w:t>упругих</w:t>
      </w:r>
      <w:r w:rsidRPr="007B7C71">
        <w:rPr>
          <w:rFonts w:eastAsia="Times New Roman"/>
          <w:color w:val="000000"/>
          <w:sz w:val="28"/>
        </w:rPr>
        <w:t xml:space="preserve"> деформаций используется деформационная теория пластичности: для различных напряженных </w:t>
      </w:r>
      <w:r w:rsidRPr="007B7C71">
        <w:rPr>
          <w:rFonts w:eastAsia="Times New Roman"/>
          <w:sz w:val="28"/>
        </w:rPr>
        <w:t>состояний</w:t>
      </w:r>
      <w:r w:rsidRPr="007B7C71">
        <w:rPr>
          <w:rFonts w:eastAsia="Times New Roman"/>
          <w:color w:val="000000"/>
          <w:sz w:val="28"/>
        </w:rPr>
        <w:t xml:space="preserve"> металла берется одинаковая экспериментальная зависимость между напряжениями и деформациями. Деформационная теория пластичности устанавливает </w:t>
      </w:r>
      <w:r w:rsidRPr="007B7C71">
        <w:rPr>
          <w:rFonts w:eastAsia="Times New Roman"/>
          <w:sz w:val="28"/>
        </w:rPr>
        <w:t>единую</w:t>
      </w:r>
      <w:r w:rsidRPr="007B7C71">
        <w:rPr>
          <w:rFonts w:eastAsia="Times New Roman"/>
          <w:color w:val="000000"/>
          <w:sz w:val="28"/>
        </w:rPr>
        <w:t xml:space="preserve"> связь между интенсивностью напряжений σ</w:t>
      </w:r>
      <w:r w:rsidRPr="007B7C71">
        <w:rPr>
          <w:rFonts w:eastAsia="Times New Roman"/>
          <w:color w:val="000000"/>
          <w:sz w:val="28"/>
          <w:vertAlign w:val="subscript"/>
        </w:rPr>
        <w:t>і</w:t>
      </w:r>
      <w:r w:rsidRPr="007B7C71">
        <w:rPr>
          <w:rFonts w:eastAsia="Times New Roman"/>
          <w:color w:val="000000"/>
          <w:sz w:val="28"/>
        </w:rPr>
        <w:t xml:space="preserve"> и интенсивностью деформаций </w:t>
      </w:r>
      <w:r w:rsidRPr="007B7C71">
        <w:rPr>
          <w:rFonts w:eastAsia="Times New Roman"/>
          <w:color w:val="000000"/>
          <w:position w:val="-6"/>
          <w:sz w:val="28"/>
        </w:rPr>
        <w:object w:dxaOrig="200" w:dyaOrig="220">
          <v:shape id="_x0000_i1106" type="#_x0000_t75" style="width:19pt;height:19pt" o:ole="" o:bullet="t">
            <v:imagedata r:id="rId22" o:title=""/>
          </v:shape>
          <o:OLEObject Type="Embed" ProgID="Equation.3" ShapeID="_x0000_i1106" DrawAspect="Content" ObjectID="_1416383689" r:id="rId39"/>
        </w:object>
      </w:r>
      <w:r w:rsidRPr="007B7C71">
        <w:rPr>
          <w:rFonts w:eastAsia="Times New Roman"/>
          <w:color w:val="000000"/>
          <w:sz w:val="28"/>
          <w:vertAlign w:val="subscript"/>
        </w:rPr>
        <w:t>і</w:t>
      </w:r>
      <w:r w:rsidRPr="007B7C71">
        <w:rPr>
          <w:rFonts w:eastAsia="Times New Roman"/>
          <w:color w:val="000000"/>
          <w:sz w:val="28"/>
        </w:rPr>
        <w:t xml:space="preserve">, независимо от схемы напряженного </w:t>
      </w:r>
      <w:r w:rsidRPr="007B7C71">
        <w:rPr>
          <w:rFonts w:eastAsia="Times New Roman"/>
          <w:sz w:val="28"/>
        </w:rPr>
        <w:t>состояния</w:t>
      </w:r>
      <w:r w:rsidRPr="007B7C71">
        <w:rPr>
          <w:rFonts w:eastAsia="Times New Roman"/>
          <w:color w:val="000000"/>
          <w:sz w:val="28"/>
        </w:rPr>
        <w:t>:</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color w:val="000000"/>
          <w:sz w:val="32"/>
          <w:szCs w:val="32"/>
        </w:rPr>
        <w:t xml:space="preserve">           σ</w:t>
      </w:r>
      <w:r w:rsidRPr="007B7C71">
        <w:rPr>
          <w:rFonts w:eastAsia="Times New Roman"/>
          <w:color w:val="000000"/>
          <w:sz w:val="32"/>
          <w:szCs w:val="32"/>
          <w:vertAlign w:val="subscript"/>
        </w:rPr>
        <w:t>і</w:t>
      </w:r>
      <w:r w:rsidRPr="007B7C71">
        <w:rPr>
          <w:rFonts w:eastAsia="Times New Roman"/>
          <w:color w:val="000000"/>
          <w:sz w:val="28"/>
        </w:rPr>
        <w:t xml:space="preserve"> = ƒ(</w:t>
      </w:r>
      <w:r w:rsidRPr="007B7C71">
        <w:rPr>
          <w:rFonts w:eastAsia="Times New Roman"/>
          <w:color w:val="000000"/>
          <w:position w:val="-6"/>
          <w:sz w:val="28"/>
        </w:rPr>
        <w:object w:dxaOrig="200" w:dyaOrig="220">
          <v:shape id="_x0000_i1107" type="#_x0000_t75" style="width:16pt;height:16pt" o:ole="">
            <v:imagedata r:id="rId22" o:title=""/>
          </v:shape>
          <o:OLEObject Type="Embed" ProgID="Equation.3" ShapeID="_x0000_i1107" DrawAspect="Content" ObjectID="_1416383690" r:id="rId40"/>
        </w:object>
      </w:r>
      <w:r w:rsidRPr="007B7C71">
        <w:rPr>
          <w:rFonts w:eastAsia="Times New Roman"/>
          <w:color w:val="000000"/>
          <w:sz w:val="28"/>
          <w:vertAlign w:val="subscript"/>
        </w:rPr>
        <w:t>і)</w:t>
      </w:r>
      <w:r w:rsidRPr="007B7C71">
        <w:rPr>
          <w:rFonts w:eastAsia="Times New Roman"/>
          <w:color w:val="000000"/>
          <w:sz w:val="28"/>
        </w:rPr>
        <w:t xml:space="preserve">, или σ = </w:t>
      </w:r>
      <w:r w:rsidRPr="007B7C71">
        <w:rPr>
          <w:rFonts w:eastAsia="Times New Roman"/>
          <w:color w:val="000000"/>
          <w:position w:val="-6"/>
          <w:sz w:val="28"/>
        </w:rPr>
        <w:object w:dxaOrig="200" w:dyaOrig="220">
          <v:shape id="_x0000_i1108" type="#_x0000_t75" style="width:16pt;height:16pt" o:ole="">
            <v:imagedata r:id="rId22" o:title=""/>
          </v:shape>
          <o:OLEObject Type="Embed" ProgID="Equation.3" ShapeID="_x0000_i1108" DrawAspect="Content" ObjectID="_1416383691" r:id="rId41"/>
        </w:object>
      </w:r>
      <w:r w:rsidRPr="007B7C71">
        <w:rPr>
          <w:rFonts w:eastAsia="Times New Roman"/>
          <w:sz w:val="28"/>
        </w:rPr>
        <w:t>Е</w:t>
      </w:r>
      <w:r w:rsidRPr="007B7C71">
        <w:rPr>
          <w:rFonts w:eastAsia="Times New Roman"/>
          <w:color w:val="000000"/>
          <w:sz w:val="28"/>
        </w:rPr>
        <w:t xml:space="preserve">,                                (2.14)                   </w:t>
      </w:r>
    </w:p>
    <w:p w:rsidR="007B7C71" w:rsidRPr="007B7C71" w:rsidRDefault="007B7C71" w:rsidP="007B7C71">
      <w:pPr>
        <w:ind w:firstLine="708"/>
        <w:jc w:val="both"/>
        <w:rPr>
          <w:rFonts w:eastAsia="Times New Roman"/>
          <w:color w:val="000000"/>
          <w:sz w:val="28"/>
          <w:szCs w:val="28"/>
        </w:rPr>
      </w:pPr>
      <w:r w:rsidRPr="007B7C71">
        <w:rPr>
          <w:rFonts w:eastAsia="Times New Roman"/>
          <w:color w:val="000000"/>
          <w:sz w:val="28"/>
          <w:szCs w:val="28"/>
        </w:rPr>
        <w:t xml:space="preserve">где </w:t>
      </w:r>
      <w:r w:rsidRPr="007B7C71">
        <w:rPr>
          <w:rFonts w:eastAsia="Times New Roman"/>
          <w:sz w:val="28"/>
          <w:szCs w:val="28"/>
        </w:rPr>
        <w:t>Е</w:t>
      </w:r>
      <w:r w:rsidRPr="007B7C71">
        <w:rPr>
          <w:rFonts w:eastAsia="Times New Roman"/>
          <w:color w:val="000000"/>
          <w:sz w:val="28"/>
          <w:szCs w:val="28"/>
        </w:rPr>
        <w:t xml:space="preserve"> – модуль упругости.</w:t>
      </w:r>
    </w:p>
    <w:p w:rsidR="007B7C71" w:rsidRPr="007B7C71" w:rsidRDefault="007B7C71" w:rsidP="007B7C71">
      <w:pPr>
        <w:ind w:firstLine="708"/>
        <w:rPr>
          <w:rFonts w:eastAsia="Times New Roman"/>
          <w:color w:val="000000"/>
          <w:sz w:val="28"/>
        </w:rPr>
      </w:pPr>
      <w:r w:rsidRPr="007B7C71">
        <w:rPr>
          <w:rFonts w:eastAsia="Times New Roman"/>
          <w:color w:val="000000"/>
          <w:sz w:val="28"/>
        </w:rPr>
        <w:lastRenderedPageBreak/>
        <w:t>Для простого (</w:t>
      </w:r>
      <w:r w:rsidRPr="007B7C71">
        <w:rPr>
          <w:rFonts w:eastAsia="Times New Roman"/>
          <w:sz w:val="28"/>
        </w:rPr>
        <w:t>одноосного</w:t>
      </w:r>
      <w:r w:rsidRPr="007B7C71">
        <w:rPr>
          <w:rFonts w:eastAsia="Times New Roman"/>
          <w:color w:val="000000"/>
          <w:sz w:val="28"/>
        </w:rPr>
        <w:t xml:space="preserve">) </w:t>
      </w:r>
      <w:r w:rsidRPr="007B7C71">
        <w:rPr>
          <w:rFonts w:eastAsia="Times New Roman"/>
          <w:sz w:val="28"/>
        </w:rPr>
        <w:t>растяжения</w:t>
      </w:r>
      <w:r w:rsidRPr="007B7C71">
        <w:rPr>
          <w:rFonts w:eastAsia="Times New Roman"/>
          <w:color w:val="000000"/>
          <w:sz w:val="28"/>
        </w:rPr>
        <w:t xml:space="preserve"> относительная продольная  деформация  равняется: </w:t>
      </w:r>
      <w:r w:rsidR="008C0FA0">
        <w:rPr>
          <w:rFonts w:eastAsia="Times New Roman"/>
          <w:color w:val="000000"/>
          <w:position w:val="-20"/>
          <w:sz w:val="28"/>
        </w:rPr>
        <w:pict>
          <v:shape id="_x0000_i1109" type="#_x0000_t75" style="width:40pt;height:40pt">
            <v:imagedata r:id="rId42" o:title=""/>
          </v:shape>
        </w:pict>
      </w:r>
      <w:r w:rsidRPr="007B7C71">
        <w:rPr>
          <w:rFonts w:eastAsia="Times New Roman"/>
          <w:color w:val="000000"/>
          <w:sz w:val="28"/>
        </w:rPr>
        <w:t xml:space="preserve">, а относительная поперечная  деформация </w:t>
      </w:r>
      <w:r w:rsidR="008C0FA0">
        <w:rPr>
          <w:rFonts w:eastAsia="Times New Roman"/>
          <w:color w:val="000000"/>
          <w:position w:val="-20"/>
          <w:sz w:val="28"/>
        </w:rPr>
        <w:pict>
          <v:shape id="_x0000_i1110" type="#_x0000_t75" style="width:67pt;height:35pt">
            <v:imagedata r:id="rId43" o:title=""/>
          </v:shape>
        </w:pict>
      </w:r>
      <w:r w:rsidRPr="007B7C71">
        <w:rPr>
          <w:rFonts w:eastAsia="Times New Roman"/>
          <w:color w:val="000000"/>
          <w:sz w:val="28"/>
        </w:rPr>
        <w:t xml:space="preserve">   </w:t>
      </w:r>
    </w:p>
    <w:p w:rsidR="007B7C71" w:rsidRPr="007B7C71" w:rsidRDefault="007B7C71" w:rsidP="007B7C71">
      <w:pPr>
        <w:ind w:firstLine="708"/>
        <w:rPr>
          <w:rFonts w:eastAsia="Times New Roman"/>
          <w:color w:val="000000"/>
          <w:sz w:val="28"/>
        </w:rPr>
      </w:pPr>
      <w:r w:rsidRPr="007B7C71">
        <w:rPr>
          <w:rFonts w:eastAsia="Times New Roman"/>
          <w:color w:val="000000"/>
          <w:sz w:val="28"/>
        </w:rPr>
        <w:t xml:space="preserve">Эти два </w:t>
      </w:r>
      <w:r w:rsidRPr="007B7C71">
        <w:rPr>
          <w:rFonts w:eastAsia="Times New Roman"/>
          <w:sz w:val="28"/>
        </w:rPr>
        <w:t>уравнения</w:t>
      </w:r>
      <w:r w:rsidRPr="007B7C71">
        <w:rPr>
          <w:rFonts w:eastAsia="Times New Roman"/>
          <w:color w:val="000000"/>
          <w:sz w:val="28"/>
        </w:rPr>
        <w:t xml:space="preserve"> выражают  закон </w:t>
      </w:r>
      <w:r w:rsidRPr="007B7C71">
        <w:rPr>
          <w:rFonts w:eastAsia="Times New Roman"/>
          <w:sz w:val="28"/>
        </w:rPr>
        <w:t>Гука</w:t>
      </w:r>
      <w:r w:rsidRPr="007B7C71">
        <w:rPr>
          <w:rFonts w:eastAsia="Times New Roman"/>
          <w:color w:val="000000"/>
          <w:sz w:val="28"/>
        </w:rPr>
        <w:t xml:space="preserve"> (зависимость между деформациями  и напряжениями) при линейном напряженном </w:t>
      </w:r>
      <w:r w:rsidRPr="007B7C71">
        <w:rPr>
          <w:rFonts w:eastAsia="Times New Roman"/>
          <w:sz w:val="28"/>
        </w:rPr>
        <w:t>состоянии</w:t>
      </w:r>
      <w:r w:rsidRPr="007B7C71">
        <w:rPr>
          <w:rFonts w:eastAsia="Times New Roman"/>
          <w:color w:val="000000"/>
          <w:sz w:val="28"/>
        </w:rPr>
        <w:t>.</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24"/>
          <w:sz w:val="28"/>
        </w:rPr>
        <w:pict>
          <v:shape id="_x0000_i1111" type="#_x0000_t75" style="width:259pt;height:43pt">
            <v:imagedata r:id="rId44" o:title=""/>
          </v:shape>
        </w:pict>
      </w:r>
      <w:r w:rsidRPr="007B7C71">
        <w:rPr>
          <w:rFonts w:eastAsia="Times New Roman"/>
          <w:color w:val="000000"/>
          <w:sz w:val="28"/>
        </w:rPr>
        <w:t xml:space="preserve">.                         (2.15)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Подобным образом получим формулы и для других </w:t>
      </w:r>
      <w:r w:rsidRPr="007B7C71">
        <w:rPr>
          <w:rFonts w:eastAsia="Times New Roman"/>
          <w:sz w:val="28"/>
        </w:rPr>
        <w:t>главных</w:t>
      </w:r>
      <w:r w:rsidRPr="007B7C71">
        <w:rPr>
          <w:rFonts w:eastAsia="Times New Roman"/>
          <w:color w:val="000000"/>
          <w:sz w:val="28"/>
        </w:rPr>
        <w:t xml:space="preserve"> удлинений: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10"/>
          <w:sz w:val="28"/>
        </w:rPr>
        <w:pict>
          <v:shape id="_x0000_i1112" type="#_x0000_t75" style="width:21pt;height:27pt">
            <v:imagedata r:id="rId45" o:title=""/>
          </v:shape>
        </w:pict>
      </w:r>
      <w:r w:rsidR="008C0FA0">
        <w:rPr>
          <w:rFonts w:eastAsia="Times New Roman"/>
          <w:color w:val="000000"/>
          <w:position w:val="-24"/>
          <w:sz w:val="28"/>
        </w:rPr>
        <w:pict>
          <v:shape id="_x0000_i1113" type="#_x0000_t75" style="width:149pt;height:37pt">
            <v:imagedata r:id="rId46" o:title=""/>
          </v:shape>
        </w:pict>
      </w:r>
      <w:r w:rsidRPr="007B7C71">
        <w:rPr>
          <w:rFonts w:eastAsia="Times New Roman"/>
          <w:color w:val="000000"/>
          <w:sz w:val="28"/>
        </w:rPr>
        <w:t xml:space="preserve">;                               (2.16)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24"/>
          <w:sz w:val="28"/>
        </w:rPr>
        <w:pict>
          <v:shape id="_x0000_i1114" type="#_x0000_t75" style="width:152pt;height:43pt">
            <v:imagedata r:id="rId47" o:title=""/>
          </v:shape>
        </w:pict>
      </w:r>
      <w:r w:rsidRPr="007B7C71">
        <w:rPr>
          <w:rFonts w:eastAsia="Times New Roman"/>
          <w:color w:val="000000"/>
          <w:sz w:val="28"/>
        </w:rPr>
        <w:t xml:space="preserve">                                     (2.17)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Формулы (2.25), (2.26), (2.27) характеризуют обобщенный закон </w:t>
      </w:r>
      <w:r w:rsidRPr="007B7C71">
        <w:rPr>
          <w:rFonts w:eastAsia="Times New Roman"/>
          <w:sz w:val="28"/>
        </w:rPr>
        <w:t>Гука</w:t>
      </w:r>
      <w:r w:rsidRPr="007B7C71">
        <w:rPr>
          <w:rFonts w:eastAsia="Times New Roman"/>
          <w:color w:val="000000"/>
          <w:sz w:val="28"/>
        </w:rPr>
        <w:t xml:space="preserve"> для случая </w:t>
      </w:r>
      <w:r w:rsidRPr="007B7C71">
        <w:rPr>
          <w:rFonts w:eastAsia="Times New Roman"/>
          <w:sz w:val="28"/>
        </w:rPr>
        <w:t>3-осного</w:t>
      </w:r>
      <w:r w:rsidRPr="007B7C71">
        <w:rPr>
          <w:rFonts w:eastAsia="Times New Roman"/>
          <w:color w:val="000000"/>
          <w:sz w:val="28"/>
        </w:rPr>
        <w:t xml:space="preserve"> напряженного состояния</w:t>
      </w:r>
    </w:p>
    <w:p w:rsidR="007B7C71" w:rsidRPr="007B7C71" w:rsidRDefault="007B7C71" w:rsidP="007B7C71">
      <w:pPr>
        <w:ind w:firstLine="708"/>
        <w:jc w:val="center"/>
        <w:rPr>
          <w:rFonts w:eastAsia="Times New Roman"/>
          <w:bCs/>
          <w:color w:val="000000"/>
          <w:sz w:val="28"/>
          <w:szCs w:val="28"/>
        </w:rPr>
      </w:pPr>
      <w:r w:rsidRPr="007B7C71">
        <w:rPr>
          <w:rFonts w:eastAsia="Times New Roman"/>
          <w:bCs/>
          <w:color w:val="000000"/>
          <w:sz w:val="28"/>
          <w:szCs w:val="28"/>
        </w:rPr>
        <w:t xml:space="preserve"> Теория течения</w:t>
      </w:r>
    </w:p>
    <w:p w:rsidR="007B7C71" w:rsidRPr="007B7C71" w:rsidRDefault="007B7C71" w:rsidP="00C763FF">
      <w:pPr>
        <w:ind w:firstLine="708"/>
        <w:jc w:val="both"/>
        <w:rPr>
          <w:rFonts w:eastAsia="Times New Roman"/>
          <w:color w:val="000000"/>
          <w:sz w:val="28"/>
        </w:rPr>
      </w:pPr>
      <w:r w:rsidRPr="007B7C71">
        <w:rPr>
          <w:rFonts w:eastAsia="Times New Roman"/>
          <w:sz w:val="28"/>
        </w:rPr>
        <w:t>Более</w:t>
      </w:r>
      <w:r w:rsidRPr="007B7C71">
        <w:rPr>
          <w:rFonts w:eastAsia="Times New Roman"/>
          <w:color w:val="000000"/>
          <w:sz w:val="28"/>
        </w:rPr>
        <w:t xml:space="preserve"> точной </w:t>
      </w:r>
      <w:r w:rsidRPr="007B7C71">
        <w:rPr>
          <w:rFonts w:eastAsia="Times New Roman"/>
          <w:sz w:val="28"/>
        </w:rPr>
        <w:t xml:space="preserve">является </w:t>
      </w:r>
      <w:r w:rsidRPr="007B7C71">
        <w:rPr>
          <w:rFonts w:eastAsia="Times New Roman"/>
          <w:color w:val="000000"/>
          <w:sz w:val="28"/>
        </w:rPr>
        <w:t xml:space="preserve">теория течения, </w:t>
      </w:r>
      <w:r w:rsidRPr="007B7C71">
        <w:rPr>
          <w:rFonts w:eastAsia="Times New Roman"/>
          <w:sz w:val="28"/>
        </w:rPr>
        <w:t>которая</w:t>
      </w:r>
      <w:r w:rsidRPr="007B7C71">
        <w:rPr>
          <w:rFonts w:eastAsia="Times New Roman"/>
          <w:color w:val="000000"/>
          <w:sz w:val="28"/>
        </w:rPr>
        <w:t xml:space="preserve"> устанавливает </w:t>
      </w:r>
      <w:r w:rsidRPr="007B7C71">
        <w:rPr>
          <w:rFonts w:eastAsia="Times New Roman"/>
          <w:sz w:val="28"/>
        </w:rPr>
        <w:t>единую</w:t>
      </w:r>
      <w:r w:rsidRPr="007B7C71">
        <w:rPr>
          <w:rFonts w:eastAsia="Times New Roman"/>
          <w:color w:val="000000"/>
          <w:sz w:val="28"/>
        </w:rPr>
        <w:t xml:space="preserve"> связь между и</w:t>
      </w:r>
      <w:r w:rsidRPr="007B7C71">
        <w:rPr>
          <w:rFonts w:eastAsia="Times New Roman"/>
          <w:sz w:val="28"/>
        </w:rPr>
        <w:t>нтенсивностью</w:t>
      </w:r>
      <w:r w:rsidRPr="007B7C71">
        <w:rPr>
          <w:rFonts w:eastAsia="Times New Roman"/>
          <w:color w:val="000000"/>
          <w:sz w:val="28"/>
        </w:rPr>
        <w:t xml:space="preserve"> напряжений σ</w:t>
      </w:r>
      <w:r w:rsidRPr="007B7C71">
        <w:rPr>
          <w:rFonts w:eastAsia="Times New Roman"/>
          <w:color w:val="000000"/>
          <w:sz w:val="28"/>
          <w:vertAlign w:val="subscript"/>
          <w:lang w:val="en-US"/>
        </w:rPr>
        <w:t>i</w:t>
      </w:r>
      <w:r w:rsidRPr="007B7C71">
        <w:rPr>
          <w:rFonts w:eastAsia="Times New Roman"/>
          <w:color w:val="000000"/>
          <w:sz w:val="28"/>
        </w:rPr>
        <w:t xml:space="preserve"> и интегралом ∫</w:t>
      </w:r>
      <w:r w:rsidRPr="007B7C71">
        <w:rPr>
          <w:rFonts w:eastAsia="Times New Roman"/>
          <w:i/>
          <w:iCs/>
          <w:color w:val="000000"/>
          <w:sz w:val="28"/>
        </w:rPr>
        <w:t>d</w:t>
      </w:r>
      <w:r w:rsidRPr="007B7C71">
        <w:rPr>
          <w:rFonts w:eastAsia="Times New Roman"/>
          <w:color w:val="000000"/>
          <w:position w:val="-6"/>
          <w:sz w:val="28"/>
        </w:rPr>
        <w:object w:dxaOrig="200" w:dyaOrig="220">
          <v:shape id="_x0000_i1115" type="#_x0000_t75" style="width:16pt;height:16pt" o:ole="">
            <v:imagedata r:id="rId22" o:title=""/>
          </v:shape>
          <o:OLEObject Type="Embed" ProgID="Equation.3" ShapeID="_x0000_i1115" DrawAspect="Content" ObjectID="_1416383692" r:id="rId48"/>
        </w:object>
      </w:r>
      <w:r w:rsidRPr="007B7C71">
        <w:rPr>
          <w:rFonts w:eastAsia="Times New Roman"/>
          <w:sz w:val="28"/>
          <w:vertAlign w:val="subscript"/>
        </w:rPr>
        <w:t>iпл</w:t>
      </w:r>
      <w:r w:rsidRPr="007B7C71">
        <w:rPr>
          <w:rFonts w:eastAsia="Times New Roman"/>
          <w:color w:val="000000"/>
          <w:sz w:val="28"/>
        </w:rPr>
        <w:t xml:space="preserve">  интенсивности увеличений пластических деформаций, независимо от схемы напряженного </w:t>
      </w:r>
      <w:r w:rsidRPr="007B7C71">
        <w:rPr>
          <w:rFonts w:eastAsia="Times New Roman"/>
          <w:sz w:val="28"/>
        </w:rPr>
        <w:t>состояния</w:t>
      </w:r>
      <w:r w:rsidRPr="007B7C71">
        <w:rPr>
          <w:rFonts w:eastAsia="Times New Roman"/>
          <w:color w:val="000000"/>
          <w:sz w:val="28"/>
        </w:rPr>
        <w:t xml:space="preserve">. Величина </w:t>
      </w:r>
      <w:r w:rsidRPr="007B7C71">
        <w:rPr>
          <w:rFonts w:eastAsia="Times New Roman"/>
          <w:i/>
          <w:iCs/>
          <w:color w:val="000000"/>
          <w:sz w:val="28"/>
        </w:rPr>
        <w:t>d</w:t>
      </w:r>
      <w:r w:rsidRPr="007B7C71">
        <w:rPr>
          <w:rFonts w:eastAsia="Times New Roman"/>
          <w:color w:val="000000"/>
          <w:position w:val="-6"/>
          <w:sz w:val="28"/>
        </w:rPr>
        <w:object w:dxaOrig="200" w:dyaOrig="220">
          <v:shape id="_x0000_i1116" type="#_x0000_t75" style="width:16pt;height:16pt" o:ole="">
            <v:imagedata r:id="rId22" o:title=""/>
          </v:shape>
          <o:OLEObject Type="Embed" ProgID="Equation.3" ShapeID="_x0000_i1116" DrawAspect="Content" ObjectID="_1416383693" r:id="rId49"/>
        </w:object>
      </w:r>
      <w:r w:rsidRPr="007B7C71">
        <w:rPr>
          <w:rFonts w:eastAsia="Times New Roman"/>
          <w:sz w:val="28"/>
        </w:rPr>
        <w:t xml:space="preserve"> </w:t>
      </w:r>
      <w:r w:rsidRPr="007B7C71">
        <w:rPr>
          <w:rFonts w:eastAsia="Times New Roman"/>
          <w:sz w:val="28"/>
          <w:vertAlign w:val="subscript"/>
        </w:rPr>
        <w:t>іпл</w:t>
      </w:r>
      <w:r w:rsidRPr="007B7C71">
        <w:rPr>
          <w:rFonts w:eastAsia="Times New Roman"/>
          <w:color w:val="000000"/>
          <w:sz w:val="28"/>
        </w:rPr>
        <w:t xml:space="preserve">  может быть найдена </w:t>
      </w:r>
      <w:r w:rsidRPr="007B7C71">
        <w:rPr>
          <w:rFonts w:eastAsia="Times New Roman"/>
          <w:sz w:val="28"/>
        </w:rPr>
        <w:t>из</w:t>
      </w:r>
      <w:r w:rsidRPr="007B7C71">
        <w:rPr>
          <w:rFonts w:eastAsia="Times New Roman"/>
          <w:color w:val="000000"/>
          <w:sz w:val="28"/>
        </w:rPr>
        <w:t xml:space="preserve"> общей зависимости для </w:t>
      </w:r>
      <w:r w:rsidRPr="007B7C71">
        <w:rPr>
          <w:rFonts w:eastAsia="Times New Roman"/>
          <w:sz w:val="28"/>
        </w:rPr>
        <w:t>многоосного</w:t>
      </w:r>
      <w:r w:rsidRPr="007B7C71">
        <w:rPr>
          <w:rFonts w:eastAsia="Times New Roman"/>
          <w:color w:val="000000"/>
          <w:sz w:val="28"/>
        </w:rPr>
        <w:t xml:space="preserve"> </w:t>
      </w:r>
      <w:r w:rsidRPr="007B7C71">
        <w:rPr>
          <w:rFonts w:eastAsia="Times New Roman"/>
          <w:sz w:val="28"/>
        </w:rPr>
        <w:t>нагружения</w:t>
      </w:r>
      <w:r w:rsidRPr="007B7C71">
        <w:rPr>
          <w:rFonts w:eastAsia="Times New Roman"/>
          <w:color w:val="000000"/>
          <w:sz w:val="28"/>
        </w:rPr>
        <w:t>:</w:t>
      </w:r>
    </w:p>
    <w:p w:rsidR="007B7C71" w:rsidRPr="007B7C71" w:rsidRDefault="00C763FF" w:rsidP="00C763FF">
      <w:pPr>
        <w:jc w:val="both"/>
        <w:rPr>
          <w:rFonts w:eastAsia="Times New Roman"/>
          <w:color w:val="000000"/>
          <w:sz w:val="28"/>
        </w:rPr>
      </w:pPr>
      <w:r>
        <w:rPr>
          <w:rFonts w:eastAsia="Times New Roman"/>
          <w:color w:val="000000"/>
          <w:sz w:val="28"/>
        </w:rPr>
        <w:t xml:space="preserve">      </w:t>
      </w:r>
      <w:r w:rsidR="008C0FA0">
        <w:rPr>
          <w:rFonts w:eastAsia="Times New Roman"/>
          <w:color w:val="000000"/>
          <w:position w:val="-26"/>
          <w:sz w:val="28"/>
        </w:rPr>
        <w:pict>
          <v:shape id="_x0000_i1117" type="#_x0000_t75" style="width:397pt;height:37pt">
            <v:imagedata r:id="rId50" o:title=""/>
            <o:lock v:ext="edit" aspectratio="f"/>
          </v:shape>
        </w:pict>
      </w:r>
      <w:r w:rsidR="007B7C71" w:rsidRPr="007B7C71">
        <w:rPr>
          <w:rFonts w:eastAsia="Times New Roman"/>
          <w:color w:val="000000"/>
          <w:sz w:val="28"/>
        </w:rPr>
        <w:t xml:space="preserve"> </w:t>
      </w:r>
      <w:r>
        <w:rPr>
          <w:rFonts w:eastAsia="Times New Roman"/>
          <w:color w:val="000000"/>
          <w:sz w:val="28"/>
        </w:rPr>
        <w:t xml:space="preserve"> </w:t>
      </w:r>
      <w:r w:rsidR="007B7C71" w:rsidRPr="007B7C71">
        <w:rPr>
          <w:rFonts w:eastAsia="Times New Roman"/>
          <w:color w:val="000000"/>
          <w:sz w:val="28"/>
        </w:rPr>
        <w:t xml:space="preserve"> (2.18)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где </w:t>
      </w:r>
      <w:r w:rsidRPr="007B7C71">
        <w:rPr>
          <w:rFonts w:eastAsia="Times New Roman"/>
          <w:i/>
          <w:iCs/>
          <w:color w:val="000000"/>
          <w:sz w:val="28"/>
        </w:rPr>
        <w:t>d</w:t>
      </w:r>
      <w:r w:rsidRPr="007B7C71">
        <w:rPr>
          <w:rFonts w:eastAsia="Times New Roman"/>
          <w:color w:val="000000"/>
          <w:position w:val="-6"/>
          <w:sz w:val="28"/>
        </w:rPr>
        <w:object w:dxaOrig="200" w:dyaOrig="220">
          <v:shape id="_x0000_i1118" type="#_x0000_t75" style="width:16pt;height:16pt" o:ole="">
            <v:imagedata r:id="rId22" o:title=""/>
          </v:shape>
          <o:OLEObject Type="Embed" ProgID="Equation.3" ShapeID="_x0000_i1118" DrawAspect="Content" ObjectID="_1416383694" r:id="rId51"/>
        </w:object>
      </w:r>
      <w:r w:rsidRPr="007B7C71">
        <w:rPr>
          <w:rFonts w:eastAsia="Times New Roman"/>
          <w:sz w:val="28"/>
          <w:vertAlign w:val="subscript"/>
        </w:rPr>
        <w:t>хпл</w:t>
      </w:r>
      <w:r w:rsidRPr="007B7C71">
        <w:rPr>
          <w:rFonts w:eastAsia="Times New Roman"/>
          <w:color w:val="000000"/>
          <w:sz w:val="28"/>
        </w:rPr>
        <w:t xml:space="preserve">, </w:t>
      </w:r>
      <w:r w:rsidRPr="007B7C71">
        <w:rPr>
          <w:rFonts w:eastAsia="Times New Roman"/>
          <w:iCs/>
          <w:color w:val="000000"/>
          <w:sz w:val="32"/>
          <w:szCs w:val="32"/>
        </w:rPr>
        <w:t>d</w:t>
      </w:r>
      <w:r w:rsidRPr="007B7C71">
        <w:rPr>
          <w:rFonts w:eastAsia="Times New Roman"/>
          <w:color w:val="000000"/>
          <w:position w:val="-6"/>
          <w:sz w:val="28"/>
        </w:rPr>
        <w:object w:dxaOrig="200" w:dyaOrig="220">
          <v:shape id="_x0000_i1119" type="#_x0000_t75" style="width:16pt;height:16pt" o:ole="">
            <v:imagedata r:id="rId22" o:title=""/>
          </v:shape>
          <o:OLEObject Type="Embed" ProgID="Equation.3" ShapeID="_x0000_i1119" DrawAspect="Content" ObjectID="_1416383695" r:id="rId52"/>
        </w:object>
      </w:r>
      <w:r w:rsidRPr="007B7C71">
        <w:rPr>
          <w:rFonts w:eastAsia="Times New Roman"/>
          <w:sz w:val="28"/>
          <w:vertAlign w:val="subscript"/>
        </w:rPr>
        <w:t>yпл</w:t>
      </w:r>
      <w:r w:rsidRPr="007B7C71">
        <w:rPr>
          <w:rFonts w:eastAsia="Times New Roman"/>
          <w:color w:val="000000"/>
          <w:sz w:val="28"/>
        </w:rPr>
        <w:t xml:space="preserve">…– </w:t>
      </w:r>
      <w:r w:rsidRPr="007B7C71">
        <w:rPr>
          <w:rFonts w:eastAsia="Times New Roman"/>
          <w:sz w:val="28"/>
        </w:rPr>
        <w:t>приращения</w:t>
      </w:r>
      <w:r w:rsidRPr="007B7C71">
        <w:rPr>
          <w:rFonts w:eastAsia="Times New Roman"/>
          <w:color w:val="000000"/>
          <w:sz w:val="28"/>
        </w:rPr>
        <w:t xml:space="preserve"> пластических деформаций на беско-нечно  </w:t>
      </w:r>
      <w:r w:rsidRPr="007B7C71">
        <w:rPr>
          <w:rFonts w:eastAsia="Times New Roman"/>
          <w:sz w:val="28"/>
        </w:rPr>
        <w:t>малом</w:t>
      </w:r>
      <w:r w:rsidRPr="007B7C71">
        <w:rPr>
          <w:rFonts w:eastAsia="Times New Roman"/>
          <w:color w:val="000000"/>
          <w:sz w:val="28"/>
        </w:rPr>
        <w:t xml:space="preserve"> участке деформирования.</w:t>
      </w:r>
    </w:p>
    <w:p w:rsidR="007B7C71" w:rsidRPr="007B7C71" w:rsidRDefault="007B7C71" w:rsidP="007B7C71">
      <w:pPr>
        <w:ind w:firstLine="708"/>
        <w:jc w:val="both"/>
        <w:rPr>
          <w:rFonts w:eastAsia="Times New Roman"/>
          <w:color w:val="000000"/>
          <w:sz w:val="28"/>
        </w:rPr>
      </w:pPr>
      <w:r w:rsidRPr="007B7C71">
        <w:rPr>
          <w:rFonts w:eastAsia="Times New Roman"/>
          <w:sz w:val="28"/>
        </w:rPr>
        <w:t>Из</w:t>
      </w:r>
      <w:r w:rsidRPr="007B7C71">
        <w:rPr>
          <w:rFonts w:eastAsia="Times New Roman"/>
          <w:color w:val="000000"/>
          <w:sz w:val="28"/>
        </w:rPr>
        <w:t xml:space="preserve"> </w:t>
      </w:r>
      <w:r w:rsidRPr="007B7C71">
        <w:rPr>
          <w:rFonts w:eastAsia="Times New Roman"/>
          <w:sz w:val="28"/>
        </w:rPr>
        <w:t>уравнения</w:t>
      </w:r>
      <w:r w:rsidRPr="007B7C71">
        <w:rPr>
          <w:rFonts w:eastAsia="Times New Roman"/>
          <w:color w:val="000000"/>
          <w:sz w:val="28"/>
        </w:rPr>
        <w:t xml:space="preserve"> (2.</w:t>
      </w:r>
      <w:r w:rsidR="00C763FF">
        <w:rPr>
          <w:rFonts w:eastAsia="Times New Roman"/>
          <w:color w:val="000000"/>
          <w:sz w:val="28"/>
        </w:rPr>
        <w:t>18</w:t>
      </w:r>
      <w:r w:rsidRPr="007B7C71">
        <w:rPr>
          <w:rFonts w:eastAsia="Times New Roman"/>
          <w:color w:val="000000"/>
          <w:sz w:val="28"/>
        </w:rPr>
        <w:t>) получаем:</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10"/>
          <w:sz w:val="28"/>
        </w:rPr>
        <w:pict>
          <v:shape id="_x0000_i1120" type="#_x0000_t75" style="width:96pt;height:27pt">
            <v:imagedata r:id="rId53" o:title=""/>
          </v:shape>
        </w:pict>
      </w:r>
      <w:r w:rsidRPr="007B7C71">
        <w:rPr>
          <w:rFonts w:eastAsia="Times New Roman"/>
          <w:color w:val="000000"/>
          <w:sz w:val="28"/>
        </w:rPr>
        <w:t xml:space="preserve">                                                       (2.19)                                                                                             </w:t>
      </w:r>
    </w:p>
    <w:p w:rsidR="007B7C71" w:rsidRPr="007B7C71" w:rsidRDefault="007B7C71" w:rsidP="007B7C71">
      <w:pPr>
        <w:ind w:firstLine="708"/>
        <w:jc w:val="both"/>
        <w:rPr>
          <w:rFonts w:eastAsia="Times New Roman"/>
          <w:color w:val="000000"/>
          <w:sz w:val="28"/>
        </w:rPr>
      </w:pPr>
      <w:r w:rsidRPr="007B7C71">
        <w:rPr>
          <w:rFonts w:eastAsia="Times New Roman"/>
          <w:bCs/>
          <w:color w:val="000000"/>
          <w:sz w:val="28"/>
        </w:rPr>
        <w:t xml:space="preserve">                       </w:t>
      </w:r>
      <w:r w:rsidR="008C0FA0">
        <w:rPr>
          <w:rFonts w:eastAsia="Times New Roman"/>
          <w:color w:val="000000"/>
          <w:position w:val="-32"/>
          <w:sz w:val="28"/>
        </w:rPr>
        <w:pict>
          <v:shape id="_x0000_i1121" type="#_x0000_t75" style="width:69pt;height:56pt">
            <v:imagedata r:id="rId54" o:title=""/>
          </v:shape>
        </w:pict>
      </w:r>
      <w:r w:rsidRPr="007B7C71">
        <w:rPr>
          <w:rFonts w:eastAsia="Times New Roman"/>
          <w:color w:val="000000"/>
          <w:sz w:val="28"/>
        </w:rPr>
        <w:t xml:space="preserve">=  </w:t>
      </w:r>
      <w:r w:rsidRPr="007B7C71">
        <w:rPr>
          <w:rFonts w:eastAsia="Times New Roman"/>
          <w:color w:val="000000"/>
          <w:position w:val="-6"/>
          <w:sz w:val="28"/>
        </w:rPr>
        <w:object w:dxaOrig="200" w:dyaOrig="220">
          <v:shape id="_x0000_i1122" type="#_x0000_t75" style="width:16pt;height:16pt" o:ole="">
            <v:imagedata r:id="rId22" o:title=""/>
          </v:shape>
          <o:OLEObject Type="Embed" ProgID="Equation.3" ShapeID="_x0000_i1122" DrawAspect="Content" ObjectID="_1416383696" r:id="rId55"/>
        </w:object>
      </w:r>
      <w:r w:rsidRPr="007B7C71">
        <w:rPr>
          <w:rFonts w:eastAsia="Times New Roman"/>
          <w:bCs/>
          <w:sz w:val="28"/>
          <w:vertAlign w:val="subscript"/>
        </w:rPr>
        <w:t>хпл</w:t>
      </w:r>
      <w:r w:rsidRPr="007B7C71">
        <w:rPr>
          <w:rFonts w:eastAsia="Times New Roman"/>
          <w:color w:val="000000"/>
          <w:sz w:val="28"/>
          <w:vertAlign w:val="subscript"/>
        </w:rPr>
        <w:t xml:space="preserve"> </w:t>
      </w:r>
      <w:r w:rsidRPr="007B7C71">
        <w:rPr>
          <w:rFonts w:eastAsia="Times New Roman"/>
          <w:bCs/>
          <w:color w:val="000000"/>
          <w:sz w:val="28"/>
          <w:vertAlign w:val="subscript"/>
        </w:rPr>
        <w:t xml:space="preserve">= </w:t>
      </w:r>
      <w:r w:rsidRPr="007B7C71">
        <w:rPr>
          <w:rFonts w:eastAsia="Times New Roman"/>
          <w:bCs/>
          <w:sz w:val="28"/>
        </w:rPr>
        <w:t xml:space="preserve"> </w:t>
      </w:r>
      <w:r w:rsidRPr="007B7C71">
        <w:rPr>
          <w:rFonts w:eastAsia="Times New Roman"/>
          <w:color w:val="000000"/>
          <w:position w:val="-6"/>
          <w:sz w:val="28"/>
        </w:rPr>
        <w:object w:dxaOrig="200" w:dyaOrig="220">
          <v:shape id="_x0000_i1123" type="#_x0000_t75" style="width:16pt;height:16pt" o:ole="">
            <v:imagedata r:id="rId22" o:title=""/>
          </v:shape>
          <o:OLEObject Type="Embed" ProgID="Equation.3" ShapeID="_x0000_i1123" DrawAspect="Content" ObjectID="_1416383697" r:id="rId56"/>
        </w:object>
      </w:r>
      <w:r w:rsidRPr="007B7C71">
        <w:rPr>
          <w:rFonts w:eastAsia="Times New Roman"/>
          <w:bCs/>
          <w:color w:val="000000"/>
          <w:sz w:val="28"/>
          <w:vertAlign w:val="subscript"/>
        </w:rPr>
        <w:t>пл</w:t>
      </w:r>
      <w:r w:rsidRPr="007B7C71">
        <w:rPr>
          <w:rFonts w:eastAsia="Times New Roman"/>
          <w:bCs/>
          <w:color w:val="000000"/>
          <w:sz w:val="28"/>
        </w:rPr>
        <w:t xml:space="preserve"> .                                            </w:t>
      </w:r>
      <w:r w:rsidRPr="007B7C71">
        <w:rPr>
          <w:rFonts w:eastAsia="Times New Roman"/>
          <w:color w:val="000000"/>
          <w:sz w:val="28"/>
        </w:rPr>
        <w:t xml:space="preserve">(2.20)       </w:t>
      </w:r>
      <w:r w:rsidRPr="007B7C71">
        <w:rPr>
          <w:rFonts w:eastAsia="Times New Roman"/>
          <w:bCs/>
          <w:color w:val="000000"/>
          <w:sz w:val="28"/>
        </w:rPr>
        <w:t xml:space="preserve">                                                    </w:t>
      </w:r>
    </w:p>
    <w:p w:rsidR="007B7C71" w:rsidRPr="007B7C71" w:rsidRDefault="007B7C71" w:rsidP="007B7C71">
      <w:pPr>
        <w:ind w:firstLine="720"/>
        <w:jc w:val="center"/>
        <w:rPr>
          <w:rFonts w:eastAsia="Times New Roman"/>
          <w:bCs/>
          <w:sz w:val="28"/>
        </w:rPr>
      </w:pPr>
      <w:r w:rsidRPr="007B7C71">
        <w:rPr>
          <w:rFonts w:eastAsia="Times New Roman"/>
          <w:sz w:val="28"/>
        </w:rPr>
        <w:t>2.4 Плоское напряженное состояние, плоская деформация</w:t>
      </w:r>
    </w:p>
    <w:p w:rsidR="007B7C71" w:rsidRPr="007B7C71" w:rsidRDefault="007B7C71" w:rsidP="007B7C71">
      <w:pPr>
        <w:ind w:firstLine="720"/>
        <w:jc w:val="center"/>
        <w:rPr>
          <w:rFonts w:eastAsia="Times New Roman"/>
          <w:bCs/>
          <w:color w:val="000000"/>
          <w:sz w:val="32"/>
        </w:rPr>
      </w:pPr>
      <w:r w:rsidRPr="007B7C71">
        <w:rPr>
          <w:rFonts w:eastAsia="Times New Roman"/>
          <w:color w:val="000000"/>
          <w:sz w:val="28"/>
        </w:rPr>
        <w:t xml:space="preserve">Плоское напряженное </w:t>
      </w:r>
      <w:r w:rsidRPr="007B7C71">
        <w:rPr>
          <w:rFonts w:eastAsia="Times New Roman"/>
          <w:sz w:val="28"/>
        </w:rPr>
        <w:t>состояние</w:t>
      </w:r>
      <w:r w:rsidRPr="007B7C71">
        <w:rPr>
          <w:rFonts w:eastAsia="Times New Roman"/>
          <w:color w:val="000000"/>
          <w:sz w:val="28"/>
        </w:rPr>
        <w:t xml:space="preserve"> (</w:t>
      </w:r>
      <w:r w:rsidRPr="007B7C71">
        <w:rPr>
          <w:rFonts w:eastAsia="Times New Roman"/>
          <w:bCs/>
          <w:color w:val="000000"/>
          <w:sz w:val="32"/>
        </w:rPr>
        <w:t>σ</w:t>
      </w:r>
      <w:r w:rsidRPr="007B7C71">
        <w:rPr>
          <w:rFonts w:eastAsia="Times New Roman"/>
          <w:bCs/>
          <w:color w:val="000000"/>
          <w:sz w:val="28"/>
          <w:vertAlign w:val="subscript"/>
        </w:rPr>
        <w:t>z</w:t>
      </w:r>
      <w:r w:rsidRPr="007B7C71">
        <w:rPr>
          <w:rFonts w:eastAsia="Times New Roman"/>
          <w:color w:val="000000"/>
          <w:sz w:val="36"/>
          <w:vertAlign w:val="subscript"/>
        </w:rPr>
        <w:t xml:space="preserve"> </w:t>
      </w:r>
      <w:r w:rsidRPr="007B7C71">
        <w:rPr>
          <w:rFonts w:eastAsia="Times New Roman"/>
          <w:color w:val="000000"/>
          <w:sz w:val="28"/>
        </w:rPr>
        <w:t>=</w:t>
      </w:r>
      <w:r w:rsidRPr="007B7C71">
        <w:rPr>
          <w:rFonts w:eastAsia="Times New Roman"/>
          <w:color w:val="000000"/>
          <w:sz w:val="36"/>
        </w:rPr>
        <w:t xml:space="preserve"> </w:t>
      </w:r>
      <w:r w:rsidRPr="007B7C71">
        <w:rPr>
          <w:rFonts w:eastAsia="Times New Roman"/>
          <w:bCs/>
          <w:color w:val="000000"/>
          <w:sz w:val="32"/>
        </w:rPr>
        <w:t>0</w:t>
      </w:r>
      <w:r w:rsidRPr="007B7C71">
        <w:rPr>
          <w:rFonts w:eastAsia="Times New Roman"/>
          <w:color w:val="000000"/>
          <w:sz w:val="28"/>
        </w:rPr>
        <w:t>;</w:t>
      </w:r>
      <w:r w:rsidRPr="007B7C71">
        <w:rPr>
          <w:rFonts w:eastAsia="Times New Roman"/>
          <w:color w:val="000000"/>
          <w:sz w:val="36"/>
        </w:rPr>
        <w:t xml:space="preserve"> </w:t>
      </w:r>
      <w:r w:rsidRPr="007B7C71">
        <w:rPr>
          <w:rFonts w:eastAsia="Times New Roman"/>
          <w:color w:val="000000"/>
          <w:position w:val="-6"/>
          <w:sz w:val="32"/>
        </w:rPr>
        <w:object w:dxaOrig="200" w:dyaOrig="220">
          <v:shape id="_x0000_i1124" type="#_x0000_t75" style="width:16pt;height:16pt" o:ole="">
            <v:imagedata r:id="rId22" o:title=""/>
          </v:shape>
          <o:OLEObject Type="Embed" ProgID="Equation.3" ShapeID="_x0000_i1124" DrawAspect="Content" ObjectID="_1416383698" r:id="rId57"/>
        </w:object>
      </w:r>
      <w:r w:rsidRPr="007B7C71">
        <w:rPr>
          <w:rFonts w:eastAsia="Times New Roman"/>
          <w:color w:val="000000"/>
          <w:sz w:val="44"/>
        </w:rPr>
        <w:t xml:space="preserve"> </w:t>
      </w:r>
      <w:r w:rsidR="008C0FA0">
        <w:rPr>
          <w:rFonts w:eastAsia="Times New Roman"/>
          <w:color w:val="000000"/>
          <w:position w:val="-4"/>
          <w:sz w:val="44"/>
        </w:rPr>
        <w:pict>
          <v:shape id="_x0000_i1125" type="#_x0000_t75" style="width:11pt;height:11pt">
            <v:imagedata r:id="rId58" o:title=""/>
          </v:shape>
        </w:pict>
      </w:r>
      <w:r w:rsidRPr="007B7C71">
        <w:rPr>
          <w:rFonts w:eastAsia="Times New Roman"/>
          <w:color w:val="000000"/>
          <w:sz w:val="36"/>
        </w:rPr>
        <w:t xml:space="preserve"> </w:t>
      </w:r>
      <w:r w:rsidRPr="007B7C71">
        <w:rPr>
          <w:rFonts w:eastAsia="Times New Roman"/>
          <w:bCs/>
          <w:color w:val="000000"/>
          <w:sz w:val="32"/>
        </w:rPr>
        <w:t>0)</w:t>
      </w:r>
    </w:p>
    <w:p w:rsidR="007B7C71" w:rsidRDefault="007B7C71" w:rsidP="007B7C71">
      <w:pPr>
        <w:ind w:firstLine="720"/>
        <w:jc w:val="both"/>
        <w:rPr>
          <w:rFonts w:eastAsia="Times New Roman"/>
          <w:color w:val="000000"/>
          <w:sz w:val="28"/>
        </w:rPr>
      </w:pPr>
      <w:r w:rsidRPr="007B7C71">
        <w:rPr>
          <w:rFonts w:eastAsia="Times New Roman"/>
          <w:color w:val="000000"/>
          <w:sz w:val="28"/>
        </w:rPr>
        <w:t xml:space="preserve">Плоская пластина нагружена  в ее плоскости (рис.2.13, а). Толщина её </w:t>
      </w:r>
      <w:r w:rsidRPr="007B7C71">
        <w:rPr>
          <w:rFonts w:eastAsia="Times New Roman"/>
          <w:color w:val="000000"/>
          <w:sz w:val="32"/>
        </w:rPr>
        <w:t>δ</w:t>
      </w:r>
      <w:r w:rsidRPr="007B7C71">
        <w:rPr>
          <w:rFonts w:eastAsia="Times New Roman"/>
          <w:color w:val="000000"/>
          <w:sz w:val="28"/>
        </w:rPr>
        <w:t xml:space="preserve"> очень </w:t>
      </w:r>
      <w:r w:rsidRPr="007B7C71">
        <w:rPr>
          <w:rFonts w:eastAsia="Times New Roman"/>
          <w:sz w:val="28"/>
        </w:rPr>
        <w:t>мала</w:t>
      </w:r>
      <w:r w:rsidRPr="007B7C71">
        <w:rPr>
          <w:rFonts w:eastAsia="Times New Roman"/>
          <w:color w:val="000000"/>
          <w:sz w:val="28"/>
        </w:rPr>
        <w:t xml:space="preserve"> по сравнению </w:t>
      </w:r>
      <w:r w:rsidRPr="007B7C71">
        <w:rPr>
          <w:rFonts w:eastAsia="Times New Roman"/>
          <w:sz w:val="28"/>
        </w:rPr>
        <w:t>с</w:t>
      </w:r>
      <w:r w:rsidRPr="007B7C71">
        <w:rPr>
          <w:rFonts w:eastAsia="Times New Roman"/>
          <w:color w:val="000000"/>
          <w:sz w:val="28"/>
        </w:rPr>
        <w:t xml:space="preserve"> размерами </w:t>
      </w:r>
      <w:r w:rsidRPr="007B7C71">
        <w:rPr>
          <w:rFonts w:eastAsia="Times New Roman"/>
          <w:color w:val="000000"/>
          <w:sz w:val="32"/>
        </w:rPr>
        <w:t>а</w:t>
      </w:r>
      <w:r w:rsidRPr="007B7C71">
        <w:rPr>
          <w:rFonts w:eastAsia="Times New Roman"/>
          <w:color w:val="000000"/>
          <w:sz w:val="28"/>
        </w:rPr>
        <w:t xml:space="preserve"> и </w:t>
      </w:r>
      <w:r w:rsidRPr="007B7C71">
        <w:rPr>
          <w:rFonts w:eastAsia="Times New Roman"/>
          <w:color w:val="000000"/>
          <w:sz w:val="32"/>
        </w:rPr>
        <w:t>с.</w:t>
      </w:r>
      <w:r w:rsidRPr="007B7C71">
        <w:rPr>
          <w:rFonts w:eastAsia="Times New Roman"/>
          <w:color w:val="000000"/>
          <w:sz w:val="28"/>
        </w:rPr>
        <w:t xml:space="preserve"> Если выделить элемент </w:t>
      </w:r>
      <w:r w:rsidRPr="007B7C71">
        <w:rPr>
          <w:rFonts w:eastAsia="Times New Roman"/>
          <w:sz w:val="28"/>
        </w:rPr>
        <w:t>с</w:t>
      </w:r>
      <w:r w:rsidRPr="007B7C71">
        <w:rPr>
          <w:rFonts w:eastAsia="Times New Roman"/>
          <w:color w:val="000000"/>
          <w:sz w:val="28"/>
        </w:rPr>
        <w:t xml:space="preserve"> </w:t>
      </w:r>
      <w:r w:rsidRPr="007B7C71">
        <w:rPr>
          <w:rFonts w:eastAsia="Times New Roman"/>
          <w:sz w:val="28"/>
        </w:rPr>
        <w:t>размера-ми</w:t>
      </w:r>
      <w:r w:rsidRPr="007B7C71">
        <w:rPr>
          <w:rFonts w:eastAsia="Times New Roman"/>
          <w:color w:val="000000"/>
          <w:sz w:val="28"/>
        </w:rPr>
        <w:t xml:space="preserve"> </w:t>
      </w:r>
      <w:r w:rsidRPr="007B7C71">
        <w:rPr>
          <w:rFonts w:eastAsia="Times New Roman"/>
          <w:sz w:val="32"/>
        </w:rPr>
        <w:t>dх</w:t>
      </w:r>
      <w:r w:rsidRPr="007B7C71">
        <w:rPr>
          <w:rFonts w:eastAsia="Times New Roman"/>
          <w:color w:val="000000"/>
          <w:sz w:val="32"/>
        </w:rPr>
        <w:t>, dy и</w:t>
      </w:r>
      <w:r w:rsidRPr="007B7C71">
        <w:rPr>
          <w:rFonts w:eastAsia="Times New Roman"/>
          <w:color w:val="000000"/>
          <w:sz w:val="28"/>
        </w:rPr>
        <w:t xml:space="preserve"> </w:t>
      </w:r>
      <w:r w:rsidRPr="007B7C71">
        <w:rPr>
          <w:rFonts w:eastAsia="Times New Roman"/>
          <w:color w:val="000000"/>
          <w:sz w:val="32"/>
        </w:rPr>
        <w:t>δ</w:t>
      </w:r>
      <w:r w:rsidRPr="007B7C71">
        <w:rPr>
          <w:rFonts w:eastAsia="Times New Roman"/>
          <w:color w:val="000000"/>
          <w:sz w:val="28"/>
        </w:rPr>
        <w:t xml:space="preserve"> в любой точке пластины, то на его гранях возникнут напряжения </w:t>
      </w:r>
      <w:r w:rsidRPr="007B7C71">
        <w:rPr>
          <w:rFonts w:eastAsia="Times New Roman"/>
          <w:color w:val="000000"/>
          <w:sz w:val="32"/>
        </w:rPr>
        <w:t>σ</w:t>
      </w:r>
      <w:r w:rsidRPr="007B7C71">
        <w:rPr>
          <w:rFonts w:eastAsia="Times New Roman"/>
          <w:sz w:val="32"/>
          <w:vertAlign w:val="subscript"/>
        </w:rPr>
        <w:t>х</w:t>
      </w:r>
      <w:r w:rsidRPr="007B7C71">
        <w:rPr>
          <w:rFonts w:eastAsia="Times New Roman"/>
          <w:color w:val="000000"/>
          <w:sz w:val="32"/>
        </w:rPr>
        <w:t>, σ</w:t>
      </w:r>
      <w:r w:rsidRPr="007B7C71">
        <w:rPr>
          <w:rFonts w:eastAsia="Times New Roman"/>
          <w:color w:val="000000"/>
          <w:sz w:val="32"/>
          <w:vertAlign w:val="subscript"/>
        </w:rPr>
        <w:t>y</w:t>
      </w:r>
      <w:r w:rsidRPr="007B7C71">
        <w:rPr>
          <w:rFonts w:eastAsia="Times New Roman"/>
          <w:color w:val="000000"/>
          <w:sz w:val="28"/>
        </w:rPr>
        <w:t>,</w:t>
      </w:r>
      <w:r w:rsidRPr="007B7C71">
        <w:rPr>
          <w:rFonts w:eastAsia="Times New Roman"/>
          <w:color w:val="000000"/>
          <w:sz w:val="32"/>
        </w:rPr>
        <w:t xml:space="preserve"> τ</w:t>
      </w:r>
      <w:r w:rsidRPr="007B7C71">
        <w:rPr>
          <w:rFonts w:eastAsia="Times New Roman"/>
          <w:color w:val="000000"/>
          <w:sz w:val="28"/>
          <w:vertAlign w:val="subscript"/>
        </w:rPr>
        <w:t>xy</w:t>
      </w:r>
      <w:r w:rsidRPr="007B7C71">
        <w:rPr>
          <w:rFonts w:eastAsia="Times New Roman"/>
          <w:color w:val="000000"/>
          <w:sz w:val="28"/>
        </w:rPr>
        <w:t xml:space="preserve"> и </w:t>
      </w:r>
      <w:r w:rsidRPr="007B7C71">
        <w:rPr>
          <w:rFonts w:eastAsia="Times New Roman"/>
          <w:color w:val="000000"/>
          <w:sz w:val="32"/>
        </w:rPr>
        <w:t>τ</w:t>
      </w:r>
      <w:r w:rsidRPr="007B7C71">
        <w:rPr>
          <w:rFonts w:eastAsia="Times New Roman"/>
          <w:color w:val="000000"/>
          <w:sz w:val="28"/>
          <w:vertAlign w:val="subscript"/>
        </w:rPr>
        <w:t>yx</w:t>
      </w:r>
      <w:r w:rsidRPr="007B7C71">
        <w:rPr>
          <w:rFonts w:eastAsia="Times New Roman"/>
          <w:color w:val="000000"/>
          <w:sz w:val="36"/>
        </w:rPr>
        <w:t xml:space="preserve"> </w:t>
      </w:r>
      <w:r w:rsidRPr="007B7C71">
        <w:rPr>
          <w:rFonts w:eastAsia="Times New Roman"/>
          <w:color w:val="000000"/>
          <w:sz w:val="28"/>
        </w:rPr>
        <w:t>(рис.</w:t>
      </w:r>
      <w:r w:rsidRPr="007B7C71">
        <w:rPr>
          <w:rFonts w:eastAsia="Times New Roman"/>
          <w:color w:val="000000"/>
          <w:sz w:val="28"/>
          <w:szCs w:val="28"/>
        </w:rPr>
        <w:t>2.13</w:t>
      </w:r>
      <w:r w:rsidRPr="007B7C71">
        <w:rPr>
          <w:rFonts w:eastAsia="Times New Roman"/>
          <w:color w:val="000000"/>
          <w:sz w:val="28"/>
        </w:rPr>
        <w:t>, б).</w:t>
      </w:r>
    </w:p>
    <w:p w:rsidR="007B7C71" w:rsidRPr="007B7C71" w:rsidRDefault="007B7C71" w:rsidP="007B7C71">
      <w:pPr>
        <w:ind w:firstLine="720"/>
        <w:rPr>
          <w:rFonts w:eastAsia="Times New Roman"/>
          <w:color w:val="000000"/>
          <w:sz w:val="36"/>
        </w:rPr>
      </w:pPr>
      <w:r w:rsidRPr="007B7C71">
        <w:rPr>
          <w:rFonts w:eastAsia="Times New Roman"/>
          <w:color w:val="000000"/>
          <w:sz w:val="28"/>
        </w:rPr>
        <w:t xml:space="preserve">На боковых гранях этого элемента напряжения отсутствуют: </w:t>
      </w:r>
      <w:r w:rsidRPr="007B7C71">
        <w:rPr>
          <w:rFonts w:eastAsia="Times New Roman"/>
          <w:color w:val="000000"/>
          <w:sz w:val="32"/>
        </w:rPr>
        <w:t>σ</w:t>
      </w:r>
      <w:r w:rsidRPr="007B7C71">
        <w:rPr>
          <w:rFonts w:eastAsia="Times New Roman"/>
          <w:color w:val="000000"/>
          <w:sz w:val="28"/>
          <w:vertAlign w:val="subscript"/>
        </w:rPr>
        <w:t>z</w:t>
      </w:r>
      <w:r w:rsidRPr="007B7C71">
        <w:rPr>
          <w:rFonts w:eastAsia="Times New Roman"/>
          <w:color w:val="000000"/>
          <w:sz w:val="44"/>
        </w:rPr>
        <w:t xml:space="preserve"> </w:t>
      </w:r>
      <w:r w:rsidRPr="007B7C71">
        <w:rPr>
          <w:rFonts w:eastAsia="Times New Roman"/>
          <w:color w:val="000000"/>
          <w:sz w:val="28"/>
        </w:rPr>
        <w:t>= 0</w:t>
      </w:r>
      <w:r w:rsidRPr="007B7C71">
        <w:rPr>
          <w:rFonts w:eastAsia="Times New Roman"/>
          <w:color w:val="000000"/>
          <w:sz w:val="28"/>
          <w:szCs w:val="28"/>
        </w:rPr>
        <w:t>;</w:t>
      </w:r>
      <w:r w:rsidRPr="007B7C71">
        <w:rPr>
          <w:rFonts w:eastAsia="Times New Roman"/>
          <w:color w:val="000000"/>
          <w:sz w:val="36"/>
        </w:rPr>
        <w:t xml:space="preserve"> </w:t>
      </w:r>
    </w:p>
    <w:p w:rsidR="007B7C71" w:rsidRPr="007B7C71" w:rsidRDefault="007B7C71" w:rsidP="007B7C71">
      <w:pPr>
        <w:jc w:val="both"/>
        <w:rPr>
          <w:rFonts w:eastAsia="Times New Roman"/>
          <w:color w:val="000000"/>
          <w:sz w:val="28"/>
        </w:rPr>
      </w:pPr>
      <w:r w:rsidRPr="007B7C71">
        <w:rPr>
          <w:rFonts w:eastAsia="Times New Roman"/>
          <w:color w:val="000000"/>
          <w:sz w:val="32"/>
        </w:rPr>
        <w:lastRenderedPageBreak/>
        <w:t>τ</w:t>
      </w:r>
      <w:r w:rsidRPr="007B7C71">
        <w:rPr>
          <w:rFonts w:eastAsia="Times New Roman"/>
          <w:color w:val="000000"/>
          <w:sz w:val="28"/>
          <w:vertAlign w:val="subscript"/>
        </w:rPr>
        <w:t xml:space="preserve">zx </w:t>
      </w:r>
      <w:r w:rsidRPr="007B7C71">
        <w:rPr>
          <w:rFonts w:eastAsia="Times New Roman"/>
          <w:color w:val="000000"/>
          <w:sz w:val="28"/>
        </w:rPr>
        <w:t xml:space="preserve">=0; </w:t>
      </w:r>
      <w:r w:rsidRPr="007B7C71">
        <w:rPr>
          <w:rFonts w:eastAsia="Times New Roman"/>
          <w:color w:val="000000"/>
          <w:sz w:val="32"/>
        </w:rPr>
        <w:t>τ</w:t>
      </w:r>
      <w:r w:rsidRPr="007B7C71">
        <w:rPr>
          <w:rFonts w:eastAsia="Times New Roman"/>
          <w:color w:val="000000"/>
          <w:sz w:val="28"/>
          <w:vertAlign w:val="subscript"/>
        </w:rPr>
        <w:t>zy</w:t>
      </w:r>
      <w:r w:rsidRPr="007B7C71">
        <w:rPr>
          <w:rFonts w:eastAsia="Times New Roman"/>
          <w:color w:val="000000"/>
          <w:sz w:val="28"/>
        </w:rPr>
        <w:t xml:space="preserve"> = 0, и мы имеем плоское напряженное </w:t>
      </w:r>
      <w:r w:rsidRPr="007B7C71">
        <w:rPr>
          <w:rFonts w:eastAsia="Times New Roman"/>
          <w:sz w:val="28"/>
        </w:rPr>
        <w:t>состояние</w:t>
      </w:r>
      <w:r w:rsidRPr="007B7C71">
        <w:rPr>
          <w:rFonts w:eastAsia="Times New Roman"/>
          <w:color w:val="000000"/>
          <w:sz w:val="28"/>
        </w:rPr>
        <w:t xml:space="preserve"> тела, то</w:t>
      </w:r>
      <w:r w:rsidRPr="007B7C71">
        <w:rPr>
          <w:rFonts w:eastAsia="Times New Roman"/>
          <w:sz w:val="28"/>
        </w:rPr>
        <w:t xml:space="preserve"> есть</w:t>
      </w:r>
      <w:r w:rsidRPr="007B7C71">
        <w:rPr>
          <w:rFonts w:eastAsia="Times New Roman"/>
          <w:color w:val="000000"/>
          <w:sz w:val="28"/>
        </w:rPr>
        <w:t xml:space="preserve"> </w:t>
      </w:r>
      <w:r w:rsidRPr="007B7C71">
        <w:rPr>
          <w:rFonts w:eastAsia="Times New Roman"/>
          <w:sz w:val="28"/>
        </w:rPr>
        <w:t>две</w:t>
      </w:r>
      <w:r w:rsidRPr="007B7C71">
        <w:rPr>
          <w:rFonts w:eastAsia="Times New Roman"/>
          <w:color w:val="000000"/>
          <w:sz w:val="28"/>
        </w:rPr>
        <w:t xml:space="preserve"> параллельных грани бесконечно </w:t>
      </w:r>
      <w:r w:rsidRPr="007B7C71">
        <w:rPr>
          <w:rFonts w:eastAsia="Times New Roman"/>
          <w:sz w:val="28"/>
        </w:rPr>
        <w:t>малого</w:t>
      </w:r>
      <w:r w:rsidRPr="007B7C71">
        <w:rPr>
          <w:rFonts w:eastAsia="Times New Roman"/>
          <w:color w:val="000000"/>
          <w:sz w:val="28"/>
        </w:rPr>
        <w:t xml:space="preserve"> элемента, выделенного в любой точке тела, свободны от напряжений. </w:t>
      </w:r>
      <w:r w:rsidRPr="007B7C71">
        <w:rPr>
          <w:rFonts w:eastAsia="Times New Roman"/>
          <w:sz w:val="28"/>
        </w:rPr>
        <w:t>Напряжения</w:t>
      </w:r>
      <w:r w:rsidRPr="007B7C71">
        <w:rPr>
          <w:rFonts w:eastAsia="Times New Roman"/>
          <w:color w:val="000000"/>
          <w:sz w:val="28"/>
        </w:rPr>
        <w:t xml:space="preserve"> </w:t>
      </w:r>
      <w:r w:rsidRPr="007B7C71">
        <w:rPr>
          <w:rFonts w:eastAsia="Times New Roman"/>
          <w:color w:val="000000"/>
          <w:sz w:val="32"/>
        </w:rPr>
        <w:t>σ</w:t>
      </w:r>
      <w:r w:rsidRPr="007B7C71">
        <w:rPr>
          <w:rFonts w:eastAsia="Times New Roman"/>
          <w:sz w:val="28"/>
          <w:vertAlign w:val="subscript"/>
        </w:rPr>
        <w:t>х</w:t>
      </w:r>
      <w:r w:rsidRPr="007B7C71">
        <w:rPr>
          <w:rFonts w:eastAsia="Times New Roman"/>
          <w:color w:val="000000"/>
          <w:sz w:val="28"/>
        </w:rPr>
        <w:t xml:space="preserve">, </w:t>
      </w:r>
      <w:r w:rsidRPr="007B7C71">
        <w:rPr>
          <w:rFonts w:eastAsia="Times New Roman"/>
          <w:color w:val="000000"/>
          <w:sz w:val="32"/>
        </w:rPr>
        <w:t>σ</w:t>
      </w:r>
      <w:r w:rsidRPr="007B7C71">
        <w:rPr>
          <w:rFonts w:eastAsia="Times New Roman"/>
          <w:color w:val="000000"/>
          <w:sz w:val="28"/>
          <w:vertAlign w:val="subscript"/>
        </w:rPr>
        <w:t>y</w:t>
      </w:r>
      <w:r w:rsidRPr="007B7C71">
        <w:rPr>
          <w:rFonts w:eastAsia="Times New Roman"/>
          <w:color w:val="000000"/>
          <w:sz w:val="28"/>
        </w:rPr>
        <w:t>,</w:t>
      </w:r>
      <w:r w:rsidRPr="007B7C71">
        <w:rPr>
          <w:rFonts w:eastAsia="Times New Roman"/>
          <w:color w:val="000000"/>
          <w:sz w:val="44"/>
        </w:rPr>
        <w:t xml:space="preserve"> </w:t>
      </w:r>
      <w:r w:rsidRPr="007B7C71">
        <w:rPr>
          <w:rFonts w:eastAsia="Times New Roman"/>
          <w:color w:val="000000"/>
          <w:sz w:val="32"/>
        </w:rPr>
        <w:t>τ</w:t>
      </w:r>
      <w:r w:rsidRPr="007B7C71">
        <w:rPr>
          <w:rFonts w:eastAsia="Times New Roman"/>
          <w:color w:val="000000"/>
          <w:sz w:val="28"/>
          <w:vertAlign w:val="subscript"/>
        </w:rPr>
        <w:t>xy</w:t>
      </w:r>
      <w:r w:rsidRPr="007B7C71">
        <w:rPr>
          <w:rFonts w:eastAsia="Times New Roman"/>
          <w:color w:val="000000"/>
          <w:sz w:val="44"/>
        </w:rPr>
        <w:t xml:space="preserve"> </w:t>
      </w:r>
      <w:r w:rsidRPr="007B7C71">
        <w:rPr>
          <w:rFonts w:eastAsia="Times New Roman"/>
          <w:color w:val="000000"/>
          <w:sz w:val="28"/>
        </w:rPr>
        <w:t xml:space="preserve">и </w:t>
      </w:r>
      <w:r w:rsidRPr="007B7C71">
        <w:rPr>
          <w:rFonts w:eastAsia="Times New Roman"/>
          <w:color w:val="000000"/>
          <w:sz w:val="32"/>
        </w:rPr>
        <w:t>τ</w:t>
      </w:r>
      <w:r w:rsidRPr="007B7C71">
        <w:rPr>
          <w:rFonts w:eastAsia="Times New Roman"/>
          <w:color w:val="000000"/>
          <w:sz w:val="40"/>
          <w:vertAlign w:val="subscript"/>
        </w:rPr>
        <w:t>yx</w:t>
      </w:r>
      <w:r w:rsidRPr="007B7C71">
        <w:rPr>
          <w:rFonts w:eastAsia="Times New Roman"/>
          <w:color w:val="000000"/>
          <w:sz w:val="36"/>
        </w:rPr>
        <w:t xml:space="preserve"> </w:t>
      </w:r>
      <w:r w:rsidRPr="007B7C71">
        <w:rPr>
          <w:rFonts w:eastAsia="Times New Roman"/>
          <w:color w:val="000000"/>
          <w:sz w:val="28"/>
        </w:rPr>
        <w:t xml:space="preserve">равномерно распределены по толщине пластины. </w:t>
      </w:r>
    </w:p>
    <w:p w:rsidR="007B7C71" w:rsidRPr="007B7C71" w:rsidRDefault="00C763FF" w:rsidP="007B7C71">
      <w:pPr>
        <w:ind w:firstLine="720"/>
        <w:jc w:val="both"/>
        <w:rPr>
          <w:rFonts w:eastAsia="Times New Roman"/>
          <w:i/>
          <w:iCs/>
          <w:sz w:val="36"/>
        </w:rPr>
      </w:pPr>
      <w:r>
        <w:rPr>
          <w:noProof/>
        </w:rPr>
        <w:drawing>
          <wp:anchor distT="0" distB="0" distL="114300" distR="114300" simplePos="0" relativeHeight="251659264" behindDoc="1" locked="0" layoutInCell="1" allowOverlap="1" wp14:anchorId="56714223" wp14:editId="52032E94">
            <wp:simplePos x="0" y="0"/>
            <wp:positionH relativeFrom="column">
              <wp:posOffset>1092200</wp:posOffset>
            </wp:positionH>
            <wp:positionV relativeFrom="paragraph">
              <wp:posOffset>-99060</wp:posOffset>
            </wp:positionV>
            <wp:extent cx="3886200" cy="2171700"/>
            <wp:effectExtent l="0" t="0" r="0" b="0"/>
            <wp:wrapTight wrapText="bothSides">
              <wp:wrapPolygon edited="0">
                <wp:start x="0" y="0"/>
                <wp:lineTo x="0" y="21411"/>
                <wp:lineTo x="21494" y="21411"/>
                <wp:lineTo x="21494" y="0"/>
                <wp:lineTo x="0" y="0"/>
              </wp:wrapPolygon>
            </wp:wrapTight>
            <wp:docPr id="87"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pic:cNvPicPr>
                      <a:picLocks noChangeAspect="1" noChangeArrowheads="1"/>
                    </pic:cNvPicPr>
                  </pic:nvPicPr>
                  <pic:blipFill>
                    <a:blip r:embed="rId59">
                      <a:extLst>
                        <a:ext uri="{28A0092B-C50C-407E-A947-70E740481C1C}">
                          <a14:useLocalDpi xmlns:a14="http://schemas.microsoft.com/office/drawing/2010/main" val="0"/>
                        </a:ext>
                      </a:extLst>
                    </a:blip>
                    <a:srcRect b="7388"/>
                    <a:stretch>
                      <a:fillRect/>
                    </a:stretch>
                  </pic:blipFill>
                  <pic:spPr bwMode="auto">
                    <a:xfrm>
                      <a:off x="0" y="0"/>
                      <a:ext cx="3886200" cy="2171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7C71" w:rsidRPr="007B7C71" w:rsidRDefault="007B7C71" w:rsidP="007B7C71">
      <w:pPr>
        <w:ind w:firstLine="720"/>
        <w:jc w:val="both"/>
        <w:rPr>
          <w:rFonts w:eastAsia="Times New Roman"/>
          <w:i/>
          <w:iCs/>
          <w:color w:val="000000"/>
          <w:sz w:val="28"/>
        </w:rPr>
      </w:pPr>
    </w:p>
    <w:p w:rsidR="007B7C71" w:rsidRPr="007B7C71" w:rsidRDefault="007B7C71" w:rsidP="007B7C71">
      <w:pPr>
        <w:ind w:firstLine="720"/>
        <w:jc w:val="both"/>
        <w:rPr>
          <w:rFonts w:eastAsia="Times New Roman"/>
          <w:i/>
          <w:iCs/>
          <w:color w:val="000000"/>
          <w:sz w:val="28"/>
        </w:rPr>
      </w:pPr>
    </w:p>
    <w:p w:rsidR="007B7C71" w:rsidRPr="007B7C71" w:rsidRDefault="007B7C71" w:rsidP="007B7C71">
      <w:pPr>
        <w:ind w:firstLine="720"/>
        <w:jc w:val="both"/>
        <w:rPr>
          <w:rFonts w:eastAsia="Times New Roman"/>
          <w:i/>
          <w:iCs/>
          <w:color w:val="000000"/>
          <w:sz w:val="28"/>
        </w:rPr>
      </w:pPr>
    </w:p>
    <w:p w:rsidR="007B7C71" w:rsidRPr="007B7C71" w:rsidRDefault="007B7C71" w:rsidP="007B7C71">
      <w:pPr>
        <w:ind w:firstLine="720"/>
        <w:jc w:val="both"/>
        <w:rPr>
          <w:rFonts w:eastAsia="Times New Roman"/>
          <w:i/>
          <w:iCs/>
          <w:color w:val="000000"/>
          <w:sz w:val="28"/>
        </w:rPr>
      </w:pPr>
    </w:p>
    <w:p w:rsidR="007B7C71" w:rsidRPr="007B7C71" w:rsidRDefault="007B7C71" w:rsidP="007B7C71">
      <w:pPr>
        <w:ind w:firstLine="720"/>
        <w:jc w:val="both"/>
        <w:rPr>
          <w:rFonts w:eastAsia="Times New Roman"/>
          <w:i/>
          <w:iCs/>
          <w:color w:val="000000"/>
          <w:sz w:val="28"/>
        </w:rPr>
      </w:pPr>
    </w:p>
    <w:p w:rsidR="007B7C71" w:rsidRPr="007B7C71" w:rsidRDefault="007B7C71" w:rsidP="007B7C71">
      <w:pPr>
        <w:ind w:firstLine="720"/>
        <w:jc w:val="both"/>
        <w:rPr>
          <w:rFonts w:eastAsia="Times New Roman"/>
          <w:i/>
          <w:iCs/>
          <w:color w:val="000000"/>
          <w:sz w:val="28"/>
        </w:rPr>
      </w:pPr>
    </w:p>
    <w:p w:rsidR="007B7C71" w:rsidRPr="007B7C71" w:rsidRDefault="007B7C71" w:rsidP="007B7C71">
      <w:pPr>
        <w:ind w:firstLine="720"/>
        <w:jc w:val="both"/>
        <w:rPr>
          <w:rFonts w:eastAsia="Times New Roman"/>
          <w:i/>
          <w:iCs/>
          <w:color w:val="000000"/>
          <w:sz w:val="28"/>
        </w:rPr>
      </w:pPr>
    </w:p>
    <w:p w:rsidR="007B7C71" w:rsidRPr="007B7C71" w:rsidRDefault="007B7C71" w:rsidP="007B7C71">
      <w:pPr>
        <w:ind w:firstLine="720"/>
        <w:jc w:val="center"/>
        <w:rPr>
          <w:rFonts w:eastAsia="Times New Roman"/>
          <w:iCs/>
          <w:sz w:val="28"/>
        </w:rPr>
      </w:pPr>
      <w:r w:rsidRPr="007B7C71">
        <w:rPr>
          <w:rFonts w:eastAsia="Times New Roman"/>
          <w:iCs/>
          <w:color w:val="000000"/>
          <w:sz w:val="28"/>
        </w:rPr>
        <w:t xml:space="preserve">Рисунок 2.13 –  Схема определения плоского напряженного </w:t>
      </w:r>
      <w:r w:rsidRPr="007B7C71">
        <w:rPr>
          <w:rFonts w:eastAsia="Times New Roman"/>
          <w:iCs/>
          <w:sz w:val="28"/>
        </w:rPr>
        <w:t>состояния</w:t>
      </w:r>
    </w:p>
    <w:p w:rsidR="007B7C71" w:rsidRPr="007B7C71" w:rsidRDefault="007B7C71" w:rsidP="007B7C71">
      <w:pPr>
        <w:ind w:firstLine="720"/>
        <w:rPr>
          <w:rFonts w:eastAsia="Times New Roman"/>
          <w:color w:val="000000"/>
          <w:sz w:val="28"/>
        </w:rPr>
      </w:pPr>
      <w:r w:rsidRPr="007B7C71">
        <w:rPr>
          <w:rFonts w:eastAsia="Times New Roman"/>
          <w:color w:val="000000"/>
          <w:sz w:val="28"/>
        </w:rPr>
        <w:t xml:space="preserve">При плоском напряженном </w:t>
      </w:r>
      <w:r w:rsidRPr="007B7C71">
        <w:rPr>
          <w:rFonts w:eastAsia="Times New Roman"/>
          <w:sz w:val="28"/>
        </w:rPr>
        <w:t>состоянии</w:t>
      </w:r>
      <w:r w:rsidRPr="007B7C71">
        <w:rPr>
          <w:rFonts w:eastAsia="Times New Roman"/>
          <w:color w:val="000000"/>
          <w:sz w:val="28"/>
        </w:rPr>
        <w:t xml:space="preserve"> в каждой точке изменяется тол</w:t>
      </w:r>
      <w:r w:rsidR="00C763FF">
        <w:rPr>
          <w:rFonts w:eastAsia="Times New Roman"/>
          <w:color w:val="000000"/>
          <w:sz w:val="28"/>
        </w:rPr>
        <w:t>-</w:t>
      </w:r>
      <w:r w:rsidRPr="007B7C71">
        <w:rPr>
          <w:rFonts w:eastAsia="Times New Roman"/>
          <w:color w:val="000000"/>
          <w:sz w:val="28"/>
        </w:rPr>
        <w:t xml:space="preserve">щина пластины. Деформация </w:t>
      </w:r>
      <w:r w:rsidRPr="007B7C71">
        <w:rPr>
          <w:rFonts w:eastAsia="Times New Roman"/>
          <w:sz w:val="28"/>
        </w:rPr>
        <w:t>в</w:t>
      </w:r>
      <w:r w:rsidRPr="007B7C71">
        <w:rPr>
          <w:rFonts w:eastAsia="Times New Roman"/>
          <w:color w:val="000000"/>
          <w:sz w:val="28"/>
        </w:rPr>
        <w:t xml:space="preserve">  </w:t>
      </w:r>
      <w:r w:rsidRPr="007B7C71">
        <w:rPr>
          <w:rFonts w:eastAsia="Times New Roman"/>
          <w:sz w:val="28"/>
        </w:rPr>
        <w:t>направлении</w:t>
      </w:r>
      <w:r w:rsidRPr="007B7C71">
        <w:rPr>
          <w:rFonts w:eastAsia="Times New Roman"/>
          <w:color w:val="000000"/>
          <w:sz w:val="28"/>
        </w:rPr>
        <w:t xml:space="preserve"> оси </w:t>
      </w:r>
      <w:r w:rsidRPr="007B7C71">
        <w:rPr>
          <w:rFonts w:eastAsia="Times New Roman"/>
          <w:color w:val="000000"/>
          <w:sz w:val="28"/>
          <w:lang w:val="en-US"/>
        </w:rPr>
        <w:t>Z</w:t>
      </w:r>
      <w:r w:rsidRPr="007B7C71">
        <w:rPr>
          <w:rFonts w:eastAsia="Times New Roman"/>
          <w:color w:val="000000"/>
          <w:sz w:val="28"/>
        </w:rPr>
        <w:t xml:space="preserve"> по закону </w:t>
      </w:r>
      <w:r w:rsidRPr="007B7C71">
        <w:rPr>
          <w:rFonts w:eastAsia="Times New Roman"/>
          <w:sz w:val="28"/>
        </w:rPr>
        <w:t>Гука</w:t>
      </w:r>
      <w:r w:rsidRPr="007B7C71">
        <w:rPr>
          <w:rFonts w:eastAsia="Times New Roman"/>
          <w:color w:val="000000"/>
          <w:sz w:val="28"/>
        </w:rPr>
        <w:t xml:space="preserve"> равна: </w:t>
      </w:r>
    </w:p>
    <w:p w:rsidR="007B7C71" w:rsidRPr="007B7C71" w:rsidRDefault="008C0FA0" w:rsidP="007B7C71">
      <w:pPr>
        <w:ind w:firstLine="720"/>
        <w:jc w:val="both"/>
        <w:rPr>
          <w:rFonts w:eastAsia="Times New Roman"/>
          <w:color w:val="000000"/>
          <w:sz w:val="36"/>
        </w:rPr>
      </w:pPr>
      <w:r>
        <w:rPr>
          <w:rFonts w:eastAsia="Times New Roman"/>
          <w:color w:val="000000"/>
          <w:position w:val="-20"/>
          <w:sz w:val="36"/>
        </w:rPr>
        <w:pict>
          <v:shape id="_x0000_i1126" type="#_x0000_t75" style="width:275pt;height:43pt">
            <v:imagedata r:id="rId60" o:title=""/>
          </v:shape>
        </w:pict>
      </w:r>
      <w:r w:rsidR="007B7C71" w:rsidRPr="007B7C71">
        <w:rPr>
          <w:rFonts w:eastAsia="Times New Roman"/>
          <w:color w:val="000000"/>
          <w:sz w:val="36"/>
        </w:rPr>
        <w:t>.</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Толщина пластины в каждой точке вследствие поперечной деформации изменяется на величину</w:t>
      </w:r>
      <w:r w:rsidRPr="007B7C71">
        <w:rPr>
          <w:rFonts w:eastAsia="Times New Roman"/>
          <w:color w:val="000000"/>
          <w:sz w:val="32"/>
        </w:rPr>
        <w:t xml:space="preserve">  </w:t>
      </w:r>
      <w:r w:rsidR="008C0FA0">
        <w:rPr>
          <w:rFonts w:eastAsia="Times New Roman"/>
          <w:color w:val="000000"/>
          <w:position w:val="-4"/>
          <w:sz w:val="32"/>
        </w:rPr>
        <w:pict>
          <v:shape id="_x0000_i1127" type="#_x0000_t75" style="width:11pt;height:13pt">
            <v:imagedata r:id="rId61" o:title=""/>
          </v:shape>
        </w:pict>
      </w:r>
      <w:r w:rsidRPr="007B7C71">
        <w:rPr>
          <w:rFonts w:eastAsia="Times New Roman"/>
          <w:color w:val="000000"/>
          <w:sz w:val="32"/>
        </w:rPr>
        <w:t xml:space="preserve">δ </w:t>
      </w:r>
      <w:r w:rsidRPr="007B7C71">
        <w:rPr>
          <w:rFonts w:eastAsia="Times New Roman"/>
          <w:color w:val="000000"/>
          <w:sz w:val="28"/>
        </w:rPr>
        <w:t xml:space="preserve">= </w:t>
      </w:r>
      <w:r w:rsidRPr="007B7C71">
        <w:rPr>
          <w:rFonts w:eastAsia="Times New Roman"/>
          <w:color w:val="000000"/>
          <w:position w:val="-6"/>
          <w:sz w:val="32"/>
        </w:rPr>
        <w:object w:dxaOrig="200" w:dyaOrig="220">
          <v:shape id="_x0000_i1128" type="#_x0000_t75" style="width:16pt;height:16pt" o:ole="">
            <v:imagedata r:id="rId22" o:title=""/>
          </v:shape>
          <o:OLEObject Type="Embed" ProgID="Equation.3" ShapeID="_x0000_i1128" DrawAspect="Content" ObjectID="_1416383699" r:id="rId62"/>
        </w:object>
      </w:r>
      <w:r w:rsidRPr="007B7C71">
        <w:rPr>
          <w:rFonts w:eastAsia="Times New Roman"/>
          <w:color w:val="000000"/>
          <w:sz w:val="32"/>
          <w:vertAlign w:val="subscript"/>
        </w:rPr>
        <w:t>z</w:t>
      </w:r>
      <w:r w:rsidRPr="007B7C71">
        <w:rPr>
          <w:rFonts w:eastAsia="Times New Roman"/>
          <w:color w:val="000000"/>
          <w:sz w:val="32"/>
        </w:rPr>
        <w:t xml:space="preserve">δ </w:t>
      </w:r>
      <w:r w:rsidRPr="007B7C71">
        <w:rPr>
          <w:rFonts w:eastAsia="Times New Roman"/>
          <w:color w:val="000000"/>
          <w:sz w:val="28"/>
        </w:rPr>
        <w:t>=</w:t>
      </w:r>
      <w:r w:rsidRPr="007B7C71">
        <w:rPr>
          <w:rFonts w:eastAsia="Times New Roman"/>
          <w:color w:val="000000"/>
          <w:sz w:val="32"/>
        </w:rPr>
        <w:t xml:space="preserve"> - </w:t>
      </w:r>
      <w:r w:rsidR="008C0FA0">
        <w:rPr>
          <w:rFonts w:eastAsia="Times New Roman"/>
          <w:color w:val="000000"/>
          <w:position w:val="-24"/>
          <w:sz w:val="32"/>
        </w:rPr>
        <w:pict>
          <v:shape id="_x0000_i1129" type="#_x0000_t75" style="width:27pt;height:40pt">
            <v:imagedata r:id="rId63" o:title=""/>
          </v:shape>
        </w:pict>
      </w:r>
      <w:r w:rsidRPr="007B7C71">
        <w:rPr>
          <w:rFonts w:eastAsia="Times New Roman"/>
          <w:color w:val="000000"/>
          <w:sz w:val="36"/>
        </w:rPr>
        <w:t>(</w:t>
      </w:r>
      <w:r w:rsidRPr="007B7C71">
        <w:rPr>
          <w:rFonts w:eastAsia="Times New Roman"/>
          <w:color w:val="000000"/>
          <w:sz w:val="32"/>
        </w:rPr>
        <w:t>σ</w:t>
      </w:r>
      <w:r w:rsidRPr="007B7C71">
        <w:rPr>
          <w:rFonts w:eastAsia="Times New Roman"/>
          <w:color w:val="000000"/>
          <w:sz w:val="36"/>
          <w:vertAlign w:val="subscript"/>
        </w:rPr>
        <w:t>x</w:t>
      </w:r>
      <w:r w:rsidRPr="007B7C71">
        <w:rPr>
          <w:rFonts w:eastAsia="Times New Roman"/>
          <w:color w:val="000000"/>
          <w:sz w:val="36"/>
        </w:rPr>
        <w:t xml:space="preserve"> </w:t>
      </w:r>
      <w:r w:rsidRPr="007B7C71">
        <w:rPr>
          <w:rFonts w:eastAsia="Times New Roman"/>
          <w:color w:val="000000"/>
          <w:sz w:val="28"/>
        </w:rPr>
        <w:t>+</w:t>
      </w:r>
      <w:r w:rsidRPr="007B7C71">
        <w:rPr>
          <w:rFonts w:eastAsia="Times New Roman"/>
          <w:color w:val="000000"/>
          <w:sz w:val="36"/>
        </w:rPr>
        <w:t xml:space="preserve"> </w:t>
      </w:r>
      <w:r w:rsidRPr="007B7C71">
        <w:rPr>
          <w:rFonts w:eastAsia="Times New Roman"/>
          <w:color w:val="000000"/>
          <w:sz w:val="32"/>
        </w:rPr>
        <w:t>σ</w:t>
      </w:r>
      <w:r w:rsidRPr="007B7C71">
        <w:rPr>
          <w:rFonts w:eastAsia="Times New Roman"/>
          <w:color w:val="000000"/>
          <w:sz w:val="36"/>
          <w:vertAlign w:val="subscript"/>
        </w:rPr>
        <w:t>y</w:t>
      </w:r>
      <w:r w:rsidRPr="007B7C71">
        <w:rPr>
          <w:rFonts w:eastAsia="Times New Roman"/>
          <w:color w:val="000000"/>
          <w:sz w:val="36"/>
        </w:rPr>
        <w:t>)</w:t>
      </w:r>
      <w:r w:rsidRPr="007B7C71">
        <w:rPr>
          <w:rFonts w:eastAsia="Times New Roman"/>
          <w:color w:val="000000"/>
          <w:sz w:val="28"/>
        </w:rPr>
        <w:t>.</w:t>
      </w:r>
    </w:p>
    <w:p w:rsidR="007B7C71" w:rsidRPr="007B7C71" w:rsidRDefault="007B7C71" w:rsidP="007B7C71">
      <w:pPr>
        <w:ind w:firstLine="720"/>
        <w:jc w:val="center"/>
        <w:rPr>
          <w:rFonts w:eastAsia="Times New Roman"/>
          <w:color w:val="000000"/>
          <w:sz w:val="28"/>
        </w:rPr>
      </w:pPr>
      <w:r w:rsidRPr="007B7C71">
        <w:rPr>
          <w:rFonts w:eastAsia="Times New Roman"/>
          <w:color w:val="000000"/>
          <w:sz w:val="28"/>
        </w:rPr>
        <w:t>Плоская деформация (</w:t>
      </w:r>
      <w:r w:rsidRPr="007B7C71">
        <w:rPr>
          <w:rFonts w:eastAsia="Times New Roman"/>
          <w:color w:val="000000"/>
          <w:position w:val="-6"/>
          <w:sz w:val="32"/>
        </w:rPr>
        <w:object w:dxaOrig="200" w:dyaOrig="220">
          <v:shape id="_x0000_i1130" type="#_x0000_t75" style="width:16pt;height:16pt" o:ole="">
            <v:imagedata r:id="rId22" o:title=""/>
          </v:shape>
          <o:OLEObject Type="Embed" ProgID="Equation.3" ShapeID="_x0000_i1130" DrawAspect="Content" ObjectID="_1416383700" r:id="rId64"/>
        </w:object>
      </w:r>
      <w:r w:rsidRPr="007B7C71">
        <w:rPr>
          <w:rFonts w:eastAsia="Times New Roman"/>
          <w:sz w:val="32"/>
        </w:rPr>
        <w:t xml:space="preserve"> </w:t>
      </w:r>
      <w:r w:rsidRPr="007B7C71">
        <w:rPr>
          <w:rFonts w:eastAsia="Times New Roman"/>
          <w:color w:val="000000"/>
          <w:sz w:val="28"/>
          <w:vertAlign w:val="subscript"/>
        </w:rPr>
        <w:t xml:space="preserve">z </w:t>
      </w:r>
      <w:r w:rsidRPr="007B7C71">
        <w:rPr>
          <w:rFonts w:eastAsia="Times New Roman"/>
          <w:color w:val="000000"/>
          <w:sz w:val="28"/>
        </w:rPr>
        <w:t xml:space="preserve"> =</w:t>
      </w:r>
      <w:r w:rsidRPr="007B7C71">
        <w:rPr>
          <w:rFonts w:eastAsia="Times New Roman"/>
          <w:color w:val="000000"/>
          <w:sz w:val="44"/>
        </w:rPr>
        <w:t xml:space="preserve"> </w:t>
      </w:r>
      <w:r w:rsidRPr="007B7C71">
        <w:rPr>
          <w:rFonts w:eastAsia="Times New Roman"/>
          <w:color w:val="000000"/>
          <w:sz w:val="28"/>
        </w:rPr>
        <w:t>0;</w:t>
      </w:r>
      <w:r w:rsidRPr="007B7C71">
        <w:rPr>
          <w:rFonts w:eastAsia="Times New Roman"/>
          <w:color w:val="000000"/>
          <w:sz w:val="44"/>
        </w:rPr>
        <w:t xml:space="preserve"> </w:t>
      </w:r>
      <w:r w:rsidRPr="007B7C71">
        <w:rPr>
          <w:rFonts w:eastAsia="Times New Roman"/>
          <w:color w:val="000000"/>
          <w:sz w:val="32"/>
        </w:rPr>
        <w:t>σ</w:t>
      </w:r>
      <w:r w:rsidRPr="007B7C71">
        <w:rPr>
          <w:rFonts w:eastAsia="Times New Roman"/>
          <w:color w:val="000000"/>
          <w:sz w:val="28"/>
          <w:vertAlign w:val="subscript"/>
        </w:rPr>
        <w:t>z</w:t>
      </w:r>
      <w:r w:rsidR="008C0FA0">
        <w:rPr>
          <w:rFonts w:eastAsia="Times New Roman"/>
          <w:color w:val="000000"/>
          <w:position w:val="-4"/>
          <w:sz w:val="28"/>
          <w:vertAlign w:val="subscript"/>
        </w:rPr>
        <w:pict>
          <v:shape id="_x0000_i1131" type="#_x0000_t75" style="width:8pt;height:16pt">
            <v:imagedata r:id="rId65" o:title=""/>
          </v:shape>
        </w:pict>
      </w:r>
      <w:r w:rsidRPr="007B7C71">
        <w:rPr>
          <w:rFonts w:eastAsia="Times New Roman"/>
          <w:color w:val="000000"/>
          <w:sz w:val="28"/>
          <w:vertAlign w:val="subscript"/>
        </w:rPr>
        <w:t xml:space="preserve"> </w:t>
      </w:r>
      <w:r w:rsidRPr="007B7C71">
        <w:rPr>
          <w:rFonts w:eastAsia="Times New Roman"/>
          <w:color w:val="000000"/>
          <w:sz w:val="32"/>
        </w:rPr>
        <w:t>0</w:t>
      </w:r>
      <w:r w:rsidRPr="007B7C71">
        <w:rPr>
          <w:rFonts w:eastAsia="Times New Roman"/>
          <w:color w:val="000000"/>
          <w:sz w:val="28"/>
        </w:rPr>
        <w:t>)</w:t>
      </w:r>
    </w:p>
    <w:p w:rsidR="00C763FF" w:rsidRDefault="007B7C71" w:rsidP="007B7C71">
      <w:pPr>
        <w:ind w:firstLine="720"/>
        <w:jc w:val="both"/>
        <w:rPr>
          <w:rFonts w:eastAsia="Times New Roman"/>
          <w:color w:val="000000"/>
          <w:sz w:val="28"/>
        </w:rPr>
      </w:pPr>
      <w:r w:rsidRPr="007B7C71">
        <w:rPr>
          <w:rFonts w:eastAsia="Times New Roman"/>
          <w:color w:val="000000"/>
          <w:sz w:val="28"/>
        </w:rPr>
        <w:t xml:space="preserve">Имеем очень длинное цилиндрическое тело, равномерно нагруженное по всей  длине </w:t>
      </w:r>
      <w:r w:rsidRPr="007B7C71">
        <w:rPr>
          <w:rFonts w:eastAsia="Times New Roman"/>
          <w:color w:val="000000"/>
          <w:sz w:val="28"/>
          <w:szCs w:val="36"/>
        </w:rPr>
        <w:t>в</w:t>
      </w:r>
      <w:r w:rsidRPr="007B7C71">
        <w:rPr>
          <w:rFonts w:eastAsia="Times New Roman"/>
          <w:color w:val="000000"/>
          <w:sz w:val="28"/>
        </w:rPr>
        <w:t xml:space="preserve">  (рис.2.14, а). </w:t>
      </w:r>
    </w:p>
    <w:p w:rsidR="00C763FF" w:rsidRDefault="00C763FF" w:rsidP="007B7C71">
      <w:pPr>
        <w:ind w:firstLine="720"/>
        <w:jc w:val="both"/>
        <w:rPr>
          <w:rFonts w:eastAsia="Times New Roman"/>
          <w:color w:val="000000"/>
          <w:sz w:val="28"/>
        </w:rPr>
      </w:pPr>
    </w:p>
    <w:p w:rsidR="00C763FF" w:rsidRDefault="008C0FA0" w:rsidP="00C763FF">
      <w:pPr>
        <w:ind w:firstLine="720"/>
        <w:jc w:val="center"/>
        <w:rPr>
          <w:rFonts w:eastAsia="Times New Roman"/>
          <w:color w:val="000000"/>
          <w:sz w:val="28"/>
        </w:rPr>
      </w:pPr>
      <w:r>
        <w:rPr>
          <w:rFonts w:eastAsia="Times New Roman"/>
          <w:color w:val="000000"/>
          <w:sz w:val="36"/>
        </w:rPr>
        <w:lastRenderedPageBreak/>
        <w:pict>
          <v:shape id="_x0000_i1132" type="#_x0000_t75" style="width:283pt;height:173pt">
            <v:imagedata r:id="rId66" o:title="" gain="2147483647f" blacklevel="-5898f"/>
          </v:shape>
        </w:pict>
      </w:r>
    </w:p>
    <w:p w:rsidR="00C763FF" w:rsidRPr="007B7C71" w:rsidRDefault="00C763FF" w:rsidP="00C763FF">
      <w:pPr>
        <w:ind w:firstLine="720"/>
        <w:jc w:val="center"/>
        <w:rPr>
          <w:rFonts w:eastAsia="Times New Roman"/>
          <w:iCs/>
          <w:color w:val="000000"/>
          <w:sz w:val="28"/>
          <w:szCs w:val="28"/>
        </w:rPr>
      </w:pPr>
      <w:r w:rsidRPr="007B7C71">
        <w:rPr>
          <w:rFonts w:eastAsia="Times New Roman"/>
          <w:iCs/>
          <w:color w:val="000000"/>
          <w:sz w:val="28"/>
          <w:szCs w:val="28"/>
        </w:rPr>
        <w:t>Рисунок 2.14 – Схема определения плоской деформации</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Мысленно  рассечем  это тело на отдельные слои толщиной δ=1. Если бы  эти слои испытывали  плоское напряженное состояние, то в каждой точке пластины толщина изменялась бы на величину Δδ. Но в ре-зультате  противодействия соседних слоёв это невозможно, поэтому каждый слой деформируется  в условиях (рис.2.14, б), где он как бы зажат между двумя абсолютно твердыми поверхностями,  принудительно обеспечивающими условия неизменяемости толщины слоя Δδ = 0. При этом перемещение во всех точках  тела происходит только в параллельных плоскостях XY (см.рис.2.14, б). Это и есть плоская деформация. По закону Гука имеем:</w:t>
      </w:r>
    </w:p>
    <w:p w:rsidR="007B7C71" w:rsidRPr="007B7C71" w:rsidRDefault="007B7C71" w:rsidP="007B7C71">
      <w:pPr>
        <w:ind w:firstLine="720"/>
        <w:jc w:val="center"/>
        <w:rPr>
          <w:rFonts w:eastAsia="Times New Roman"/>
          <w:color w:val="000000"/>
          <w:sz w:val="28"/>
        </w:rPr>
      </w:pPr>
      <w:r w:rsidRPr="007B7C71">
        <w:rPr>
          <w:rFonts w:eastAsia="Times New Roman"/>
          <w:color w:val="000000"/>
          <w:position w:val="-6"/>
          <w:sz w:val="28"/>
        </w:rPr>
        <w:object w:dxaOrig="200" w:dyaOrig="220">
          <v:shape id="_x0000_i1133" type="#_x0000_t75" style="width:16pt;height:16pt" o:ole="" o:bullet="t">
            <v:imagedata r:id="rId22" o:title=""/>
          </v:shape>
          <o:OLEObject Type="Embed" ProgID="Equation.3" ShapeID="_x0000_i1133" DrawAspect="Content" ObjectID="_1416383701" r:id="rId67"/>
        </w:object>
      </w:r>
      <w:r w:rsidRPr="007B7C71">
        <w:rPr>
          <w:rFonts w:eastAsia="Times New Roman"/>
          <w:color w:val="000000"/>
          <w:sz w:val="28"/>
          <w:vertAlign w:val="subscript"/>
        </w:rPr>
        <w:t>z</w:t>
      </w:r>
      <w:r w:rsidRPr="007B7C71">
        <w:rPr>
          <w:rFonts w:eastAsia="Times New Roman"/>
          <w:color w:val="000000"/>
          <w:sz w:val="28"/>
        </w:rPr>
        <w:t xml:space="preserve"> = (σ</w:t>
      </w:r>
      <w:r w:rsidRPr="007B7C71">
        <w:rPr>
          <w:rFonts w:eastAsia="Times New Roman"/>
          <w:color w:val="000000"/>
          <w:sz w:val="28"/>
          <w:vertAlign w:val="subscript"/>
        </w:rPr>
        <w:t>z</w:t>
      </w:r>
      <w:r w:rsidRPr="007B7C71">
        <w:rPr>
          <w:rFonts w:eastAsia="Times New Roman"/>
          <w:color w:val="000000"/>
          <w:sz w:val="28"/>
        </w:rPr>
        <w:t xml:space="preserve"> - μσ</w:t>
      </w:r>
      <w:r w:rsidRPr="007B7C71">
        <w:rPr>
          <w:rFonts w:eastAsia="Times New Roman"/>
          <w:color w:val="000000"/>
          <w:sz w:val="28"/>
          <w:vertAlign w:val="subscript"/>
        </w:rPr>
        <w:t>x</w:t>
      </w:r>
      <w:r w:rsidRPr="007B7C71">
        <w:rPr>
          <w:rFonts w:eastAsia="Times New Roman"/>
          <w:color w:val="000000"/>
          <w:sz w:val="28"/>
        </w:rPr>
        <w:t xml:space="preserve"> - μσ</w:t>
      </w:r>
      <w:r w:rsidRPr="007B7C71">
        <w:rPr>
          <w:rFonts w:eastAsia="Times New Roman"/>
          <w:color w:val="000000"/>
          <w:sz w:val="28"/>
          <w:vertAlign w:val="subscript"/>
        </w:rPr>
        <w:t>y</w:t>
      </w:r>
      <w:r w:rsidRPr="007B7C71">
        <w:rPr>
          <w:rFonts w:eastAsia="Times New Roman"/>
          <w:color w:val="000000"/>
          <w:sz w:val="28"/>
        </w:rPr>
        <w:t>) / E = 0 .</w:t>
      </w:r>
    </w:p>
    <w:p w:rsidR="00C763FF" w:rsidRDefault="007B7C71" w:rsidP="00C763FF">
      <w:pPr>
        <w:ind w:firstLine="720"/>
        <w:rPr>
          <w:rFonts w:eastAsia="Times New Roman"/>
          <w:color w:val="000000"/>
          <w:sz w:val="28"/>
        </w:rPr>
      </w:pPr>
      <w:r w:rsidRPr="007B7C71">
        <w:rPr>
          <w:rFonts w:eastAsia="Times New Roman"/>
          <w:color w:val="000000"/>
          <w:sz w:val="28"/>
        </w:rPr>
        <w:t xml:space="preserve">В местах, где пластина должна </w:t>
      </w:r>
      <w:r w:rsidRPr="007B7C71">
        <w:rPr>
          <w:rFonts w:eastAsia="Times New Roman"/>
          <w:sz w:val="28"/>
        </w:rPr>
        <w:t>была</w:t>
      </w:r>
      <w:r w:rsidRPr="007B7C71">
        <w:rPr>
          <w:rFonts w:eastAsia="Times New Roman"/>
          <w:color w:val="000000"/>
          <w:sz w:val="28"/>
        </w:rPr>
        <w:t xml:space="preserve"> утолщаться, </w:t>
      </w:r>
      <w:r w:rsidRPr="007B7C71">
        <w:rPr>
          <w:rFonts w:eastAsia="Times New Roman"/>
          <w:sz w:val="28"/>
        </w:rPr>
        <w:t>появятся</w:t>
      </w:r>
      <w:r w:rsidRPr="007B7C71">
        <w:rPr>
          <w:rFonts w:eastAsia="Times New Roman"/>
          <w:color w:val="000000"/>
          <w:sz w:val="28"/>
        </w:rPr>
        <w:t xml:space="preserve"> сжимающие напряжения </w:t>
      </w:r>
      <w:r w:rsidRPr="007B7C71">
        <w:rPr>
          <w:rFonts w:eastAsia="Times New Roman"/>
          <w:color w:val="000000"/>
          <w:sz w:val="32"/>
        </w:rPr>
        <w:t>σ</w:t>
      </w:r>
      <w:r w:rsidRPr="007B7C71">
        <w:rPr>
          <w:rFonts w:eastAsia="Times New Roman"/>
          <w:color w:val="000000"/>
          <w:sz w:val="32"/>
          <w:vertAlign w:val="subscript"/>
        </w:rPr>
        <w:t>z</w:t>
      </w:r>
      <w:r w:rsidRPr="007B7C71">
        <w:rPr>
          <w:rFonts w:eastAsia="Times New Roman"/>
          <w:color w:val="000000"/>
          <w:sz w:val="28"/>
        </w:rPr>
        <w:t xml:space="preserve"> , а в местах возможного утонения – </w:t>
      </w:r>
      <w:r w:rsidRPr="007B7C71">
        <w:rPr>
          <w:rFonts w:eastAsia="Times New Roman"/>
          <w:sz w:val="28"/>
        </w:rPr>
        <w:t>растягивающие</w:t>
      </w:r>
      <w:r w:rsidRPr="007B7C71">
        <w:rPr>
          <w:rFonts w:eastAsia="Times New Roman"/>
          <w:color w:val="000000"/>
          <w:sz w:val="28"/>
        </w:rPr>
        <w:t xml:space="preserve"> </w:t>
      </w:r>
      <w:r w:rsidRPr="007B7C71">
        <w:rPr>
          <w:rFonts w:eastAsia="Times New Roman"/>
          <w:sz w:val="28"/>
        </w:rPr>
        <w:t>напря</w:t>
      </w:r>
      <w:r w:rsidR="00C763FF">
        <w:rPr>
          <w:rFonts w:eastAsia="Times New Roman"/>
          <w:sz w:val="28"/>
        </w:rPr>
        <w:t>-</w:t>
      </w:r>
      <w:r w:rsidRPr="007B7C71">
        <w:rPr>
          <w:rFonts w:eastAsia="Times New Roman"/>
          <w:sz w:val="28"/>
        </w:rPr>
        <w:t>жения</w:t>
      </w:r>
      <w:r w:rsidRPr="007B7C71">
        <w:rPr>
          <w:rFonts w:eastAsia="Times New Roman"/>
          <w:color w:val="000000"/>
          <w:sz w:val="28"/>
        </w:rPr>
        <w:t xml:space="preserve"> </w:t>
      </w:r>
      <w:r w:rsidRPr="007B7C71">
        <w:rPr>
          <w:rFonts w:eastAsia="Times New Roman"/>
          <w:color w:val="000000"/>
          <w:sz w:val="32"/>
        </w:rPr>
        <w:t>σ</w:t>
      </w:r>
      <w:r w:rsidRPr="007B7C71">
        <w:rPr>
          <w:rFonts w:eastAsia="Times New Roman"/>
          <w:color w:val="000000"/>
          <w:sz w:val="32"/>
          <w:vertAlign w:val="subscript"/>
        </w:rPr>
        <w:t xml:space="preserve">z </w:t>
      </w:r>
      <w:r w:rsidRPr="007B7C71">
        <w:rPr>
          <w:rFonts w:eastAsia="Times New Roman"/>
          <w:color w:val="000000"/>
          <w:sz w:val="32"/>
        </w:rPr>
        <w:t>(</w:t>
      </w:r>
      <w:r w:rsidRPr="007B7C71">
        <w:rPr>
          <w:rFonts w:eastAsia="Times New Roman"/>
          <w:color w:val="000000"/>
          <w:sz w:val="28"/>
          <w:szCs w:val="28"/>
        </w:rPr>
        <w:t>рис.2.14, в</w:t>
      </w:r>
      <w:r w:rsidRPr="007B7C71">
        <w:rPr>
          <w:rFonts w:eastAsia="Times New Roman"/>
          <w:color w:val="000000"/>
          <w:sz w:val="32"/>
        </w:rPr>
        <w:t>).</w:t>
      </w:r>
      <w:r w:rsidRPr="007B7C71">
        <w:rPr>
          <w:rFonts w:eastAsia="Times New Roman"/>
          <w:color w:val="000000"/>
          <w:sz w:val="28"/>
        </w:rPr>
        <w:t xml:space="preserve"> </w:t>
      </w:r>
    </w:p>
    <w:p w:rsidR="007B7C71" w:rsidRDefault="007B7C71" w:rsidP="00C763FF">
      <w:pPr>
        <w:ind w:firstLine="720"/>
        <w:rPr>
          <w:rFonts w:eastAsia="Times New Roman"/>
          <w:color w:val="000000"/>
          <w:sz w:val="28"/>
        </w:rPr>
      </w:pPr>
      <w:r w:rsidRPr="007B7C71">
        <w:rPr>
          <w:rFonts w:eastAsia="Times New Roman"/>
          <w:color w:val="000000"/>
          <w:sz w:val="28"/>
        </w:rPr>
        <w:t xml:space="preserve">В </w:t>
      </w:r>
      <w:r w:rsidRPr="007B7C71">
        <w:rPr>
          <w:rFonts w:eastAsia="Times New Roman"/>
          <w:sz w:val="28"/>
        </w:rPr>
        <w:t>обоих</w:t>
      </w:r>
      <w:r w:rsidRPr="007B7C71">
        <w:rPr>
          <w:rFonts w:eastAsia="Times New Roman"/>
          <w:color w:val="000000"/>
          <w:sz w:val="28"/>
        </w:rPr>
        <w:t xml:space="preserve"> случаях</w:t>
      </w:r>
      <w:r w:rsidRPr="007B7C71">
        <w:rPr>
          <w:rFonts w:eastAsia="Times New Roman"/>
          <w:color w:val="000000"/>
          <w:sz w:val="44"/>
        </w:rPr>
        <w:t xml:space="preserve"> </w:t>
      </w:r>
      <w:r w:rsidRPr="007B7C71">
        <w:rPr>
          <w:rFonts w:eastAsia="Times New Roman"/>
          <w:color w:val="000000"/>
          <w:sz w:val="32"/>
        </w:rPr>
        <w:t>σ</w:t>
      </w:r>
      <w:r w:rsidRPr="007B7C71">
        <w:rPr>
          <w:rFonts w:eastAsia="Times New Roman"/>
          <w:color w:val="000000"/>
          <w:sz w:val="32"/>
          <w:vertAlign w:val="subscript"/>
        </w:rPr>
        <w:t>z</w:t>
      </w:r>
      <w:r w:rsidRPr="007B7C71">
        <w:rPr>
          <w:rFonts w:eastAsia="Times New Roman"/>
          <w:color w:val="000000"/>
          <w:sz w:val="40"/>
          <w:vertAlign w:val="subscript"/>
        </w:rPr>
        <w:t xml:space="preserve"> </w:t>
      </w:r>
      <w:r w:rsidRPr="007B7C71">
        <w:rPr>
          <w:rFonts w:eastAsia="Times New Roman"/>
          <w:color w:val="000000"/>
          <w:sz w:val="28"/>
        </w:rPr>
        <w:t xml:space="preserve">= </w:t>
      </w:r>
      <w:r w:rsidRPr="007B7C71">
        <w:rPr>
          <w:rFonts w:eastAsia="Times New Roman"/>
          <w:color w:val="000000"/>
          <w:sz w:val="32"/>
        </w:rPr>
        <w:t>μ</w:t>
      </w:r>
      <w:r w:rsidRPr="007B7C71">
        <w:rPr>
          <w:rFonts w:eastAsia="Times New Roman"/>
          <w:color w:val="000000"/>
          <w:sz w:val="28"/>
        </w:rPr>
        <w:t>(</w:t>
      </w:r>
      <w:r w:rsidRPr="007B7C71">
        <w:rPr>
          <w:rFonts w:eastAsia="Times New Roman"/>
          <w:color w:val="000000"/>
          <w:sz w:val="32"/>
        </w:rPr>
        <w:t>σ</w:t>
      </w:r>
      <w:r w:rsidRPr="007B7C71">
        <w:rPr>
          <w:rFonts w:eastAsia="Times New Roman"/>
          <w:color w:val="000000"/>
          <w:sz w:val="32"/>
          <w:vertAlign w:val="subscript"/>
        </w:rPr>
        <w:t>x</w:t>
      </w:r>
      <w:r w:rsidRPr="007B7C71">
        <w:rPr>
          <w:rFonts w:eastAsia="Times New Roman"/>
          <w:color w:val="000000"/>
          <w:sz w:val="40"/>
        </w:rPr>
        <w:t xml:space="preserve"> </w:t>
      </w:r>
      <w:r w:rsidRPr="007B7C71">
        <w:rPr>
          <w:rFonts w:eastAsia="Times New Roman"/>
          <w:color w:val="000000"/>
          <w:sz w:val="28"/>
        </w:rPr>
        <w:t>+</w:t>
      </w:r>
      <w:r w:rsidRPr="007B7C71">
        <w:rPr>
          <w:rFonts w:eastAsia="Times New Roman"/>
          <w:color w:val="000000"/>
          <w:sz w:val="40"/>
        </w:rPr>
        <w:t xml:space="preserve"> </w:t>
      </w:r>
      <w:r w:rsidRPr="007B7C71">
        <w:rPr>
          <w:rFonts w:eastAsia="Times New Roman"/>
          <w:color w:val="000000"/>
          <w:sz w:val="32"/>
        </w:rPr>
        <w:t>σ</w:t>
      </w:r>
      <w:r w:rsidRPr="007B7C71">
        <w:rPr>
          <w:rFonts w:eastAsia="Times New Roman"/>
          <w:color w:val="000000"/>
          <w:sz w:val="32"/>
          <w:vertAlign w:val="subscript"/>
        </w:rPr>
        <w:t>y</w:t>
      </w:r>
      <w:r w:rsidRPr="007B7C71">
        <w:rPr>
          <w:rFonts w:eastAsia="Times New Roman"/>
          <w:color w:val="000000"/>
          <w:sz w:val="28"/>
        </w:rPr>
        <w:t>)</w:t>
      </w:r>
      <w:r w:rsidRPr="007B7C71">
        <w:rPr>
          <w:rFonts w:eastAsia="Times New Roman"/>
          <w:color w:val="000000"/>
          <w:sz w:val="36"/>
        </w:rPr>
        <w:t xml:space="preserve"> </w:t>
      </w:r>
      <w:r w:rsidRPr="007B7C71">
        <w:rPr>
          <w:rFonts w:eastAsia="Times New Roman"/>
          <w:color w:val="000000"/>
          <w:sz w:val="28"/>
        </w:rPr>
        <w:t xml:space="preserve">                               </w:t>
      </w:r>
      <w:r w:rsidR="00C763FF">
        <w:rPr>
          <w:rFonts w:eastAsia="Times New Roman"/>
          <w:color w:val="000000"/>
          <w:sz w:val="28"/>
        </w:rPr>
        <w:t xml:space="preserve">                   </w:t>
      </w:r>
      <w:r w:rsidRPr="007B7C71">
        <w:rPr>
          <w:rFonts w:eastAsia="Times New Roman"/>
          <w:color w:val="000000"/>
          <w:sz w:val="28"/>
        </w:rPr>
        <w:t xml:space="preserve"> </w:t>
      </w:r>
      <w:r w:rsidR="00C763FF">
        <w:rPr>
          <w:rFonts w:eastAsia="Times New Roman"/>
          <w:color w:val="000000"/>
          <w:sz w:val="28"/>
        </w:rPr>
        <w:t>(</w:t>
      </w:r>
      <w:r w:rsidRPr="007B7C71">
        <w:rPr>
          <w:rFonts w:eastAsia="Times New Roman"/>
          <w:color w:val="000000"/>
          <w:sz w:val="28"/>
        </w:rPr>
        <w:t xml:space="preserve"> </w:t>
      </w:r>
      <w:r w:rsidR="00C763FF" w:rsidRPr="007B7C71">
        <w:rPr>
          <w:rFonts w:eastAsia="Times New Roman"/>
          <w:color w:val="000000"/>
          <w:sz w:val="28"/>
        </w:rPr>
        <w:t xml:space="preserve">2.21) </w:t>
      </w:r>
    </w:p>
    <w:p w:rsidR="00C763FF" w:rsidRPr="007B7C71" w:rsidRDefault="00C763FF" w:rsidP="00C763FF">
      <w:pPr>
        <w:ind w:firstLine="720"/>
        <w:rPr>
          <w:rFonts w:eastAsia="Times New Roman"/>
          <w:color w:val="000000"/>
          <w:sz w:val="28"/>
        </w:rPr>
      </w:pPr>
    </w:p>
    <w:p w:rsidR="007B7C71" w:rsidRPr="007B7C71" w:rsidRDefault="007B7C71" w:rsidP="007B7C71">
      <w:pPr>
        <w:ind w:left="1800" w:hanging="1800"/>
        <w:jc w:val="center"/>
        <w:rPr>
          <w:rFonts w:eastAsia="Times New Roman"/>
          <w:iCs/>
          <w:sz w:val="28"/>
        </w:rPr>
      </w:pPr>
      <w:r w:rsidRPr="007B7C71">
        <w:rPr>
          <w:rFonts w:eastAsia="Times New Roman"/>
          <w:bCs/>
          <w:sz w:val="28"/>
        </w:rPr>
        <w:t>Тема 3</w:t>
      </w:r>
      <w:r w:rsidRPr="007B7C71">
        <w:rPr>
          <w:rFonts w:eastAsia="Times New Roman"/>
          <w:bCs/>
          <w:iCs/>
          <w:sz w:val="28"/>
        </w:rPr>
        <w:t>.</w:t>
      </w:r>
      <w:r w:rsidRPr="007B7C71">
        <w:rPr>
          <w:rFonts w:eastAsia="Times New Roman"/>
          <w:iCs/>
          <w:sz w:val="28"/>
        </w:rPr>
        <w:t xml:space="preserve"> Методы определения и критерии оценки напряженно-</w:t>
      </w:r>
    </w:p>
    <w:p w:rsidR="007B7C71" w:rsidRPr="007B7C71" w:rsidRDefault="007B7C71" w:rsidP="007B7C71">
      <w:pPr>
        <w:ind w:left="1800" w:hanging="1800"/>
        <w:jc w:val="center"/>
        <w:rPr>
          <w:rFonts w:eastAsia="Times New Roman"/>
          <w:iCs/>
          <w:sz w:val="28"/>
        </w:rPr>
      </w:pPr>
      <w:r w:rsidRPr="007B7C71">
        <w:rPr>
          <w:rFonts w:eastAsia="Times New Roman"/>
          <w:iCs/>
          <w:sz w:val="28"/>
        </w:rPr>
        <w:t>деформированного состояния сварных соединений</w:t>
      </w:r>
    </w:p>
    <w:p w:rsidR="007B7C71" w:rsidRPr="007B7C71" w:rsidRDefault="007B7C71" w:rsidP="007B7C71">
      <w:pPr>
        <w:ind w:firstLine="708"/>
        <w:jc w:val="center"/>
        <w:rPr>
          <w:rFonts w:eastAsia="Times New Roman"/>
          <w:sz w:val="28"/>
        </w:rPr>
      </w:pPr>
      <w:r w:rsidRPr="007B7C71">
        <w:rPr>
          <w:rFonts w:eastAsia="Times New Roman"/>
          <w:sz w:val="28"/>
        </w:rPr>
        <w:t>3.1 Механизм влияния концентраторов на распределение напряжений и деформаций.</w:t>
      </w:r>
    </w:p>
    <w:p w:rsidR="007B7C71" w:rsidRPr="007B7C71" w:rsidRDefault="007B7C71" w:rsidP="007B7C71">
      <w:pPr>
        <w:ind w:firstLine="708"/>
        <w:jc w:val="both"/>
        <w:rPr>
          <w:rFonts w:eastAsia="Times New Roman"/>
          <w:color w:val="000000"/>
          <w:sz w:val="28"/>
        </w:rPr>
      </w:pPr>
      <w:r w:rsidRPr="007B7C71">
        <w:rPr>
          <w:rFonts w:eastAsia="Times New Roman"/>
          <w:sz w:val="28"/>
        </w:rPr>
        <w:t xml:space="preserve">Влияние концентраторов напряжений на работоспособность сварных конструкций велико. Это главный фактор, который существенным образом понижает прочность. Неравномерность  распределения напряжений  в деталях  и сварных соединениях влияет  на их несущую способность. Из самого определения вытекает, что напряжения распределяются неравномерно. Вследствие концентрации напряжений текучесть металла в отдельных точках может появляться значительно раньше, чем по сечению в целом. Однако наступление текучести в отдельных точках деталей еще не является тем предельным состоянием, на которое ориентируются при расчете сварных конструкций. Общая же текучесть сечения возникает при более высоких нагрузках, что является положительным. Наибольшее отрицательное влияние  концентрации напряжений оказывают на достижение </w:t>
      </w:r>
      <w:r w:rsidRPr="007B7C71">
        <w:rPr>
          <w:rFonts w:eastAsia="Times New Roman"/>
          <w:sz w:val="28"/>
        </w:rPr>
        <w:lastRenderedPageBreak/>
        <w:t>предельного состояния  разрушения при нагрузках: вибрационных, повторно –</w:t>
      </w:r>
      <w:r w:rsidR="00C763FF">
        <w:rPr>
          <w:rFonts w:eastAsia="Times New Roman"/>
          <w:sz w:val="28"/>
        </w:rPr>
        <w:t xml:space="preserve"> </w:t>
      </w:r>
      <w:r w:rsidRPr="007B7C71">
        <w:rPr>
          <w:rFonts w:eastAsia="Times New Roman"/>
          <w:sz w:val="28"/>
        </w:rPr>
        <w:t>статических, ударных и</w:t>
      </w:r>
      <w:r w:rsidRPr="007B7C71">
        <w:rPr>
          <w:rFonts w:eastAsia="Times New Roman"/>
          <w:color w:val="000000"/>
          <w:sz w:val="28"/>
        </w:rPr>
        <w:t xml:space="preserve"> статических.</w:t>
      </w:r>
    </w:p>
    <w:p w:rsidR="007B7C71" w:rsidRPr="007B7C71" w:rsidRDefault="007B7C71" w:rsidP="007B7C71">
      <w:pPr>
        <w:ind w:firstLine="708"/>
        <w:jc w:val="both"/>
        <w:rPr>
          <w:rFonts w:eastAsia="Times New Roman"/>
          <w:sz w:val="28"/>
        </w:rPr>
      </w:pPr>
      <w:r w:rsidRPr="007B7C71">
        <w:rPr>
          <w:rFonts w:eastAsia="Times New Roman"/>
          <w:color w:val="000000"/>
          <w:sz w:val="28"/>
        </w:rPr>
        <w:t xml:space="preserve">Принято говорить о концентрации напряжений. Однако большее </w:t>
      </w:r>
      <w:r w:rsidRPr="007B7C71">
        <w:rPr>
          <w:rFonts w:eastAsia="Times New Roman"/>
          <w:sz w:val="28"/>
        </w:rPr>
        <w:t>значение в упругопластической стадии нагружения имеет концентрация деформаций.</w:t>
      </w:r>
    </w:p>
    <w:p w:rsidR="007B7C71" w:rsidRDefault="007B7C71" w:rsidP="007B7C71">
      <w:pPr>
        <w:ind w:firstLine="708"/>
        <w:rPr>
          <w:rFonts w:eastAsia="Times New Roman"/>
          <w:sz w:val="28"/>
        </w:rPr>
      </w:pPr>
      <w:r w:rsidRPr="007B7C71">
        <w:rPr>
          <w:rFonts w:eastAsia="Times New Roman"/>
          <w:sz w:val="28"/>
        </w:rPr>
        <w:t>Рассмотрим широкую пластину единичной толщины, имеющую щеле</w:t>
      </w:r>
      <w:r w:rsidR="00C763FF">
        <w:rPr>
          <w:rFonts w:eastAsia="Times New Roman"/>
          <w:sz w:val="28"/>
        </w:rPr>
        <w:t>-</w:t>
      </w:r>
      <w:r w:rsidRPr="007B7C71">
        <w:rPr>
          <w:rFonts w:eastAsia="Times New Roman"/>
          <w:sz w:val="28"/>
        </w:rPr>
        <w:t>видный надрез глубиной h и радиусом r (рис.3.1, а). Удалим мысленно учас</w:t>
      </w:r>
      <w:r w:rsidR="00C763FF">
        <w:rPr>
          <w:rFonts w:eastAsia="Times New Roman"/>
          <w:sz w:val="28"/>
        </w:rPr>
        <w:t>-</w:t>
      </w:r>
      <w:r w:rsidRPr="007B7C71">
        <w:rPr>
          <w:rFonts w:eastAsia="Times New Roman"/>
          <w:sz w:val="28"/>
        </w:rPr>
        <w:t>ток h, находящийся выше корня надреза  (рис.3.1, б).</w:t>
      </w:r>
    </w:p>
    <w:p w:rsidR="00C763FF" w:rsidRPr="007B7C71" w:rsidRDefault="00C763FF" w:rsidP="007B7C71">
      <w:pPr>
        <w:ind w:firstLine="708"/>
        <w:rPr>
          <w:rFonts w:eastAsia="Times New Roman"/>
          <w:sz w:val="28"/>
        </w:rPr>
      </w:pPr>
    </w:p>
    <w:p w:rsidR="007B7C71" w:rsidRPr="007B7C71" w:rsidRDefault="00344170" w:rsidP="007B7C71">
      <w:pPr>
        <w:ind w:firstLine="708"/>
        <w:jc w:val="center"/>
        <w:rPr>
          <w:rFonts w:eastAsia="Times New Roman"/>
          <w:sz w:val="28"/>
        </w:rPr>
      </w:pPr>
      <w:r>
        <w:rPr>
          <w:rFonts w:eastAsia="Times New Roman"/>
          <w:noProof/>
          <w:color w:val="000000"/>
          <w:sz w:val="28"/>
        </w:rPr>
        <w:drawing>
          <wp:inline distT="0" distB="0" distL="0" distR="0" wp14:anchorId="5F1EB2E3" wp14:editId="37C1A77A">
            <wp:extent cx="3644900" cy="2235200"/>
            <wp:effectExtent l="0" t="0" r="0" b="0"/>
            <wp:docPr id="2555" name="Рисунок 63" descr="Описание: Кн3 -1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Описание: Кн3 -1 -1"/>
                    <pic:cNvPicPr>
                      <a:picLocks noChangeAspect="1" noChangeArrowheads="1"/>
                    </pic:cNvPicPr>
                  </pic:nvPicPr>
                  <pic:blipFill>
                    <a:blip r:embed="rId68" cstate="print">
                      <a:extLst>
                        <a:ext uri="{28A0092B-C50C-407E-A947-70E740481C1C}">
                          <a14:useLocalDpi xmlns:a14="http://schemas.microsoft.com/office/drawing/2010/main" val="0"/>
                        </a:ext>
                      </a:extLst>
                    </a:blip>
                    <a:srcRect l="2943" t="1866" r="23167" b="5446"/>
                    <a:stretch>
                      <a:fillRect/>
                    </a:stretch>
                  </pic:blipFill>
                  <pic:spPr bwMode="auto">
                    <a:xfrm>
                      <a:off x="0" y="0"/>
                      <a:ext cx="3661603" cy="2245443"/>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Рисунок 3.1 -  Распределение напряжений в пластине,  имеющей</w:t>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надрез</w:t>
      </w:r>
    </w:p>
    <w:p w:rsidR="007B7C71" w:rsidRPr="007B7C71" w:rsidRDefault="007B7C71" w:rsidP="007B7C71">
      <w:pPr>
        <w:ind w:firstLine="708"/>
        <w:jc w:val="both"/>
        <w:rPr>
          <w:rFonts w:eastAsia="Times New Roman"/>
          <w:color w:val="000000"/>
          <w:sz w:val="28"/>
        </w:rPr>
      </w:pPr>
      <w:r w:rsidRPr="007B7C71">
        <w:rPr>
          <w:rFonts w:eastAsia="Times New Roman"/>
          <w:sz w:val="28"/>
        </w:rPr>
        <w:t xml:space="preserve">Напряжения </w:t>
      </w:r>
      <w:r w:rsidRPr="007B7C71">
        <w:rPr>
          <w:rFonts w:eastAsia="Times New Roman"/>
          <w:sz w:val="28"/>
          <w:szCs w:val="36"/>
        </w:rPr>
        <w:t>σ</w:t>
      </w:r>
      <w:r w:rsidRPr="007B7C71">
        <w:rPr>
          <w:rFonts w:eastAsia="Times New Roman"/>
          <w:sz w:val="28"/>
        </w:rPr>
        <w:t xml:space="preserve"> создают силу P = </w:t>
      </w:r>
      <w:r w:rsidRPr="007B7C71">
        <w:rPr>
          <w:rFonts w:eastAsia="Times New Roman"/>
          <w:sz w:val="28"/>
          <w:szCs w:val="32"/>
        </w:rPr>
        <w:t>σh</w:t>
      </w:r>
      <w:r w:rsidRPr="007B7C71">
        <w:rPr>
          <w:rFonts w:eastAsia="Times New Roman"/>
          <w:sz w:val="28"/>
        </w:rPr>
        <w:t xml:space="preserve"> (при δ =1), которая уравновешивается суммой касательных напряжений  </w:t>
      </w:r>
      <w:r w:rsidR="008C0FA0">
        <w:rPr>
          <w:rFonts w:eastAsia="Times New Roman"/>
          <w:position w:val="-32"/>
          <w:sz w:val="28"/>
        </w:rPr>
        <w:pict>
          <v:shape id="_x0000_i1134" type="#_x0000_t75" style="width:32pt;height:53pt">
            <v:imagedata r:id="rId69" o:title=""/>
          </v:shape>
        </w:pict>
      </w:r>
      <w:r w:rsidRPr="007B7C71">
        <w:rPr>
          <w:rFonts w:eastAsia="Times New Roman"/>
          <w:sz w:val="28"/>
        </w:rPr>
        <w:t>. Тогда σh =</w:t>
      </w:r>
      <w:r w:rsidR="008C0FA0">
        <w:rPr>
          <w:rFonts w:eastAsia="Times New Roman"/>
          <w:position w:val="-32"/>
          <w:sz w:val="28"/>
        </w:rPr>
        <w:pict>
          <v:shape id="_x0000_i1135" type="#_x0000_t75" style="width:32pt;height:53pt">
            <v:imagedata r:id="rId69" o:title=""/>
          </v:shape>
        </w:pict>
      </w:r>
      <w:r w:rsidRPr="007B7C71">
        <w:rPr>
          <w:rFonts w:eastAsia="Times New Roman"/>
          <w:sz w:val="28"/>
        </w:rPr>
        <w:t xml:space="preserve">. Такие же касательные напряжения, но противоположного знака действуют на остальную  часть полосы (рис.3.1, в) и создают неравномерные напряжения </w:t>
      </w:r>
      <w:r w:rsidRPr="007B7C71">
        <w:rPr>
          <w:rFonts w:eastAsia="Times New Roman"/>
          <w:sz w:val="28"/>
          <w:szCs w:val="28"/>
        </w:rPr>
        <w:t>σ</w:t>
      </w:r>
      <w:r w:rsidRPr="007B7C71">
        <w:rPr>
          <w:rFonts w:eastAsia="Times New Roman"/>
          <w:sz w:val="28"/>
          <w:szCs w:val="28"/>
          <w:vertAlign w:val="subscript"/>
        </w:rPr>
        <w:t>x</w:t>
      </w:r>
      <w:r w:rsidRPr="007B7C71">
        <w:rPr>
          <w:rFonts w:eastAsia="Times New Roman"/>
          <w:sz w:val="28"/>
        </w:rPr>
        <w:t>. Чем больше</w:t>
      </w:r>
      <w:r w:rsidRPr="007B7C71">
        <w:rPr>
          <w:rFonts w:eastAsia="Times New Roman"/>
          <w:sz w:val="28"/>
          <w:szCs w:val="32"/>
        </w:rPr>
        <w:t xml:space="preserve"> h</w:t>
      </w:r>
      <w:r w:rsidRPr="007B7C71">
        <w:rPr>
          <w:rFonts w:eastAsia="Times New Roman"/>
          <w:sz w:val="28"/>
        </w:rPr>
        <w:t xml:space="preserve">  при постоянном r, тем больше</w:t>
      </w:r>
      <w:r w:rsidR="008C0FA0">
        <w:rPr>
          <w:rFonts w:eastAsia="Times New Roman"/>
          <w:position w:val="-32"/>
          <w:sz w:val="28"/>
        </w:rPr>
        <w:pict>
          <v:shape id="_x0000_i1136" type="#_x0000_t75" style="width:35pt;height:56pt">
            <v:imagedata r:id="rId69" o:title=""/>
          </v:shape>
        </w:pict>
      </w:r>
      <w:r w:rsidRPr="007B7C71">
        <w:rPr>
          <w:rFonts w:eastAsia="Times New Roman"/>
          <w:sz w:val="28"/>
        </w:rPr>
        <w:t>, тем выше концентрация напряжений σ</w:t>
      </w:r>
      <w:r w:rsidRPr="007B7C71">
        <w:rPr>
          <w:rFonts w:eastAsia="Times New Roman"/>
          <w:sz w:val="28"/>
          <w:vertAlign w:val="subscript"/>
        </w:rPr>
        <w:t xml:space="preserve">x </w:t>
      </w:r>
      <w:r w:rsidRPr="007B7C71">
        <w:rPr>
          <w:rFonts w:eastAsia="Times New Roman"/>
          <w:sz w:val="28"/>
        </w:rPr>
        <w:t xml:space="preserve"> при постоянном σ. Таким образом, с увеличением глубины надреза h  возрастают σ</w:t>
      </w:r>
      <w:r w:rsidRPr="007B7C71">
        <w:rPr>
          <w:rFonts w:eastAsia="Times New Roman"/>
          <w:sz w:val="28"/>
          <w:vertAlign w:val="subscript"/>
        </w:rPr>
        <w:t>xmax</w:t>
      </w:r>
      <w:r w:rsidRPr="007B7C71">
        <w:rPr>
          <w:rFonts w:eastAsia="Times New Roman"/>
          <w:sz w:val="28"/>
        </w:rPr>
        <w:t xml:space="preserve"> и, сле</w:t>
      </w:r>
      <w:r w:rsidRPr="007B7C71">
        <w:rPr>
          <w:rFonts w:eastAsia="Times New Roman"/>
          <w:color w:val="000000"/>
          <w:sz w:val="28"/>
        </w:rPr>
        <w:t xml:space="preserve">довательно, коэффициент концентрации напряжений: </w:t>
      </w:r>
    </w:p>
    <w:p w:rsidR="007B7C71" w:rsidRPr="007B7C71" w:rsidRDefault="007B7C71" w:rsidP="00C763FF">
      <w:pPr>
        <w:ind w:firstLine="708"/>
        <w:jc w:val="both"/>
        <w:rPr>
          <w:rFonts w:eastAsia="Times New Roman"/>
          <w:sz w:val="28"/>
        </w:rPr>
      </w:pPr>
      <w:r w:rsidRPr="007B7C71">
        <w:rPr>
          <w:rFonts w:eastAsia="Times New Roman"/>
          <w:sz w:val="28"/>
        </w:rPr>
        <w:t xml:space="preserve">                                 </w:t>
      </w:r>
      <w:r w:rsidRPr="007B7C71">
        <w:rPr>
          <w:rFonts w:eastAsia="Times New Roman"/>
          <w:sz w:val="32"/>
          <w:szCs w:val="32"/>
        </w:rPr>
        <w:t>α  = σ</w:t>
      </w:r>
      <w:r w:rsidRPr="007B7C71">
        <w:rPr>
          <w:rFonts w:eastAsia="Times New Roman"/>
          <w:sz w:val="32"/>
          <w:szCs w:val="32"/>
          <w:vertAlign w:val="subscript"/>
        </w:rPr>
        <w:t xml:space="preserve">xmax </w:t>
      </w:r>
      <w:r w:rsidRPr="007B7C71">
        <w:rPr>
          <w:rFonts w:eastAsia="Times New Roman"/>
          <w:sz w:val="32"/>
          <w:szCs w:val="32"/>
        </w:rPr>
        <w:t>/ σ .</w:t>
      </w:r>
      <w:r w:rsidRPr="007B7C71">
        <w:rPr>
          <w:rFonts w:eastAsia="Times New Roman"/>
          <w:sz w:val="28"/>
        </w:rPr>
        <w:t xml:space="preserve">                                                         (3.1)                 С уменьшением r при постоянном h интеграл </w:t>
      </w:r>
      <w:r w:rsidR="008C0FA0">
        <w:rPr>
          <w:rFonts w:eastAsia="Times New Roman"/>
          <w:position w:val="-32"/>
          <w:sz w:val="28"/>
        </w:rPr>
        <w:pict>
          <v:shape id="_x0000_i1137" type="#_x0000_t75" style="width:45pt;height:51pt">
            <v:imagedata r:id="rId70" o:title=""/>
          </v:shape>
        </w:pict>
      </w:r>
      <w:r w:rsidRPr="007B7C71">
        <w:rPr>
          <w:rFonts w:eastAsia="Times New Roman"/>
          <w:sz w:val="28"/>
        </w:rPr>
        <w:t>остается постоянным, но</w:t>
      </w:r>
      <w:r w:rsidR="00C763FF">
        <w:rPr>
          <w:rFonts w:eastAsia="Times New Roman"/>
          <w:sz w:val="28"/>
        </w:rPr>
        <w:t xml:space="preserve"> </w:t>
      </w:r>
      <w:r w:rsidRPr="007B7C71">
        <w:rPr>
          <w:rFonts w:eastAsia="Times New Roman"/>
          <w:sz w:val="28"/>
        </w:rPr>
        <w:t>изменяется характер эпюры τ (рис.3.1, г)  - пунктирная линия.</w:t>
      </w:r>
    </w:p>
    <w:p w:rsidR="007B7C71" w:rsidRPr="007B7C71" w:rsidRDefault="007B7C71" w:rsidP="007B7C71">
      <w:pPr>
        <w:ind w:firstLine="708"/>
        <w:jc w:val="both"/>
        <w:rPr>
          <w:rFonts w:eastAsia="Times New Roman"/>
          <w:sz w:val="28"/>
        </w:rPr>
      </w:pPr>
      <w:r w:rsidRPr="007B7C71">
        <w:rPr>
          <w:rFonts w:eastAsia="Times New Roman"/>
          <w:sz w:val="28"/>
        </w:rPr>
        <w:t xml:space="preserve"> Это приводит к  росту σ</w:t>
      </w:r>
      <w:r w:rsidRPr="007B7C71">
        <w:rPr>
          <w:rFonts w:eastAsia="Times New Roman"/>
          <w:sz w:val="28"/>
          <w:vertAlign w:val="subscript"/>
        </w:rPr>
        <w:t xml:space="preserve">xmax   </w:t>
      </w:r>
      <w:r w:rsidRPr="007B7C71">
        <w:rPr>
          <w:rFonts w:eastAsia="Times New Roman"/>
          <w:sz w:val="28"/>
        </w:rPr>
        <w:t>по следующей причине. Из теории упругости известно, что одни и те же касательные силы P, приложенные на краю пластины (рис.3.2, а), вызывают различные напряжения σ</w:t>
      </w:r>
      <w:r w:rsidRPr="007B7C71">
        <w:rPr>
          <w:rFonts w:eastAsia="Times New Roman"/>
          <w:sz w:val="28"/>
          <w:vertAlign w:val="subscript"/>
        </w:rPr>
        <w:t>0</w:t>
      </w:r>
      <w:r w:rsidRPr="007B7C71">
        <w:rPr>
          <w:rFonts w:eastAsia="Times New Roman"/>
          <w:sz w:val="28"/>
        </w:rPr>
        <w:t xml:space="preserve"> в точке 0 в </w:t>
      </w:r>
      <w:r w:rsidRPr="007B7C71">
        <w:rPr>
          <w:rFonts w:eastAsia="Times New Roman"/>
          <w:sz w:val="28"/>
        </w:rPr>
        <w:lastRenderedPageBreak/>
        <w:t>зависимости от расстояния</w:t>
      </w:r>
      <w:r w:rsidRPr="007B7C71">
        <w:rPr>
          <w:rFonts w:eastAsia="Times New Roman"/>
          <w:sz w:val="28"/>
          <w:szCs w:val="36"/>
        </w:rPr>
        <w:t xml:space="preserve"> х</w:t>
      </w:r>
      <w:r w:rsidRPr="007B7C71">
        <w:rPr>
          <w:rFonts w:eastAsia="Times New Roman"/>
          <w:sz w:val="28"/>
        </w:rPr>
        <w:t>, на котором силы расположены от точки 0 и определяются по формуле σ</w:t>
      </w:r>
      <w:r w:rsidRPr="007B7C71">
        <w:rPr>
          <w:rFonts w:eastAsia="Times New Roman"/>
          <w:sz w:val="28"/>
          <w:vertAlign w:val="subscript"/>
        </w:rPr>
        <w:t xml:space="preserve">0 </w:t>
      </w:r>
      <w:r w:rsidRPr="007B7C71">
        <w:rPr>
          <w:rFonts w:eastAsia="Times New Roman"/>
          <w:sz w:val="28"/>
        </w:rPr>
        <w:t>= 4Р/πх.</w:t>
      </w:r>
    </w:p>
    <w:p w:rsidR="007B7C71" w:rsidRPr="007B7C71" w:rsidRDefault="007B7C71" w:rsidP="007B7C71">
      <w:pPr>
        <w:ind w:firstLine="708"/>
        <w:jc w:val="both"/>
        <w:rPr>
          <w:rFonts w:eastAsia="Times New Roman"/>
          <w:sz w:val="28"/>
        </w:rPr>
      </w:pPr>
      <w:r w:rsidRPr="007B7C71">
        <w:rPr>
          <w:rFonts w:eastAsia="Times New Roman"/>
          <w:sz w:val="28"/>
        </w:rPr>
        <w:t xml:space="preserve">Чем меньше </w:t>
      </w:r>
      <w:r w:rsidRPr="007B7C71">
        <w:rPr>
          <w:rFonts w:eastAsia="Times New Roman"/>
          <w:sz w:val="28"/>
          <w:szCs w:val="36"/>
        </w:rPr>
        <w:t>х</w:t>
      </w:r>
      <w:r w:rsidRPr="007B7C71">
        <w:rPr>
          <w:rFonts w:eastAsia="Times New Roman"/>
          <w:sz w:val="28"/>
        </w:rPr>
        <w:t>, тем значительнее напряжение σ</w:t>
      </w:r>
      <w:r w:rsidRPr="007B7C71">
        <w:rPr>
          <w:rFonts w:eastAsia="Times New Roman"/>
          <w:sz w:val="28"/>
          <w:vertAlign w:val="subscript"/>
        </w:rPr>
        <w:t>0.</w:t>
      </w:r>
      <w:r w:rsidRPr="007B7C71">
        <w:rPr>
          <w:rFonts w:eastAsia="Times New Roman"/>
          <w:sz w:val="28"/>
        </w:rPr>
        <w:t xml:space="preserve">  Касательные напряже-ния τ</w:t>
      </w:r>
      <w:r w:rsidRPr="007B7C71">
        <w:rPr>
          <w:rFonts w:eastAsia="Times New Roman"/>
          <w:sz w:val="28"/>
          <w:vertAlign w:val="subscript"/>
        </w:rPr>
        <w:t xml:space="preserve">2 </w:t>
      </w:r>
      <w:r w:rsidRPr="007B7C71">
        <w:rPr>
          <w:rFonts w:eastAsia="Times New Roman"/>
          <w:sz w:val="28"/>
        </w:rPr>
        <w:t>силы Р  расположены ближе к точке 0 (см.рис 3.1, г),  поэтому они и вызовут более высокие напряжения σ</w:t>
      </w:r>
      <w:r w:rsidRPr="007B7C71">
        <w:rPr>
          <w:rFonts w:eastAsia="Times New Roman"/>
          <w:sz w:val="28"/>
          <w:vertAlign w:val="subscript"/>
        </w:rPr>
        <w:t>xmax</w:t>
      </w:r>
      <w:r w:rsidRPr="007B7C71">
        <w:rPr>
          <w:rFonts w:eastAsia="Times New Roman"/>
          <w:sz w:val="28"/>
        </w:rPr>
        <w:t xml:space="preserve">, то есть  с уменьшением </w:t>
      </w:r>
      <w:r w:rsidRPr="007B7C71">
        <w:rPr>
          <w:rFonts w:eastAsia="Times New Roman"/>
          <w:sz w:val="28"/>
          <w:szCs w:val="36"/>
        </w:rPr>
        <w:t>r</w:t>
      </w:r>
      <w:r w:rsidRPr="007B7C71">
        <w:rPr>
          <w:rFonts w:eastAsia="Times New Roman"/>
          <w:sz w:val="28"/>
        </w:rPr>
        <w:t xml:space="preserve"> концентрация напряжений возрастает. </w:t>
      </w:r>
    </w:p>
    <w:p w:rsidR="007B7C71" w:rsidRPr="007B7C71" w:rsidRDefault="00344170" w:rsidP="007B7C71">
      <w:pPr>
        <w:ind w:firstLine="708"/>
        <w:jc w:val="both"/>
        <w:rPr>
          <w:rFonts w:eastAsia="Times New Roman"/>
          <w:color w:val="000000"/>
          <w:sz w:val="28"/>
        </w:rPr>
      </w:pPr>
      <w:r>
        <w:rPr>
          <w:rFonts w:eastAsia="Times New Roman"/>
          <w:noProof/>
          <w:color w:val="000000"/>
          <w:sz w:val="28"/>
        </w:rPr>
        <w:drawing>
          <wp:inline distT="0" distB="0" distL="0" distR="0" wp14:anchorId="1B42B436" wp14:editId="69083AA1">
            <wp:extent cx="1955800" cy="1117600"/>
            <wp:effectExtent l="0" t="0" r="6350" b="6350"/>
            <wp:docPr id="2554" name="Рисунок 62" descr="Описание: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Описание: 26"/>
                    <pic:cNvPicPr>
                      <a:picLocks noChangeAspect="1" noChangeArrowheads="1"/>
                    </pic:cNvPicPr>
                  </pic:nvPicPr>
                  <pic:blipFill>
                    <a:blip r:embed="rId71">
                      <a:extLst>
                        <a:ext uri="{28A0092B-C50C-407E-A947-70E740481C1C}">
                          <a14:useLocalDpi xmlns:a14="http://schemas.microsoft.com/office/drawing/2010/main" val="0"/>
                        </a:ext>
                      </a:extLst>
                    </a:blip>
                    <a:srcRect t="14537" r="50543" b="3995"/>
                    <a:stretch>
                      <a:fillRect/>
                    </a:stretch>
                  </pic:blipFill>
                  <pic:spPr bwMode="auto">
                    <a:xfrm>
                      <a:off x="0" y="0"/>
                      <a:ext cx="1955800" cy="1117600"/>
                    </a:xfrm>
                    <a:prstGeom prst="rect">
                      <a:avLst/>
                    </a:prstGeom>
                    <a:noFill/>
                    <a:ln>
                      <a:noFill/>
                    </a:ln>
                  </pic:spPr>
                </pic:pic>
              </a:graphicData>
            </a:graphic>
          </wp:inline>
        </w:drawing>
      </w:r>
      <w:r w:rsidR="007B7C71" w:rsidRPr="007B7C71">
        <w:rPr>
          <w:rFonts w:eastAsia="Times New Roman"/>
          <w:color w:val="000000"/>
          <w:sz w:val="28"/>
        </w:rPr>
        <w:t xml:space="preserve">                      </w:t>
      </w:r>
      <w:r>
        <w:rPr>
          <w:rFonts w:eastAsia="Times New Roman"/>
          <w:noProof/>
          <w:color w:val="000000"/>
          <w:sz w:val="28"/>
        </w:rPr>
        <w:drawing>
          <wp:inline distT="0" distB="0" distL="0" distR="0" wp14:anchorId="7BBE2979" wp14:editId="4949F1E1">
            <wp:extent cx="2032000" cy="1117600"/>
            <wp:effectExtent l="0" t="0" r="6350" b="6350"/>
            <wp:docPr id="2553" name="Рисунок 61" descr="Описание: Кн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Описание: Кн3-4"/>
                    <pic:cNvPicPr>
                      <a:picLocks noChangeAspect="1" noChangeArrowheads="1"/>
                    </pic:cNvPicPr>
                  </pic:nvPicPr>
                  <pic:blipFill>
                    <a:blip r:embed="rId72" cstate="print">
                      <a:extLst>
                        <a:ext uri="{28A0092B-C50C-407E-A947-70E740481C1C}">
                          <a14:useLocalDpi xmlns:a14="http://schemas.microsoft.com/office/drawing/2010/main" val="0"/>
                        </a:ext>
                      </a:extLst>
                    </a:blip>
                    <a:srcRect r="7152" b="3627"/>
                    <a:stretch>
                      <a:fillRect/>
                    </a:stretch>
                  </pic:blipFill>
                  <pic:spPr bwMode="auto">
                    <a:xfrm>
                      <a:off x="0" y="0"/>
                      <a:ext cx="2032000" cy="1117600"/>
                    </a:xfrm>
                    <a:prstGeom prst="rect">
                      <a:avLst/>
                    </a:prstGeom>
                    <a:noFill/>
                    <a:ln>
                      <a:noFill/>
                    </a:ln>
                  </pic:spPr>
                </pic:pic>
              </a:graphicData>
            </a:graphic>
          </wp:inline>
        </w:drawing>
      </w:r>
    </w:p>
    <w:p w:rsidR="007B7C71" w:rsidRPr="007B7C71" w:rsidRDefault="007B7C71" w:rsidP="007B7C71">
      <w:pPr>
        <w:ind w:firstLine="708"/>
        <w:jc w:val="both"/>
        <w:rPr>
          <w:rFonts w:eastAsia="Times New Roman"/>
          <w:b/>
          <w:bCs/>
          <w:i/>
          <w:iCs/>
          <w:color w:val="000000"/>
          <w:sz w:val="28"/>
        </w:rPr>
      </w:pPr>
      <w:r w:rsidRPr="007B7C71">
        <w:rPr>
          <w:rFonts w:eastAsia="Times New Roman"/>
          <w:b/>
          <w:bCs/>
          <w:i/>
          <w:iCs/>
          <w:color w:val="000000"/>
          <w:sz w:val="28"/>
        </w:rPr>
        <w:t xml:space="preserve">                      а                                                              б </w:t>
      </w:r>
    </w:p>
    <w:p w:rsidR="007B7C71" w:rsidRPr="007B7C71" w:rsidRDefault="007B7C71" w:rsidP="007B7C71">
      <w:pPr>
        <w:ind w:firstLine="708"/>
        <w:jc w:val="both"/>
        <w:rPr>
          <w:rFonts w:eastAsia="Times New Roman"/>
          <w:iCs/>
          <w:sz w:val="28"/>
        </w:rPr>
      </w:pPr>
      <w:r w:rsidRPr="007B7C71">
        <w:rPr>
          <w:rFonts w:eastAsia="Times New Roman"/>
          <w:iCs/>
          <w:sz w:val="28"/>
        </w:rPr>
        <w:t xml:space="preserve">Рисунок 3.2 – Касательные силы  Р  на  краю пластины (а) и эпюра </w:t>
      </w:r>
    </w:p>
    <w:p w:rsidR="007B7C71" w:rsidRPr="007B7C71" w:rsidRDefault="007B7C71" w:rsidP="007B7C71">
      <w:pPr>
        <w:ind w:firstLine="708"/>
        <w:jc w:val="both"/>
        <w:rPr>
          <w:rFonts w:eastAsia="Times New Roman"/>
          <w:iCs/>
          <w:sz w:val="28"/>
        </w:rPr>
      </w:pPr>
      <w:r w:rsidRPr="007B7C71">
        <w:rPr>
          <w:rFonts w:eastAsia="Times New Roman"/>
          <w:iCs/>
          <w:sz w:val="28"/>
        </w:rPr>
        <w:t xml:space="preserve">касательных напряжений </w:t>
      </w:r>
      <w:r w:rsidRPr="007B7C71">
        <w:rPr>
          <w:rFonts w:eastAsia="Times New Roman"/>
          <w:iCs/>
          <w:sz w:val="28"/>
          <w:szCs w:val="36"/>
        </w:rPr>
        <w:t>τ</w:t>
      </w:r>
      <w:r w:rsidRPr="007B7C71">
        <w:rPr>
          <w:rFonts w:eastAsia="Times New Roman"/>
          <w:iCs/>
          <w:sz w:val="28"/>
        </w:rPr>
        <w:t xml:space="preserve">  при  наличии в зоне текучести металла (б)</w:t>
      </w:r>
    </w:p>
    <w:p w:rsidR="007B7C71" w:rsidRPr="007B7C71" w:rsidRDefault="007B7C71" w:rsidP="007B7C71">
      <w:pPr>
        <w:ind w:firstLine="708"/>
        <w:jc w:val="both"/>
        <w:rPr>
          <w:rFonts w:eastAsia="Times New Roman"/>
          <w:sz w:val="32"/>
          <w:szCs w:val="32"/>
        </w:rPr>
      </w:pPr>
      <w:r w:rsidRPr="007B7C71">
        <w:rPr>
          <w:rFonts w:eastAsia="Times New Roman"/>
          <w:sz w:val="28"/>
        </w:rPr>
        <w:t xml:space="preserve">При достижении касательными напряжениями предела текучести </w:t>
      </w:r>
      <w:r w:rsidRPr="007B7C71">
        <w:rPr>
          <w:rFonts w:eastAsia="Times New Roman"/>
          <w:sz w:val="32"/>
          <w:szCs w:val="32"/>
        </w:rPr>
        <w:t>τ = τ</w:t>
      </w:r>
      <w:r w:rsidRPr="007B7C71">
        <w:rPr>
          <w:rFonts w:eastAsia="Times New Roman"/>
          <w:sz w:val="32"/>
          <w:szCs w:val="32"/>
          <w:vertAlign w:val="subscript"/>
        </w:rPr>
        <w:t>т</w:t>
      </w:r>
    </w:p>
    <w:p w:rsidR="007B7C71" w:rsidRPr="007B7C71" w:rsidRDefault="007B7C71" w:rsidP="007B7C71">
      <w:pPr>
        <w:rPr>
          <w:rFonts w:eastAsia="Times New Roman"/>
          <w:sz w:val="28"/>
        </w:rPr>
      </w:pPr>
      <w:r w:rsidRPr="007B7C71">
        <w:rPr>
          <w:rFonts w:eastAsia="Times New Roman"/>
          <w:sz w:val="28"/>
        </w:rPr>
        <w:t xml:space="preserve">изменяется форма эпюры </w:t>
      </w:r>
      <w:r w:rsidRPr="007B7C71">
        <w:rPr>
          <w:rFonts w:eastAsia="Times New Roman"/>
          <w:sz w:val="28"/>
          <w:szCs w:val="36"/>
        </w:rPr>
        <w:t>τ</w:t>
      </w:r>
      <w:r w:rsidRPr="007B7C71">
        <w:rPr>
          <w:rFonts w:eastAsia="Times New Roman"/>
          <w:sz w:val="28"/>
        </w:rPr>
        <w:t xml:space="preserve"> (рис.3.2, б), изменяется и эпюра </w:t>
      </w:r>
      <w:r w:rsidRPr="007B7C71">
        <w:rPr>
          <w:rFonts w:eastAsia="Times New Roman"/>
          <w:sz w:val="28"/>
          <w:szCs w:val="36"/>
        </w:rPr>
        <w:t>σ</w:t>
      </w:r>
      <w:r w:rsidRPr="007B7C71">
        <w:rPr>
          <w:rFonts w:eastAsia="Times New Roman"/>
          <w:sz w:val="28"/>
          <w:vertAlign w:val="subscript"/>
        </w:rPr>
        <w:t>x</w:t>
      </w:r>
      <w:r w:rsidRPr="007B7C71">
        <w:rPr>
          <w:rFonts w:eastAsia="Times New Roman"/>
          <w:sz w:val="28"/>
        </w:rPr>
        <w:t>. При ударном</w:t>
      </w:r>
    </w:p>
    <w:p w:rsidR="007B7C71" w:rsidRPr="007B7C71" w:rsidRDefault="007B7C71" w:rsidP="007B7C71">
      <w:pPr>
        <w:jc w:val="both"/>
        <w:rPr>
          <w:rFonts w:eastAsia="Times New Roman"/>
          <w:sz w:val="28"/>
        </w:rPr>
      </w:pPr>
      <w:r w:rsidRPr="007B7C71">
        <w:rPr>
          <w:rFonts w:eastAsia="Times New Roman"/>
          <w:sz w:val="28"/>
        </w:rPr>
        <w:t xml:space="preserve">приложении нагрузки </w:t>
      </w:r>
      <w:r w:rsidRPr="007B7C71">
        <w:rPr>
          <w:rFonts w:eastAsia="Times New Roman"/>
          <w:sz w:val="28"/>
          <w:szCs w:val="36"/>
        </w:rPr>
        <w:t>σ</w:t>
      </w:r>
      <w:r w:rsidRPr="007B7C71">
        <w:rPr>
          <w:rFonts w:eastAsia="Times New Roman"/>
          <w:sz w:val="28"/>
          <w:vertAlign w:val="subscript"/>
        </w:rPr>
        <w:t>т</w:t>
      </w:r>
      <w:r w:rsidRPr="007B7C71">
        <w:rPr>
          <w:rFonts w:eastAsia="Times New Roman"/>
          <w:sz w:val="28"/>
        </w:rPr>
        <w:t xml:space="preserve"> возрастает, также возрастает и концентрация напряжений σ</w:t>
      </w:r>
      <w:r w:rsidRPr="007B7C71">
        <w:rPr>
          <w:rFonts w:eastAsia="Times New Roman"/>
          <w:sz w:val="28"/>
          <w:vertAlign w:val="subscript"/>
        </w:rPr>
        <w:t>x</w:t>
      </w:r>
      <w:r w:rsidRPr="007B7C71">
        <w:rPr>
          <w:rFonts w:eastAsia="Times New Roman"/>
          <w:sz w:val="28"/>
        </w:rPr>
        <w:t xml:space="preserve">. </w:t>
      </w:r>
    </w:p>
    <w:p w:rsidR="007B7C71" w:rsidRPr="007B7C71" w:rsidRDefault="007B7C71" w:rsidP="007B7C71">
      <w:pPr>
        <w:ind w:firstLine="708"/>
        <w:jc w:val="both"/>
        <w:rPr>
          <w:rFonts w:eastAsia="Times New Roman"/>
          <w:sz w:val="28"/>
        </w:rPr>
      </w:pPr>
      <w:r w:rsidRPr="007B7C71">
        <w:rPr>
          <w:rFonts w:eastAsia="Times New Roman"/>
          <w:sz w:val="28"/>
        </w:rPr>
        <w:t xml:space="preserve">С понижением температуры влияние концентрации напряжений на нас-тупление разрушения возрастает по следующей причине. При снижении температуры величина </w:t>
      </w:r>
      <w:r w:rsidRPr="007B7C71">
        <w:rPr>
          <w:rFonts w:eastAsia="Times New Roman"/>
          <w:sz w:val="32"/>
          <w:szCs w:val="32"/>
        </w:rPr>
        <w:t>σ</w:t>
      </w:r>
      <w:r w:rsidRPr="007B7C71">
        <w:rPr>
          <w:rFonts w:eastAsia="Times New Roman"/>
          <w:sz w:val="32"/>
          <w:szCs w:val="32"/>
          <w:vertAlign w:val="subscript"/>
        </w:rPr>
        <w:t>разр</w:t>
      </w:r>
      <w:r w:rsidRPr="007B7C71">
        <w:rPr>
          <w:rFonts w:eastAsia="Times New Roman"/>
          <w:sz w:val="28"/>
        </w:rPr>
        <w:t xml:space="preserve"> остается почти неизменной, а </w:t>
      </w:r>
      <w:r w:rsidRPr="007B7C71">
        <w:rPr>
          <w:rFonts w:eastAsia="Times New Roman"/>
          <w:sz w:val="32"/>
          <w:szCs w:val="32"/>
        </w:rPr>
        <w:t xml:space="preserve"> σ</w:t>
      </w:r>
      <w:r w:rsidRPr="007B7C71">
        <w:rPr>
          <w:rFonts w:eastAsia="Times New Roman"/>
          <w:sz w:val="32"/>
          <w:szCs w:val="32"/>
          <w:vertAlign w:val="subscript"/>
        </w:rPr>
        <w:t>т</w:t>
      </w:r>
      <w:r w:rsidRPr="007B7C71">
        <w:rPr>
          <w:rFonts w:eastAsia="Times New Roman"/>
          <w:sz w:val="28"/>
        </w:rPr>
        <w:t xml:space="preserve">  возрастает. При одной и той же нагрузке эпюра</w:t>
      </w:r>
      <w:r w:rsidRPr="007B7C71">
        <w:rPr>
          <w:rFonts w:eastAsia="Times New Roman"/>
          <w:sz w:val="28"/>
          <w:szCs w:val="36"/>
        </w:rPr>
        <w:t xml:space="preserve"> τ</w:t>
      </w:r>
      <w:r w:rsidRPr="007B7C71">
        <w:rPr>
          <w:rFonts w:eastAsia="Times New Roman"/>
          <w:sz w:val="28"/>
        </w:rPr>
        <w:t xml:space="preserve"> изменяет свой вид (рис. 3.3). </w:t>
      </w:r>
      <w:r w:rsidRPr="007B7C71">
        <w:rPr>
          <w:rFonts w:eastAsia="Times New Roman"/>
          <w:sz w:val="28"/>
          <w:szCs w:val="28"/>
        </w:rPr>
        <w:t>Так как возрастает</w:t>
      </w:r>
      <w:r w:rsidRPr="007B7C71">
        <w:rPr>
          <w:rFonts w:eastAsia="Times New Roman"/>
          <w:sz w:val="28"/>
          <w:szCs w:val="36"/>
        </w:rPr>
        <w:t xml:space="preserve"> σ</w:t>
      </w:r>
      <w:r w:rsidRPr="007B7C71">
        <w:rPr>
          <w:rFonts w:eastAsia="Times New Roman"/>
          <w:sz w:val="28"/>
          <w:szCs w:val="36"/>
          <w:vertAlign w:val="subscript"/>
        </w:rPr>
        <w:t>т</w:t>
      </w:r>
      <w:r w:rsidRPr="007B7C71">
        <w:rPr>
          <w:rFonts w:eastAsia="Times New Roman"/>
          <w:sz w:val="28"/>
          <w:szCs w:val="28"/>
          <w:vertAlign w:val="subscript"/>
        </w:rPr>
        <w:t xml:space="preserve"> , </w:t>
      </w:r>
      <w:r w:rsidRPr="007B7C71">
        <w:rPr>
          <w:rFonts w:eastAsia="Times New Roman"/>
          <w:sz w:val="28"/>
          <w:szCs w:val="28"/>
        </w:rPr>
        <w:t xml:space="preserve"> то растёт</w:t>
      </w:r>
      <w:r w:rsidRPr="007B7C71">
        <w:rPr>
          <w:rFonts w:eastAsia="Times New Roman"/>
          <w:sz w:val="28"/>
          <w:szCs w:val="36"/>
        </w:rPr>
        <w:t xml:space="preserve"> σ</w:t>
      </w:r>
      <w:r w:rsidRPr="007B7C71">
        <w:rPr>
          <w:rFonts w:eastAsia="Times New Roman"/>
          <w:sz w:val="28"/>
          <w:szCs w:val="32"/>
          <w:vertAlign w:val="subscript"/>
        </w:rPr>
        <w:t>xmax</w:t>
      </w:r>
      <w:r w:rsidRPr="007B7C71">
        <w:rPr>
          <w:rFonts w:eastAsia="Times New Roman"/>
          <w:sz w:val="28"/>
          <w:szCs w:val="28"/>
        </w:rPr>
        <w:t xml:space="preserve"> в точке 0 при постоянной нагрузке</w:t>
      </w:r>
      <w:r w:rsidRPr="007B7C71">
        <w:rPr>
          <w:rFonts w:eastAsia="Times New Roman"/>
          <w:sz w:val="28"/>
        </w:rPr>
        <w:t>, что</w:t>
      </w:r>
      <w:r w:rsidRPr="007B7C71">
        <w:rPr>
          <w:rFonts w:eastAsia="Times New Roman"/>
          <w:color w:val="000000"/>
          <w:sz w:val="28"/>
        </w:rPr>
        <w:t xml:space="preserve"> </w:t>
      </w:r>
      <w:r w:rsidRPr="007B7C71">
        <w:rPr>
          <w:rFonts w:eastAsia="Times New Roman"/>
          <w:sz w:val="28"/>
        </w:rPr>
        <w:t xml:space="preserve">приводит к преждевременному разрушению. </w:t>
      </w:r>
    </w:p>
    <w:p w:rsidR="007B7C71" w:rsidRPr="007B7C71" w:rsidRDefault="007B7C71" w:rsidP="007B7C71">
      <w:pPr>
        <w:ind w:firstLine="708"/>
        <w:jc w:val="both"/>
        <w:rPr>
          <w:rFonts w:eastAsia="Times New Roman"/>
          <w:sz w:val="28"/>
        </w:rPr>
      </w:pPr>
      <w:r w:rsidRPr="007B7C71">
        <w:rPr>
          <w:rFonts w:eastAsia="Times New Roman"/>
          <w:sz w:val="28"/>
        </w:rPr>
        <w:t>У высокопрочных материалов величина σ</w:t>
      </w:r>
      <w:r w:rsidRPr="007B7C71">
        <w:rPr>
          <w:rFonts w:eastAsia="Times New Roman"/>
          <w:sz w:val="28"/>
          <w:vertAlign w:val="subscript"/>
        </w:rPr>
        <w:t>т</w:t>
      </w:r>
      <w:r w:rsidRPr="007B7C71">
        <w:rPr>
          <w:rFonts w:eastAsia="Times New Roman"/>
          <w:sz w:val="28"/>
        </w:rPr>
        <w:t xml:space="preserve">  сближается с </w:t>
      </w:r>
      <w:r w:rsidRPr="007B7C71">
        <w:rPr>
          <w:rFonts w:eastAsia="Times New Roman"/>
          <w:sz w:val="28"/>
          <w:szCs w:val="36"/>
        </w:rPr>
        <w:t>σ</w:t>
      </w:r>
      <w:r w:rsidRPr="007B7C71">
        <w:rPr>
          <w:rFonts w:eastAsia="Times New Roman"/>
          <w:sz w:val="28"/>
        </w:rPr>
        <w:t xml:space="preserve"> </w:t>
      </w:r>
      <w:r w:rsidRPr="007B7C71">
        <w:rPr>
          <w:rFonts w:eastAsia="Times New Roman"/>
          <w:sz w:val="28"/>
          <w:vertAlign w:val="subscript"/>
        </w:rPr>
        <w:t>разр</w:t>
      </w:r>
      <w:r w:rsidRPr="007B7C71">
        <w:rPr>
          <w:rFonts w:eastAsia="Times New Roman"/>
          <w:sz w:val="28"/>
        </w:rPr>
        <w:t>, что означает: у основания надреза начало пластической деформации у них сопряжено с</w:t>
      </w:r>
      <w:r w:rsidRPr="007B7C71">
        <w:rPr>
          <w:rFonts w:eastAsia="Times New Roman"/>
          <w:color w:val="000000"/>
          <w:sz w:val="28"/>
        </w:rPr>
        <w:t xml:space="preserve"> </w:t>
      </w:r>
      <w:r w:rsidRPr="007B7C71">
        <w:rPr>
          <w:rFonts w:eastAsia="Times New Roman"/>
          <w:sz w:val="28"/>
        </w:rPr>
        <w:t>образованием σ</w:t>
      </w:r>
      <w:r w:rsidRPr="007B7C71">
        <w:rPr>
          <w:rFonts w:eastAsia="Times New Roman"/>
          <w:sz w:val="28"/>
          <w:vertAlign w:val="subscript"/>
        </w:rPr>
        <w:t>xmax</w:t>
      </w:r>
      <w:r w:rsidRPr="007B7C71">
        <w:rPr>
          <w:rFonts w:eastAsia="Times New Roman"/>
          <w:sz w:val="28"/>
        </w:rPr>
        <w:t>, более близких к σ</w:t>
      </w:r>
      <w:r w:rsidRPr="007B7C71">
        <w:rPr>
          <w:rFonts w:eastAsia="Times New Roman"/>
          <w:sz w:val="28"/>
          <w:vertAlign w:val="subscript"/>
        </w:rPr>
        <w:t>разр</w:t>
      </w:r>
      <w:r w:rsidRPr="007B7C71">
        <w:rPr>
          <w:rFonts w:eastAsia="Times New Roman"/>
          <w:sz w:val="28"/>
        </w:rPr>
        <w:t>, чем у сталей обычной прочности, то есть разрушения у высокопрочных сталей при наличии концентраторов могут возникнуть при невысоких средних напряжениях.</w:t>
      </w:r>
    </w:p>
    <w:p w:rsidR="007B7C71" w:rsidRPr="007B7C71" w:rsidRDefault="00344170" w:rsidP="007B7C71">
      <w:pPr>
        <w:ind w:firstLine="708"/>
        <w:jc w:val="center"/>
        <w:rPr>
          <w:rFonts w:eastAsia="Times New Roman"/>
          <w:color w:val="000000"/>
          <w:sz w:val="28"/>
        </w:rPr>
      </w:pPr>
      <w:r>
        <w:rPr>
          <w:rFonts w:eastAsia="Times New Roman"/>
          <w:noProof/>
          <w:color w:val="000000"/>
          <w:sz w:val="28"/>
        </w:rPr>
        <w:drawing>
          <wp:inline distT="0" distB="0" distL="0" distR="0" wp14:anchorId="34D1265F" wp14:editId="56B9D7FD">
            <wp:extent cx="2578100" cy="1625600"/>
            <wp:effectExtent l="0" t="0" r="0" b="0"/>
            <wp:docPr id="2552"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578100" cy="1625600"/>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sz w:val="28"/>
        </w:rPr>
      </w:pPr>
      <w:r w:rsidRPr="007B7C71">
        <w:rPr>
          <w:rFonts w:eastAsia="Times New Roman"/>
          <w:iCs/>
          <w:sz w:val="28"/>
        </w:rPr>
        <w:t xml:space="preserve">Рисунок 3.3 – Распределение  касательных   напряжений  </w:t>
      </w:r>
      <w:r w:rsidRPr="007B7C71">
        <w:rPr>
          <w:rFonts w:eastAsia="Times New Roman"/>
          <w:iCs/>
          <w:sz w:val="28"/>
          <w:szCs w:val="40"/>
        </w:rPr>
        <w:t>τ</w:t>
      </w:r>
      <w:r w:rsidRPr="007B7C71">
        <w:rPr>
          <w:rFonts w:eastAsia="Times New Roman"/>
          <w:iCs/>
          <w:sz w:val="28"/>
        </w:rPr>
        <w:t xml:space="preserve">  при  разных</w:t>
      </w:r>
    </w:p>
    <w:p w:rsidR="007B7C71" w:rsidRPr="007B7C71" w:rsidRDefault="007B7C71" w:rsidP="007B7C71">
      <w:pPr>
        <w:ind w:firstLine="708"/>
        <w:jc w:val="center"/>
        <w:rPr>
          <w:rFonts w:eastAsia="Times New Roman"/>
          <w:iCs/>
          <w:sz w:val="28"/>
        </w:rPr>
      </w:pPr>
      <w:r w:rsidRPr="007B7C71">
        <w:rPr>
          <w:rFonts w:eastAsia="Times New Roman"/>
          <w:iCs/>
          <w:sz w:val="28"/>
        </w:rPr>
        <w:t>температурах  и пределах  текучести  металла</w:t>
      </w:r>
    </w:p>
    <w:p w:rsidR="007B7C71" w:rsidRPr="007B7C71" w:rsidRDefault="007B7C71" w:rsidP="007B7C71">
      <w:pPr>
        <w:ind w:firstLine="708"/>
        <w:jc w:val="center"/>
        <w:rPr>
          <w:rFonts w:eastAsia="Times New Roman"/>
          <w:iCs/>
          <w:sz w:val="28"/>
        </w:rPr>
      </w:pPr>
    </w:p>
    <w:p w:rsidR="007B7C71" w:rsidRPr="007B7C71" w:rsidRDefault="007B7C71" w:rsidP="007B7C71">
      <w:pPr>
        <w:jc w:val="center"/>
        <w:rPr>
          <w:rFonts w:eastAsia="Times New Roman"/>
          <w:sz w:val="28"/>
        </w:rPr>
      </w:pPr>
      <w:r w:rsidRPr="007B7C71">
        <w:rPr>
          <w:rFonts w:eastAsia="Times New Roman"/>
          <w:sz w:val="28"/>
        </w:rPr>
        <w:t>3.2 Концентрация напряжений и пластические деформации</w:t>
      </w:r>
    </w:p>
    <w:p w:rsidR="007B7C71" w:rsidRPr="007B7C71" w:rsidRDefault="007B7C71" w:rsidP="007B7C71">
      <w:pPr>
        <w:jc w:val="center"/>
        <w:rPr>
          <w:rFonts w:eastAsia="Times New Roman"/>
          <w:sz w:val="28"/>
        </w:rPr>
      </w:pPr>
      <w:r w:rsidRPr="007B7C71">
        <w:rPr>
          <w:rFonts w:eastAsia="Times New Roman"/>
          <w:sz w:val="28"/>
        </w:rPr>
        <w:t xml:space="preserve"> металла при разрушении.</w:t>
      </w:r>
    </w:p>
    <w:p w:rsidR="007B7C71" w:rsidRPr="007B7C71" w:rsidRDefault="007B7C71" w:rsidP="00C763FF">
      <w:pPr>
        <w:ind w:firstLine="708"/>
        <w:jc w:val="both"/>
        <w:rPr>
          <w:rFonts w:eastAsia="Times New Roman"/>
          <w:sz w:val="28"/>
        </w:rPr>
      </w:pPr>
      <w:r w:rsidRPr="007B7C71">
        <w:rPr>
          <w:rFonts w:eastAsia="Times New Roman"/>
          <w:sz w:val="28"/>
        </w:rPr>
        <w:t>Определение  напряженно-деформированного состояния  имеет двоя</w:t>
      </w:r>
      <w:r w:rsidR="00C763FF">
        <w:rPr>
          <w:rFonts w:eastAsia="Times New Roman"/>
          <w:sz w:val="28"/>
        </w:rPr>
        <w:t>-</w:t>
      </w:r>
      <w:r w:rsidRPr="007B7C71">
        <w:rPr>
          <w:rFonts w:eastAsia="Times New Roman"/>
          <w:sz w:val="28"/>
        </w:rPr>
        <w:t xml:space="preserve">кое  значение: во-первых, знание  распределения напряжений и деформаций в </w:t>
      </w:r>
      <w:r w:rsidRPr="007B7C71">
        <w:rPr>
          <w:rFonts w:eastAsia="Times New Roman"/>
          <w:sz w:val="28"/>
        </w:rPr>
        <w:lastRenderedPageBreak/>
        <w:t>пределах  упругих  деформаций позволяет судить о степени  напряженности  металла в разных точках детали; во-вторых, без исчерпывающего описания напряжений и деформаций при  высоких их уровнях невозможно определить многие  механические характеристики  металлов  после проведения испыта</w:t>
      </w:r>
      <w:r w:rsidR="00C763FF">
        <w:rPr>
          <w:rFonts w:eastAsia="Times New Roman"/>
          <w:sz w:val="28"/>
        </w:rPr>
        <w:t>-</w:t>
      </w:r>
      <w:r w:rsidRPr="007B7C71">
        <w:rPr>
          <w:rFonts w:eastAsia="Times New Roman"/>
          <w:sz w:val="28"/>
        </w:rPr>
        <w:t>ний  образцов, непосредственно связанных с критериями прочности и плас</w:t>
      </w:r>
      <w:r w:rsidR="00C763FF">
        <w:rPr>
          <w:rFonts w:eastAsia="Times New Roman"/>
          <w:sz w:val="28"/>
        </w:rPr>
        <w:t>-</w:t>
      </w:r>
      <w:r w:rsidRPr="007B7C71">
        <w:rPr>
          <w:rFonts w:eastAsia="Times New Roman"/>
          <w:sz w:val="28"/>
        </w:rPr>
        <w:t>тичности. На рис.3.4 приведено распределение напряжений и размеры</w:t>
      </w:r>
      <w:r w:rsidRPr="007B7C71">
        <w:rPr>
          <w:rFonts w:eastAsia="Times New Roman"/>
          <w:color w:val="000000"/>
          <w:sz w:val="28"/>
        </w:rPr>
        <w:t xml:space="preserve"> </w:t>
      </w:r>
      <w:r w:rsidRPr="007B7C71">
        <w:rPr>
          <w:rFonts w:eastAsia="Times New Roman"/>
          <w:sz w:val="28"/>
        </w:rPr>
        <w:t>зон пластических деформаций  в  полосе  с надрезами.</w:t>
      </w:r>
    </w:p>
    <w:p w:rsidR="007B7C71" w:rsidRPr="007B7C71" w:rsidRDefault="007B7C71" w:rsidP="007B7C71">
      <w:pPr>
        <w:ind w:firstLine="708"/>
        <w:jc w:val="both"/>
        <w:rPr>
          <w:rFonts w:eastAsia="Times New Roman"/>
          <w:sz w:val="28"/>
        </w:rPr>
      </w:pPr>
      <w:r w:rsidRPr="007B7C71">
        <w:rPr>
          <w:rFonts w:eastAsia="Times New Roman"/>
          <w:sz w:val="28"/>
        </w:rPr>
        <w:t xml:space="preserve">Одним из проявлений концентрации напряжений является уменьшение пластических деформаций металла перед разрушением. Измерение пластических  деформаций на полосе с надрезом (см.рис.3.4) показывает, что распределение  деформаций очень неравномерное как по поперечному  сечению  (О-О), так  и  в направлении действия нагрузки (в сечении А-А). При высокой  степени концентрации напряжения к моменту наступления разрушения пластическая деформация может возникнуть лишь вблизи кон центраторов, в то время как зона </w:t>
      </w:r>
      <w:r w:rsidRPr="007B7C71">
        <w:rPr>
          <w:rFonts w:eastAsia="Times New Roman"/>
          <w:sz w:val="28"/>
          <w:szCs w:val="36"/>
        </w:rPr>
        <w:t>I</w:t>
      </w:r>
      <w:r w:rsidRPr="007B7C71">
        <w:rPr>
          <w:rFonts w:eastAsia="Times New Roman"/>
          <w:sz w:val="28"/>
        </w:rPr>
        <w:t xml:space="preserve"> будет оставаться на упругой стадии деформирования.</w:t>
      </w:r>
    </w:p>
    <w:p w:rsidR="007B7C71" w:rsidRPr="007B7C71" w:rsidRDefault="007B7C71" w:rsidP="006236B5">
      <w:pPr>
        <w:ind w:firstLine="708"/>
        <w:jc w:val="both"/>
        <w:rPr>
          <w:rFonts w:eastAsia="Times New Roman"/>
          <w:sz w:val="28"/>
        </w:rPr>
      </w:pPr>
      <w:r w:rsidRPr="007B7C71">
        <w:rPr>
          <w:rFonts w:eastAsia="Times New Roman"/>
          <w:sz w:val="28"/>
        </w:rPr>
        <w:t xml:space="preserve">По сечению </w:t>
      </w:r>
      <w:r w:rsidRPr="007B7C71">
        <w:rPr>
          <w:rFonts w:eastAsia="Times New Roman"/>
          <w:sz w:val="28"/>
          <w:szCs w:val="32"/>
        </w:rPr>
        <w:t>А</w:t>
      </w:r>
      <w:r w:rsidRPr="007B7C71">
        <w:rPr>
          <w:rFonts w:eastAsia="Times New Roman"/>
          <w:sz w:val="28"/>
        </w:rPr>
        <w:t xml:space="preserve"> - А пластической деформацией охвачена сравнительно небольшая зона размером </w:t>
      </w:r>
      <w:r w:rsidR="008C0FA0">
        <w:rPr>
          <w:rFonts w:eastAsia="Times New Roman"/>
          <w:position w:val="-6"/>
          <w:sz w:val="28"/>
        </w:rPr>
        <w:pict>
          <v:shape id="_x0000_i1138" type="#_x0000_t75" style="width:13pt;height:24pt">
            <v:imagedata r:id="rId13" o:title="" cropright="30404f"/>
          </v:shape>
        </w:pict>
      </w:r>
      <w:r w:rsidRPr="007B7C71">
        <w:rPr>
          <w:rFonts w:eastAsia="Times New Roman"/>
          <w:sz w:val="28"/>
        </w:rPr>
        <w:t>.  Вот  почему концентраторы напряжений  явля</w:t>
      </w:r>
      <w:r w:rsidR="006236B5">
        <w:rPr>
          <w:rFonts w:eastAsia="Times New Roman"/>
          <w:sz w:val="28"/>
        </w:rPr>
        <w:t>-</w:t>
      </w:r>
      <w:r w:rsidRPr="007B7C71">
        <w:rPr>
          <w:rFonts w:eastAsia="Times New Roman"/>
          <w:sz w:val="28"/>
        </w:rPr>
        <w:t>ются одной из основных причин появления хрупкости в металлах,  которые  могут разрушаться после незначительной пластической деформации. Умень</w:t>
      </w:r>
      <w:r w:rsidR="006236B5">
        <w:rPr>
          <w:rFonts w:eastAsia="Times New Roman"/>
          <w:sz w:val="28"/>
        </w:rPr>
        <w:t>-</w:t>
      </w:r>
      <w:r w:rsidRPr="007B7C71">
        <w:rPr>
          <w:rFonts w:eastAsia="Times New Roman"/>
          <w:sz w:val="28"/>
        </w:rPr>
        <w:t>шение объема зон протекания пластической деформации означает умень</w:t>
      </w:r>
      <w:r w:rsidR="006236B5">
        <w:rPr>
          <w:rFonts w:eastAsia="Times New Roman"/>
          <w:sz w:val="28"/>
        </w:rPr>
        <w:t>-</w:t>
      </w:r>
      <w:r w:rsidRPr="007B7C71">
        <w:rPr>
          <w:rFonts w:eastAsia="Times New Roman"/>
          <w:sz w:val="28"/>
        </w:rPr>
        <w:t>шение  работы, которую необходимо затратить  перед  разрушением  элемен</w:t>
      </w:r>
      <w:r w:rsidR="006236B5">
        <w:rPr>
          <w:rFonts w:eastAsia="Times New Roman"/>
          <w:sz w:val="28"/>
        </w:rPr>
        <w:t>-</w:t>
      </w:r>
      <w:r w:rsidRPr="007B7C71">
        <w:rPr>
          <w:rFonts w:eastAsia="Times New Roman"/>
          <w:sz w:val="28"/>
        </w:rPr>
        <w:t>та. В  экспериментах  для этой цели выполняют острые надрезы на образцах.</w:t>
      </w:r>
    </w:p>
    <w:p w:rsidR="007B7C71" w:rsidRPr="007B7C71" w:rsidRDefault="007B7C71" w:rsidP="007B7C71">
      <w:pPr>
        <w:ind w:firstLine="708"/>
        <w:jc w:val="both"/>
        <w:rPr>
          <w:rFonts w:eastAsia="Times New Roman"/>
          <w:i/>
          <w:iCs/>
          <w:sz w:val="28"/>
        </w:rPr>
      </w:pPr>
    </w:p>
    <w:p w:rsidR="007B7C71" w:rsidRPr="007B7C71" w:rsidRDefault="00344170" w:rsidP="007B7C71">
      <w:pPr>
        <w:ind w:firstLine="708"/>
        <w:jc w:val="both"/>
        <w:rPr>
          <w:rFonts w:eastAsia="Times New Roman"/>
          <w:i/>
          <w:iCs/>
          <w:sz w:val="28"/>
        </w:rPr>
      </w:pPr>
      <w:r>
        <w:rPr>
          <w:noProof/>
        </w:rPr>
        <w:drawing>
          <wp:anchor distT="0" distB="0" distL="114300" distR="114300" simplePos="0" relativeHeight="251660288" behindDoc="0" locked="0" layoutInCell="1" allowOverlap="1" wp14:anchorId="329FD7B5" wp14:editId="39230994">
            <wp:simplePos x="0" y="0"/>
            <wp:positionH relativeFrom="column">
              <wp:posOffset>1066800</wp:posOffset>
            </wp:positionH>
            <wp:positionV relativeFrom="paragraph">
              <wp:posOffset>2540</wp:posOffset>
            </wp:positionV>
            <wp:extent cx="3733800" cy="2715260"/>
            <wp:effectExtent l="0" t="0" r="0" b="8890"/>
            <wp:wrapTight wrapText="bothSides">
              <wp:wrapPolygon edited="0">
                <wp:start x="0" y="0"/>
                <wp:lineTo x="0" y="21519"/>
                <wp:lineTo x="21490" y="21519"/>
                <wp:lineTo x="21490" y="0"/>
                <wp:lineTo x="0" y="0"/>
              </wp:wrapPolygon>
            </wp:wrapTight>
            <wp:docPr id="86" name="Рисунок 75" descr="Описание: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Описание: 29"/>
                    <pic:cNvPicPr>
                      <a:picLocks noChangeAspect="1" noChangeArrowheads="1"/>
                    </pic:cNvPicPr>
                  </pic:nvPicPr>
                  <pic:blipFill>
                    <a:blip r:embed="rId74">
                      <a:lum bright="12000" contrast="18000"/>
                      <a:extLst>
                        <a:ext uri="{28A0092B-C50C-407E-A947-70E740481C1C}">
                          <a14:useLocalDpi xmlns:a14="http://schemas.microsoft.com/office/drawing/2010/main" val="0"/>
                        </a:ext>
                      </a:extLst>
                    </a:blip>
                    <a:srcRect l="5405" t="3510" r="8109"/>
                    <a:stretch>
                      <a:fillRect/>
                    </a:stretch>
                  </pic:blipFill>
                  <pic:spPr bwMode="auto">
                    <a:xfrm>
                      <a:off x="0" y="0"/>
                      <a:ext cx="3733800" cy="2715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center"/>
        <w:rPr>
          <w:rFonts w:eastAsia="Times New Roman"/>
          <w:iCs/>
          <w:sz w:val="28"/>
        </w:rPr>
      </w:pPr>
      <w:r w:rsidRPr="007B7C71">
        <w:rPr>
          <w:rFonts w:eastAsia="Times New Roman"/>
          <w:iCs/>
          <w:sz w:val="28"/>
        </w:rPr>
        <w:t>Рисунок 3.4 - Распределение напряжений и размер зоны пластических</w:t>
      </w:r>
    </w:p>
    <w:p w:rsidR="007B7C71" w:rsidRPr="007B7C71" w:rsidRDefault="007B7C71" w:rsidP="007B7C71">
      <w:pPr>
        <w:ind w:firstLine="708"/>
        <w:jc w:val="center"/>
        <w:rPr>
          <w:rFonts w:eastAsia="Times New Roman"/>
          <w:iCs/>
          <w:sz w:val="28"/>
        </w:rPr>
      </w:pPr>
      <w:r w:rsidRPr="007B7C71">
        <w:rPr>
          <w:rFonts w:eastAsia="Times New Roman"/>
          <w:iCs/>
          <w:sz w:val="28"/>
        </w:rPr>
        <w:t>деформаций  в полосе с надрезами</w:t>
      </w:r>
    </w:p>
    <w:p w:rsidR="007B7C71" w:rsidRPr="007B7C71" w:rsidRDefault="007B7C71" w:rsidP="007B7C71">
      <w:pPr>
        <w:ind w:firstLine="708"/>
        <w:jc w:val="both"/>
        <w:rPr>
          <w:rFonts w:eastAsia="Times New Roman"/>
          <w:sz w:val="28"/>
        </w:rPr>
      </w:pPr>
      <w:r w:rsidRPr="007B7C71">
        <w:rPr>
          <w:rFonts w:eastAsia="Times New Roman"/>
          <w:sz w:val="28"/>
        </w:rPr>
        <w:t xml:space="preserve">Предельно жесткие условия концентрации напряжений наблюдаются при движении трещины в металле. Экспериментальное определение пластических деформаций вблизи плоскости разрушения указывает на резкую неравномерность их распределения. Ширина зоны пластических </w:t>
      </w:r>
      <w:r w:rsidRPr="007B7C71">
        <w:rPr>
          <w:rFonts w:eastAsia="Times New Roman"/>
          <w:sz w:val="28"/>
        </w:rPr>
        <w:lastRenderedPageBreak/>
        <w:t xml:space="preserve">деформаций различна у разных металлов и может представлять от сотых до нескольких десятых миллиметра. Величина </w:t>
      </w:r>
      <w:r w:rsidRPr="007B7C71">
        <w:rPr>
          <w:rFonts w:eastAsia="Times New Roman"/>
          <w:position w:val="-6"/>
          <w:sz w:val="28"/>
        </w:rPr>
        <w:object w:dxaOrig="200" w:dyaOrig="220">
          <v:shape id="_x0000_i1139" type="#_x0000_t75" style="width:19pt;height:19pt" o:ole="" o:bullet="t">
            <v:imagedata r:id="rId22" o:title=""/>
          </v:shape>
          <o:OLEObject Type="Embed" ProgID="Equation.3" ShapeID="_x0000_i1139" DrawAspect="Content" ObjectID="_1416383702" r:id="rId75"/>
        </w:object>
      </w:r>
      <w:r w:rsidRPr="007B7C71">
        <w:rPr>
          <w:rFonts w:eastAsia="Times New Roman"/>
          <w:sz w:val="28"/>
          <w:vertAlign w:val="subscript"/>
        </w:rPr>
        <w:t xml:space="preserve">max  </w:t>
      </w:r>
      <w:r w:rsidRPr="007B7C71">
        <w:rPr>
          <w:rFonts w:eastAsia="Times New Roman"/>
          <w:sz w:val="28"/>
        </w:rPr>
        <w:t>также разная в зависимости от материала и температуры испытания. Она может изменяться у поверхности разрушения от 30...40% до нуля. Пластические деформации еще меньшие, когда при разрушении имеет место плоская деформация, которая  в направлении толщины равняется нулю (</w:t>
      </w:r>
      <w:r w:rsidR="008C0FA0">
        <w:rPr>
          <w:rFonts w:eastAsia="Times New Roman"/>
          <w:position w:val="-6"/>
          <w:sz w:val="28"/>
        </w:rPr>
        <w:pict>
          <v:shape id="_x0000_i1140" type="#_x0000_t75" style="width:19pt;height:19pt">
            <v:imagedata r:id="rId76" o:title=""/>
          </v:shape>
        </w:pict>
      </w:r>
      <w:r w:rsidRPr="007B7C71">
        <w:rPr>
          <w:rFonts w:eastAsia="Times New Roman"/>
          <w:sz w:val="28"/>
        </w:rPr>
        <w:t xml:space="preserve"> </w:t>
      </w:r>
      <w:r w:rsidRPr="007B7C71">
        <w:rPr>
          <w:rFonts w:eastAsia="Times New Roman"/>
          <w:sz w:val="28"/>
          <w:vertAlign w:val="subscript"/>
        </w:rPr>
        <w:t xml:space="preserve">z </w:t>
      </w:r>
      <w:r w:rsidRPr="007B7C71">
        <w:rPr>
          <w:rFonts w:eastAsia="Times New Roman"/>
          <w:sz w:val="28"/>
        </w:rPr>
        <w:t>= 0).</w:t>
      </w:r>
    </w:p>
    <w:p w:rsidR="007B7C71" w:rsidRPr="007B7C71" w:rsidRDefault="007B7C71" w:rsidP="007B7C71">
      <w:pPr>
        <w:ind w:firstLine="708"/>
        <w:jc w:val="both"/>
        <w:rPr>
          <w:rFonts w:eastAsia="Times New Roman"/>
          <w:sz w:val="28"/>
        </w:rPr>
      </w:pPr>
      <w:r w:rsidRPr="007B7C71">
        <w:rPr>
          <w:rFonts w:eastAsia="Times New Roman"/>
          <w:sz w:val="28"/>
        </w:rPr>
        <w:t>Пластины большой толщины, а также хрупкие металлы разрушаются в условиях плоской деформации, протекающей при сохранении неизменности объема металла. Так как  при этом утонение</w:t>
      </w:r>
      <w:r w:rsidRPr="007B7C71">
        <w:rPr>
          <w:rFonts w:eastAsia="Times New Roman"/>
          <w:color w:val="000000"/>
          <w:sz w:val="28"/>
        </w:rPr>
        <w:t xml:space="preserve"> </w:t>
      </w:r>
      <w:r w:rsidRPr="007B7C71">
        <w:rPr>
          <w:rFonts w:eastAsia="Times New Roman"/>
          <w:sz w:val="28"/>
        </w:rPr>
        <w:t>металла по толщине невозможно, то пластическая деформация в вершине трещины возникает преимущественно за счет сдвига металла в крайне ограниченных объемах.</w:t>
      </w:r>
    </w:p>
    <w:p w:rsidR="007B7C71" w:rsidRPr="007B7C71" w:rsidRDefault="007B7C71" w:rsidP="006236B5">
      <w:pPr>
        <w:ind w:firstLine="708"/>
        <w:jc w:val="both"/>
        <w:rPr>
          <w:rFonts w:eastAsia="Times New Roman"/>
          <w:sz w:val="28"/>
        </w:rPr>
      </w:pPr>
      <w:r w:rsidRPr="007B7C71">
        <w:rPr>
          <w:rFonts w:eastAsia="Times New Roman"/>
          <w:sz w:val="28"/>
        </w:rPr>
        <w:t xml:space="preserve"> Необходимость затрачивать энергию при разрушении, и тем большую, чем больше пластическая деформация металла, является важнейшей особенностью процесса разрушения металла.</w:t>
      </w:r>
    </w:p>
    <w:p w:rsidR="007B7C71" w:rsidRPr="007B7C71" w:rsidRDefault="007B7C71" w:rsidP="007B7C71">
      <w:pPr>
        <w:jc w:val="both"/>
        <w:rPr>
          <w:rFonts w:eastAsia="Times New Roman"/>
          <w:sz w:val="28"/>
        </w:rPr>
      </w:pPr>
    </w:p>
    <w:p w:rsidR="007B7C71" w:rsidRPr="007B7C71" w:rsidRDefault="007B7C71" w:rsidP="007B7C71">
      <w:pPr>
        <w:jc w:val="center"/>
        <w:rPr>
          <w:rFonts w:eastAsia="Times New Roman"/>
          <w:iCs/>
          <w:sz w:val="28"/>
        </w:rPr>
      </w:pPr>
      <w:r w:rsidRPr="007B7C71">
        <w:rPr>
          <w:rFonts w:eastAsia="Times New Roman"/>
          <w:sz w:val="28"/>
        </w:rPr>
        <w:t>3.3 К</w:t>
      </w:r>
      <w:r w:rsidRPr="007B7C71">
        <w:rPr>
          <w:rFonts w:eastAsia="Times New Roman"/>
          <w:iCs/>
          <w:sz w:val="28"/>
        </w:rPr>
        <w:t>ритерии оценки напряженно-деформированного состояния</w:t>
      </w:r>
    </w:p>
    <w:p w:rsidR="007B7C71" w:rsidRPr="007B7C71" w:rsidRDefault="007B7C71" w:rsidP="007B7C71">
      <w:pPr>
        <w:jc w:val="center"/>
        <w:rPr>
          <w:rFonts w:eastAsia="Times New Roman"/>
          <w:sz w:val="28"/>
        </w:rPr>
      </w:pPr>
      <w:r w:rsidRPr="007B7C71">
        <w:rPr>
          <w:rFonts w:eastAsia="Times New Roman"/>
          <w:iCs/>
          <w:sz w:val="28"/>
        </w:rPr>
        <w:t>сварных соединений</w:t>
      </w:r>
    </w:p>
    <w:p w:rsidR="007B7C71" w:rsidRPr="007B7C71" w:rsidRDefault="007B7C71" w:rsidP="006236B5">
      <w:pPr>
        <w:ind w:firstLine="708"/>
        <w:jc w:val="both"/>
        <w:rPr>
          <w:rFonts w:eastAsia="Times New Roman"/>
          <w:sz w:val="28"/>
        </w:rPr>
      </w:pPr>
      <w:r w:rsidRPr="007B7C71">
        <w:rPr>
          <w:rFonts w:eastAsia="Times New Roman"/>
          <w:iCs/>
          <w:sz w:val="28"/>
        </w:rPr>
        <w:t>При определении механических свойств сварных соединений использу-ются стандартные образцы без острых надрезов. Во многих случаях необхо</w:t>
      </w:r>
      <w:r w:rsidR="006236B5">
        <w:rPr>
          <w:rFonts w:eastAsia="Times New Roman"/>
          <w:iCs/>
          <w:sz w:val="28"/>
        </w:rPr>
        <w:t>-</w:t>
      </w:r>
      <w:r w:rsidRPr="007B7C71">
        <w:rPr>
          <w:rFonts w:eastAsia="Times New Roman"/>
          <w:iCs/>
          <w:sz w:val="28"/>
        </w:rPr>
        <w:t xml:space="preserve">димо оценить сопротивляемость металла разрушению на образцах с острыми надрезами. На </w:t>
      </w:r>
      <w:r w:rsidRPr="007B7C71">
        <w:rPr>
          <w:rFonts w:eastAsia="Times New Roman"/>
          <w:sz w:val="28"/>
        </w:rPr>
        <w:t xml:space="preserve"> концентрацию напряжений влияют: форма элемента, его ли</w:t>
      </w:r>
      <w:r w:rsidR="006236B5">
        <w:rPr>
          <w:rFonts w:eastAsia="Times New Roman"/>
          <w:sz w:val="28"/>
        </w:rPr>
        <w:t>-</w:t>
      </w:r>
      <w:r w:rsidRPr="007B7C71">
        <w:rPr>
          <w:rFonts w:eastAsia="Times New Roman"/>
          <w:sz w:val="28"/>
        </w:rPr>
        <w:t>нейные размеры (h, t, в), радиус концентратора ρ, угол между гранями кон</w:t>
      </w:r>
      <w:r w:rsidR="006236B5">
        <w:rPr>
          <w:rFonts w:eastAsia="Times New Roman"/>
          <w:sz w:val="28"/>
        </w:rPr>
        <w:t>-</w:t>
      </w:r>
      <w:r w:rsidRPr="007B7C71">
        <w:rPr>
          <w:rFonts w:eastAsia="Times New Roman"/>
          <w:sz w:val="28"/>
        </w:rPr>
        <w:t>центратора α (рис.3.5,а) и вид приложенной нагрузки (растяжение, изгиб, сдвиг и т.д.).</w:t>
      </w:r>
    </w:p>
    <w:p w:rsidR="007B7C71" w:rsidRPr="007B7C71" w:rsidRDefault="007B7C71" w:rsidP="007B7C71">
      <w:pPr>
        <w:ind w:firstLine="708"/>
        <w:jc w:val="both"/>
        <w:rPr>
          <w:rFonts w:eastAsia="Times New Roman"/>
          <w:sz w:val="28"/>
        </w:rPr>
      </w:pPr>
      <w:r w:rsidRPr="007B7C71">
        <w:rPr>
          <w:rFonts w:eastAsia="Times New Roman"/>
          <w:sz w:val="28"/>
        </w:rPr>
        <w:t xml:space="preserve">Рассмотрим тонкую пластину, в которой по толщине </w:t>
      </w:r>
      <w:r w:rsidRPr="007B7C71">
        <w:rPr>
          <w:rFonts w:eastAsia="Times New Roman"/>
          <w:sz w:val="28"/>
          <w:szCs w:val="36"/>
        </w:rPr>
        <w:t>σ</w:t>
      </w:r>
      <w:r w:rsidRPr="007B7C71">
        <w:rPr>
          <w:rFonts w:eastAsia="Times New Roman"/>
          <w:sz w:val="28"/>
          <w:vertAlign w:val="subscript"/>
        </w:rPr>
        <w:t>z</w:t>
      </w:r>
      <w:r w:rsidRPr="007B7C71">
        <w:rPr>
          <w:rFonts w:eastAsia="Times New Roman"/>
          <w:sz w:val="28"/>
        </w:rPr>
        <w:t xml:space="preserve"> = 0. В ос-лабленном сечении действуют средние напряжения (рис.3.5, б).</w:t>
      </w:r>
    </w:p>
    <w:p w:rsidR="007B7C71" w:rsidRPr="007B7C71" w:rsidRDefault="008C0FA0" w:rsidP="007B7C71">
      <w:pPr>
        <w:ind w:firstLine="708"/>
        <w:jc w:val="center"/>
        <w:rPr>
          <w:rFonts w:eastAsia="Times New Roman"/>
          <w:sz w:val="28"/>
        </w:rPr>
      </w:pPr>
      <w:r>
        <w:rPr>
          <w:rFonts w:eastAsia="Times New Roman"/>
          <w:sz w:val="28"/>
        </w:rPr>
        <w:pict>
          <v:shape id="_x0000_i1141" type="#_x0000_t75" style="width:325pt;height:173pt">
            <v:imagedata r:id="rId77" o:title="" croptop="6569f" cropbottom="2887f" gain="2.5" blacklevel="-7864f"/>
          </v:shape>
        </w:pict>
      </w:r>
    </w:p>
    <w:p w:rsidR="007B7C71" w:rsidRPr="007B7C71" w:rsidRDefault="007B7C71" w:rsidP="007B7C71">
      <w:pPr>
        <w:ind w:firstLine="708"/>
        <w:jc w:val="both"/>
        <w:rPr>
          <w:rFonts w:eastAsia="Times New Roman"/>
          <w:b/>
          <w:bCs/>
          <w:i/>
          <w:iCs/>
          <w:sz w:val="28"/>
        </w:rPr>
      </w:pPr>
      <w:r w:rsidRPr="007B7C71">
        <w:rPr>
          <w:rFonts w:eastAsia="Times New Roman"/>
          <w:b/>
          <w:bCs/>
          <w:i/>
          <w:iCs/>
          <w:sz w:val="28"/>
        </w:rPr>
        <w:t xml:space="preserve">                     а                                     б                              в</w:t>
      </w:r>
    </w:p>
    <w:p w:rsidR="007B7C71" w:rsidRPr="007B7C71" w:rsidRDefault="007B7C71" w:rsidP="007B7C71">
      <w:pPr>
        <w:ind w:firstLine="708"/>
        <w:jc w:val="both"/>
        <w:rPr>
          <w:rFonts w:eastAsia="Times New Roman"/>
          <w:iCs/>
          <w:sz w:val="28"/>
        </w:rPr>
      </w:pPr>
      <w:r w:rsidRPr="007B7C71">
        <w:rPr>
          <w:rFonts w:eastAsia="Times New Roman"/>
          <w:iCs/>
          <w:sz w:val="28"/>
        </w:rPr>
        <w:t xml:space="preserve">       а - общий вид нагруженной пластины;</w:t>
      </w:r>
    </w:p>
    <w:p w:rsidR="007B7C71" w:rsidRPr="007B7C71" w:rsidRDefault="007B7C71" w:rsidP="007B7C71">
      <w:pPr>
        <w:ind w:firstLine="708"/>
        <w:jc w:val="both"/>
        <w:rPr>
          <w:rFonts w:eastAsia="Times New Roman"/>
          <w:iCs/>
          <w:sz w:val="28"/>
        </w:rPr>
      </w:pPr>
      <w:r w:rsidRPr="007B7C71">
        <w:rPr>
          <w:rFonts w:eastAsia="Times New Roman"/>
          <w:iCs/>
          <w:sz w:val="28"/>
        </w:rPr>
        <w:t xml:space="preserve">       б - эпюра напряжений в упругом участке;</w:t>
      </w:r>
    </w:p>
    <w:p w:rsidR="007B7C71" w:rsidRPr="007B7C71" w:rsidRDefault="007B7C71" w:rsidP="007B7C71">
      <w:pPr>
        <w:ind w:firstLine="708"/>
        <w:jc w:val="both"/>
        <w:rPr>
          <w:rFonts w:eastAsia="Times New Roman"/>
          <w:iCs/>
          <w:sz w:val="28"/>
        </w:rPr>
      </w:pPr>
      <w:r w:rsidRPr="007B7C71">
        <w:rPr>
          <w:rFonts w:eastAsia="Times New Roman"/>
          <w:iCs/>
          <w:sz w:val="28"/>
        </w:rPr>
        <w:t xml:space="preserve">       в - эпюры деформаций и  напряжений при σ</w:t>
      </w:r>
      <w:r w:rsidRPr="007B7C71">
        <w:rPr>
          <w:rFonts w:eastAsia="Times New Roman"/>
          <w:iCs/>
          <w:sz w:val="28"/>
          <w:vertAlign w:val="subscript"/>
        </w:rPr>
        <w:t xml:space="preserve">xmax </w:t>
      </w:r>
      <w:r w:rsidRPr="007B7C71">
        <w:rPr>
          <w:rFonts w:eastAsia="Times New Roman"/>
          <w:iCs/>
          <w:sz w:val="28"/>
        </w:rPr>
        <w:t xml:space="preserve">&gt; </w:t>
      </w:r>
      <w:r w:rsidRPr="007B7C71">
        <w:rPr>
          <w:rFonts w:eastAsia="Times New Roman"/>
          <w:sz w:val="28"/>
        </w:rPr>
        <w:t>σ</w:t>
      </w:r>
      <w:r w:rsidRPr="007B7C71">
        <w:rPr>
          <w:rFonts w:eastAsia="Times New Roman"/>
          <w:sz w:val="28"/>
          <w:vertAlign w:val="subscript"/>
        </w:rPr>
        <w:t>т</w:t>
      </w:r>
    </w:p>
    <w:p w:rsidR="007B7C71" w:rsidRPr="007B7C71" w:rsidRDefault="007B7C71" w:rsidP="007B7C71">
      <w:pPr>
        <w:ind w:firstLine="708"/>
        <w:jc w:val="both"/>
        <w:rPr>
          <w:rFonts w:eastAsia="Times New Roman"/>
          <w:iCs/>
          <w:sz w:val="28"/>
        </w:rPr>
      </w:pPr>
      <w:r w:rsidRPr="007B7C71">
        <w:rPr>
          <w:rFonts w:eastAsia="Times New Roman"/>
          <w:iCs/>
          <w:sz w:val="28"/>
        </w:rPr>
        <w:t>Рисунок 3.5 - Распределение  напряжений и деформаций  в пластине</w:t>
      </w:r>
    </w:p>
    <w:p w:rsidR="007B7C71" w:rsidRPr="007B7C71" w:rsidRDefault="007B7C71" w:rsidP="007B7C71">
      <w:pPr>
        <w:ind w:firstLine="708"/>
        <w:jc w:val="center"/>
        <w:rPr>
          <w:rFonts w:eastAsia="Times New Roman"/>
          <w:sz w:val="28"/>
        </w:rPr>
      </w:pPr>
      <w:r w:rsidRPr="007B7C71">
        <w:rPr>
          <w:rFonts w:eastAsia="Times New Roman"/>
          <w:iCs/>
          <w:color w:val="000000"/>
          <w:sz w:val="28"/>
        </w:rPr>
        <w:t>с надрезами</w:t>
      </w:r>
    </w:p>
    <w:p w:rsidR="007B7C71" w:rsidRPr="007B7C71" w:rsidRDefault="007B7C71" w:rsidP="007B7C71">
      <w:pPr>
        <w:ind w:firstLine="708"/>
        <w:jc w:val="both"/>
        <w:rPr>
          <w:rFonts w:eastAsia="Times New Roman"/>
          <w:sz w:val="28"/>
        </w:rPr>
      </w:pPr>
      <w:r w:rsidRPr="007B7C71">
        <w:rPr>
          <w:rFonts w:eastAsia="Times New Roman"/>
          <w:sz w:val="28"/>
        </w:rPr>
        <w:lastRenderedPageBreak/>
        <w:t>Степень концентрации напряжений при</w:t>
      </w:r>
      <w:r w:rsidRPr="007B7C71">
        <w:rPr>
          <w:rFonts w:eastAsia="Times New Roman"/>
          <w:sz w:val="28"/>
          <w:szCs w:val="36"/>
        </w:rPr>
        <w:t xml:space="preserve"> ρ</w:t>
      </w:r>
      <w:r w:rsidR="008C0FA0">
        <w:rPr>
          <w:rFonts w:eastAsia="Times New Roman"/>
          <w:position w:val="-4"/>
          <w:sz w:val="28"/>
        </w:rPr>
        <w:pict>
          <v:shape id="_x0000_i1142" type="#_x0000_t75" style="width:11pt;height:11pt">
            <v:imagedata r:id="rId78" o:title=""/>
          </v:shape>
        </w:pict>
      </w:r>
      <w:r w:rsidRPr="007B7C71">
        <w:rPr>
          <w:rFonts w:eastAsia="Times New Roman"/>
          <w:sz w:val="28"/>
        </w:rPr>
        <w:t>0 принято оценивать ко-эффициентом концентрации напряжений:</w:t>
      </w:r>
    </w:p>
    <w:p w:rsidR="007B7C71" w:rsidRPr="007B7C71" w:rsidRDefault="007B7C71" w:rsidP="007B7C71">
      <w:pPr>
        <w:ind w:firstLine="708"/>
        <w:jc w:val="both"/>
        <w:rPr>
          <w:rFonts w:eastAsia="Times New Roman"/>
          <w:sz w:val="28"/>
        </w:rPr>
      </w:pPr>
      <w:r w:rsidRPr="007B7C71">
        <w:rPr>
          <w:rFonts w:eastAsia="Times New Roman"/>
          <w:sz w:val="28"/>
        </w:rPr>
        <w:t xml:space="preserve">                         </w:t>
      </w:r>
      <w:r w:rsidRPr="007B7C71">
        <w:rPr>
          <w:rFonts w:eastAsia="Times New Roman"/>
          <w:sz w:val="28"/>
          <w:szCs w:val="36"/>
        </w:rPr>
        <w:t>α</w:t>
      </w:r>
      <w:r w:rsidRPr="007B7C71">
        <w:rPr>
          <w:rFonts w:eastAsia="Times New Roman"/>
          <w:sz w:val="28"/>
          <w:vertAlign w:val="subscript"/>
        </w:rPr>
        <w:t xml:space="preserve">σ </w:t>
      </w:r>
      <w:r w:rsidRPr="007B7C71">
        <w:rPr>
          <w:rFonts w:eastAsia="Times New Roman"/>
          <w:sz w:val="28"/>
          <w:szCs w:val="28"/>
        </w:rPr>
        <w:t>=</w:t>
      </w:r>
      <w:r w:rsidRPr="007B7C71">
        <w:rPr>
          <w:rFonts w:eastAsia="Times New Roman"/>
          <w:sz w:val="28"/>
        </w:rPr>
        <w:t xml:space="preserve"> σ</w:t>
      </w:r>
      <w:r w:rsidRPr="007B7C71">
        <w:rPr>
          <w:rFonts w:eastAsia="Times New Roman"/>
          <w:sz w:val="28"/>
          <w:vertAlign w:val="subscript"/>
        </w:rPr>
        <w:t xml:space="preserve">хmax </w:t>
      </w:r>
      <w:r w:rsidRPr="007B7C71">
        <w:rPr>
          <w:rFonts w:eastAsia="Times New Roman"/>
          <w:sz w:val="28"/>
        </w:rPr>
        <w:t>/ σ</w:t>
      </w:r>
      <w:r w:rsidRPr="007B7C71">
        <w:rPr>
          <w:rFonts w:eastAsia="Times New Roman"/>
          <w:sz w:val="28"/>
          <w:vertAlign w:val="subscript"/>
        </w:rPr>
        <w:t>хср</w:t>
      </w:r>
      <w:r w:rsidRPr="007B7C71">
        <w:rPr>
          <w:rFonts w:eastAsia="Times New Roman"/>
          <w:sz w:val="28"/>
        </w:rPr>
        <w:t xml:space="preserve">,                                                                 (3.2)               </w:t>
      </w:r>
    </w:p>
    <w:p w:rsidR="007B7C71" w:rsidRPr="007B7C71" w:rsidRDefault="007B7C71" w:rsidP="007B7C71">
      <w:pPr>
        <w:ind w:firstLine="708"/>
        <w:rPr>
          <w:rFonts w:eastAsia="Times New Roman"/>
          <w:sz w:val="28"/>
        </w:rPr>
      </w:pPr>
      <w:r w:rsidRPr="007B7C71">
        <w:rPr>
          <w:rFonts w:eastAsia="Times New Roman"/>
          <w:sz w:val="28"/>
        </w:rPr>
        <w:t>где  σ</w:t>
      </w:r>
      <w:r w:rsidRPr="007B7C71">
        <w:rPr>
          <w:rFonts w:eastAsia="Times New Roman"/>
          <w:sz w:val="28"/>
          <w:vertAlign w:val="subscript"/>
        </w:rPr>
        <w:t xml:space="preserve">хmax </w:t>
      </w:r>
      <w:r w:rsidRPr="007B7C71">
        <w:rPr>
          <w:rFonts w:eastAsia="Times New Roman"/>
          <w:sz w:val="28"/>
        </w:rPr>
        <w:t xml:space="preserve">– максимальное напряжение. </w:t>
      </w:r>
    </w:p>
    <w:p w:rsidR="007B7C71" w:rsidRPr="007B7C71" w:rsidRDefault="007B7C71" w:rsidP="007B7C71">
      <w:pPr>
        <w:ind w:firstLine="708"/>
        <w:jc w:val="both"/>
        <w:rPr>
          <w:rFonts w:eastAsia="Times New Roman"/>
          <w:sz w:val="28"/>
        </w:rPr>
      </w:pPr>
      <w:r w:rsidRPr="007B7C71">
        <w:rPr>
          <w:rFonts w:eastAsia="Times New Roman"/>
          <w:sz w:val="28"/>
        </w:rPr>
        <w:t>Если пренебречь влиянием напряжений σ</w:t>
      </w:r>
      <w:r w:rsidRPr="007B7C71">
        <w:rPr>
          <w:rFonts w:eastAsia="Times New Roman"/>
          <w:sz w:val="28"/>
          <w:vertAlign w:val="subscript"/>
        </w:rPr>
        <w:t>y</w:t>
      </w:r>
      <w:r w:rsidRPr="007B7C71">
        <w:rPr>
          <w:rFonts w:eastAsia="Times New Roman"/>
          <w:sz w:val="28"/>
        </w:rPr>
        <w:t xml:space="preserve"> в ослабленном сечении, то в упругой области коэффициент концентрации напряжений  α</w:t>
      </w:r>
      <w:r w:rsidRPr="007B7C71">
        <w:rPr>
          <w:rFonts w:eastAsia="Times New Roman"/>
          <w:sz w:val="28"/>
          <w:vertAlign w:val="subscript"/>
        </w:rPr>
        <w:t>σ</w:t>
      </w:r>
      <w:r w:rsidRPr="007B7C71">
        <w:rPr>
          <w:rFonts w:eastAsia="Times New Roman"/>
          <w:sz w:val="28"/>
        </w:rPr>
        <w:t xml:space="preserve"> приблизительно</w:t>
      </w:r>
    </w:p>
    <w:p w:rsidR="007B7C71" w:rsidRPr="007B7C71" w:rsidRDefault="007B7C71" w:rsidP="007B7C71">
      <w:pPr>
        <w:jc w:val="both"/>
        <w:rPr>
          <w:rFonts w:eastAsia="Times New Roman"/>
          <w:sz w:val="28"/>
        </w:rPr>
      </w:pPr>
      <w:r w:rsidRPr="007B7C71">
        <w:rPr>
          <w:rFonts w:eastAsia="Times New Roman"/>
          <w:sz w:val="28"/>
        </w:rPr>
        <w:t xml:space="preserve">совпадает с коэффициентом концентрации деформаций </w:t>
      </w:r>
      <w:r w:rsidR="008C0FA0">
        <w:rPr>
          <w:rFonts w:eastAsia="Times New Roman"/>
          <w:position w:val="-12"/>
          <w:sz w:val="28"/>
        </w:rPr>
        <w:pict>
          <v:shape id="_x0000_i1143" type="#_x0000_t75" style="width:21pt;height:24pt">
            <v:imagedata r:id="rId79" o:title=""/>
          </v:shape>
        </w:pict>
      </w:r>
      <w:r w:rsidRPr="007B7C71">
        <w:rPr>
          <w:rFonts w:eastAsia="Times New Roman"/>
          <w:sz w:val="28"/>
        </w:rPr>
        <w:t xml:space="preserve">= </w:t>
      </w:r>
      <w:r w:rsidRPr="007B7C71">
        <w:rPr>
          <w:rFonts w:eastAsia="Times New Roman"/>
          <w:position w:val="-6"/>
          <w:sz w:val="28"/>
        </w:rPr>
        <w:object w:dxaOrig="200" w:dyaOrig="220">
          <v:shape id="_x0000_i1144" type="#_x0000_t75" style="width:19pt;height:19pt" o:ole="" o:bullet="t">
            <v:imagedata r:id="rId22" o:title=""/>
          </v:shape>
          <o:OLEObject Type="Embed" ProgID="Equation.3" ShapeID="_x0000_i1144" DrawAspect="Content" ObjectID="_1416383703" r:id="rId80"/>
        </w:object>
      </w:r>
      <w:r w:rsidRPr="007B7C71">
        <w:rPr>
          <w:rFonts w:eastAsia="Times New Roman"/>
          <w:sz w:val="28"/>
          <w:vertAlign w:val="subscript"/>
        </w:rPr>
        <w:t>хmax</w:t>
      </w:r>
      <w:r w:rsidRPr="007B7C71">
        <w:rPr>
          <w:rFonts w:eastAsia="Times New Roman"/>
          <w:sz w:val="28"/>
        </w:rPr>
        <w:t>/</w:t>
      </w:r>
      <w:r w:rsidRPr="007B7C71">
        <w:rPr>
          <w:rFonts w:eastAsia="Times New Roman"/>
          <w:position w:val="-6"/>
          <w:sz w:val="28"/>
        </w:rPr>
        <w:object w:dxaOrig="200" w:dyaOrig="220">
          <v:shape id="_x0000_i1145" type="#_x0000_t75" style="width:19pt;height:19pt" o:ole="" o:bullet="t">
            <v:imagedata r:id="rId22" o:title=""/>
          </v:shape>
          <o:OLEObject Type="Embed" ProgID="Equation.3" ShapeID="_x0000_i1145" DrawAspect="Content" ObjectID="_1416383704" r:id="rId81"/>
        </w:object>
      </w:r>
      <w:r w:rsidRPr="007B7C71">
        <w:rPr>
          <w:rFonts w:eastAsia="Times New Roman"/>
          <w:sz w:val="28"/>
        </w:rPr>
        <w:t xml:space="preserve"> </w:t>
      </w:r>
      <w:r w:rsidRPr="007B7C71">
        <w:rPr>
          <w:rFonts w:eastAsia="Times New Roman"/>
          <w:sz w:val="28"/>
          <w:vertAlign w:val="subscript"/>
        </w:rPr>
        <w:t>хср.</w:t>
      </w:r>
      <w:r w:rsidRPr="007B7C71">
        <w:rPr>
          <w:rFonts w:eastAsia="Times New Roman"/>
          <w:sz w:val="28"/>
        </w:rPr>
        <w:t xml:space="preserve"> </w:t>
      </w:r>
    </w:p>
    <w:p w:rsidR="007B7C71" w:rsidRPr="007B7C71" w:rsidRDefault="007B7C71" w:rsidP="007B7C71">
      <w:pPr>
        <w:ind w:firstLine="708"/>
        <w:rPr>
          <w:rFonts w:eastAsia="Times New Roman"/>
          <w:sz w:val="28"/>
        </w:rPr>
      </w:pPr>
      <w:r w:rsidRPr="007B7C71">
        <w:rPr>
          <w:rFonts w:eastAsia="Times New Roman"/>
          <w:sz w:val="28"/>
        </w:rPr>
        <w:t>Если h&gt;</w:t>
      </w:r>
      <w:r w:rsidRPr="007B7C71">
        <w:rPr>
          <w:rFonts w:eastAsia="Times New Roman"/>
          <w:sz w:val="28"/>
        </w:rPr>
        <w:sym w:font="Symbol" w:char="F03E"/>
      </w:r>
      <w:r w:rsidRPr="007B7C71">
        <w:rPr>
          <w:rFonts w:eastAsia="Times New Roman"/>
          <w:sz w:val="28"/>
        </w:rPr>
        <w:t>t, то изменение h при t = const мало влияет на коэффициент кон-центрации напряжений α</w:t>
      </w:r>
      <w:r w:rsidRPr="007B7C71">
        <w:rPr>
          <w:rFonts w:eastAsia="Times New Roman"/>
          <w:sz w:val="28"/>
          <w:vertAlign w:val="subscript"/>
        </w:rPr>
        <w:t>σ</w:t>
      </w:r>
      <w:r w:rsidRPr="007B7C71">
        <w:rPr>
          <w:rFonts w:eastAsia="Times New Roman"/>
          <w:sz w:val="28"/>
        </w:rPr>
        <w:t xml:space="preserve">. Такие надрезы называются мелкими. Коэффициент концентрации напряжений у них зависит от изменения t. Чем больше t, тем вы-ше коэффициент концентрации напряжений, следовательно, </w:t>
      </w:r>
    </w:p>
    <w:p w:rsidR="007B7C71" w:rsidRPr="007B7C71" w:rsidRDefault="007B7C71" w:rsidP="007B7C71">
      <w:pPr>
        <w:ind w:firstLine="708"/>
        <w:jc w:val="both"/>
        <w:rPr>
          <w:rFonts w:eastAsia="Times New Roman"/>
          <w:sz w:val="28"/>
        </w:rPr>
      </w:pPr>
      <w:r w:rsidRPr="007B7C71">
        <w:rPr>
          <w:rFonts w:eastAsia="Times New Roman"/>
          <w:sz w:val="28"/>
        </w:rPr>
        <w:t xml:space="preserve">                                           α</w:t>
      </w:r>
      <w:r w:rsidRPr="007B7C71">
        <w:rPr>
          <w:rFonts w:eastAsia="Times New Roman"/>
          <w:sz w:val="28"/>
          <w:vertAlign w:val="subscript"/>
        </w:rPr>
        <w:t xml:space="preserve">σ </w:t>
      </w:r>
      <w:r w:rsidRPr="007B7C71">
        <w:rPr>
          <w:rFonts w:eastAsia="Times New Roman"/>
          <w:sz w:val="28"/>
        </w:rPr>
        <w:t>≈ √ t.                                                          (3.3)</w:t>
      </w:r>
    </w:p>
    <w:p w:rsidR="007B7C71" w:rsidRPr="007B7C71" w:rsidRDefault="007B7C71" w:rsidP="007B7C71">
      <w:pPr>
        <w:ind w:firstLine="708"/>
        <w:rPr>
          <w:rFonts w:eastAsia="Times New Roman"/>
          <w:sz w:val="28"/>
        </w:rPr>
      </w:pPr>
      <w:r w:rsidRPr="007B7C71">
        <w:rPr>
          <w:rFonts w:eastAsia="Times New Roman"/>
          <w:sz w:val="28"/>
        </w:rPr>
        <w:t>Если t &gt;</w:t>
      </w:r>
      <w:r w:rsidRPr="007B7C71">
        <w:rPr>
          <w:rFonts w:eastAsia="Times New Roman"/>
          <w:sz w:val="28"/>
        </w:rPr>
        <w:sym w:font="Symbol" w:char="F03E"/>
      </w:r>
      <w:r w:rsidRPr="007B7C71">
        <w:rPr>
          <w:rFonts w:eastAsia="Times New Roman"/>
          <w:sz w:val="28"/>
        </w:rPr>
        <w:t xml:space="preserve"> h, то коэффициент концентрации напряжений α</w:t>
      </w:r>
      <w:r w:rsidRPr="007B7C71">
        <w:rPr>
          <w:rFonts w:eastAsia="Times New Roman"/>
          <w:sz w:val="28"/>
          <w:vertAlign w:val="subscript"/>
        </w:rPr>
        <w:t>σ</w:t>
      </w:r>
      <w:r w:rsidRPr="007B7C71">
        <w:rPr>
          <w:rFonts w:eastAsia="Times New Roman"/>
          <w:sz w:val="28"/>
        </w:rPr>
        <w:t xml:space="preserve"> в основ ном зависит от изменения h и мало зависит от изменения t. Такие надрезы называ-ются глубокими. У них чем больше h, тем выше коэффициент концентрации напряжений, то есть. </w:t>
      </w:r>
    </w:p>
    <w:p w:rsidR="007B7C71" w:rsidRPr="007B7C71" w:rsidRDefault="007B7C71" w:rsidP="007B7C71">
      <w:pPr>
        <w:ind w:firstLine="708"/>
        <w:jc w:val="center"/>
        <w:rPr>
          <w:rFonts w:eastAsia="Times New Roman"/>
          <w:sz w:val="28"/>
        </w:rPr>
      </w:pPr>
      <w:r w:rsidRPr="007B7C71">
        <w:rPr>
          <w:rFonts w:eastAsia="Times New Roman"/>
          <w:sz w:val="28"/>
        </w:rPr>
        <w:t xml:space="preserve">                                      </w:t>
      </w:r>
      <w:r w:rsidRPr="007B7C71">
        <w:rPr>
          <w:rFonts w:eastAsia="Times New Roman"/>
          <w:sz w:val="32"/>
          <w:szCs w:val="32"/>
        </w:rPr>
        <w:t>α</w:t>
      </w:r>
      <w:r w:rsidRPr="007B7C71">
        <w:rPr>
          <w:rFonts w:eastAsia="Times New Roman"/>
          <w:sz w:val="32"/>
          <w:szCs w:val="32"/>
          <w:vertAlign w:val="subscript"/>
        </w:rPr>
        <w:t>σ</w:t>
      </w:r>
      <w:r w:rsidRPr="007B7C71">
        <w:rPr>
          <w:rFonts w:eastAsia="Times New Roman"/>
          <w:sz w:val="32"/>
          <w:szCs w:val="32"/>
        </w:rPr>
        <w:t xml:space="preserve"> </w:t>
      </w:r>
      <w:r w:rsidRPr="007B7C71">
        <w:rPr>
          <w:rFonts w:eastAsia="Times New Roman"/>
          <w:sz w:val="28"/>
        </w:rPr>
        <w:t>≈ √ h.                                                       (3.4)</w:t>
      </w:r>
    </w:p>
    <w:p w:rsidR="007B7C71" w:rsidRPr="007B7C71" w:rsidRDefault="006236B5" w:rsidP="007B7C71">
      <w:pPr>
        <w:ind w:firstLine="708"/>
        <w:jc w:val="both"/>
        <w:rPr>
          <w:rFonts w:eastAsia="Times New Roman"/>
          <w:sz w:val="28"/>
        </w:rPr>
      </w:pPr>
      <w:r w:rsidRPr="007B7C71">
        <w:rPr>
          <w:rFonts w:eastAsia="Times New Roman"/>
          <w:sz w:val="28"/>
        </w:rPr>
        <w:t xml:space="preserve">Если </w:t>
      </w:r>
      <w:r w:rsidR="008C0FA0">
        <w:rPr>
          <w:rFonts w:eastAsia="Times New Roman"/>
          <w:position w:val="-10"/>
          <w:sz w:val="28"/>
        </w:rPr>
        <w:pict>
          <v:shape id="_x0000_i1146" type="#_x0000_t75" style="width:19pt;height:19pt">
            <v:imagedata r:id="rId82" o:title=""/>
          </v:shape>
        </w:pict>
      </w:r>
      <w:r w:rsidRPr="007B7C71">
        <w:rPr>
          <w:rFonts w:eastAsia="Times New Roman"/>
          <w:sz w:val="28"/>
        </w:rPr>
        <w:t xml:space="preserve">≠0, то оценку напряженного состояния ведут по коэффициенту  концентрации  напряжений </w:t>
      </w:r>
      <w:r w:rsidRPr="007B7C71">
        <w:rPr>
          <w:rFonts w:eastAsia="Times New Roman"/>
          <w:sz w:val="28"/>
          <w:szCs w:val="36"/>
        </w:rPr>
        <w:t>α</w:t>
      </w:r>
      <w:r w:rsidRPr="007B7C71">
        <w:rPr>
          <w:rFonts w:eastAsia="Times New Roman"/>
          <w:sz w:val="28"/>
          <w:szCs w:val="36"/>
          <w:vertAlign w:val="subscript"/>
        </w:rPr>
        <w:t>σ</w:t>
      </w:r>
      <w:r w:rsidRPr="007B7C71">
        <w:rPr>
          <w:rFonts w:eastAsia="Times New Roman"/>
          <w:sz w:val="28"/>
          <w:vertAlign w:val="subscript"/>
        </w:rPr>
        <w:t xml:space="preserve">  </w:t>
      </w:r>
      <w:r w:rsidRPr="007B7C71">
        <w:rPr>
          <w:rFonts w:eastAsia="Times New Roman"/>
          <w:sz w:val="28"/>
        </w:rPr>
        <w:t>или коэффициенту концентрации деформаций</w:t>
      </w:r>
      <w:r w:rsidRPr="007B7C71">
        <w:rPr>
          <w:rFonts w:eastAsia="Times New Roman"/>
          <w:i/>
          <w:sz w:val="28"/>
        </w:rPr>
        <w:t xml:space="preserve">                                                              </w:t>
      </w:r>
      <w:r w:rsidRPr="007B7C71">
        <w:rPr>
          <w:rFonts w:eastAsia="Times New Roman"/>
          <w:sz w:val="28"/>
        </w:rPr>
        <w:t xml:space="preserve"> </w:t>
      </w:r>
      <w:r w:rsidRPr="007B7C71">
        <w:rPr>
          <w:rFonts w:eastAsia="Times New Roman"/>
          <w:i/>
          <w:sz w:val="28"/>
        </w:rPr>
        <w:t xml:space="preserve">  </w:t>
      </w:r>
      <w:r w:rsidRPr="007B7C71">
        <w:rPr>
          <w:rFonts w:eastAsia="Times New Roman"/>
          <w:sz w:val="28"/>
        </w:rPr>
        <w:t xml:space="preserve">                   </w:t>
      </w:r>
    </w:p>
    <w:p w:rsidR="007B7C71" w:rsidRPr="007B7C71" w:rsidRDefault="006236B5" w:rsidP="007B7C71">
      <w:pPr>
        <w:ind w:firstLine="708"/>
        <w:jc w:val="center"/>
        <w:rPr>
          <w:rFonts w:eastAsia="Times New Roman"/>
          <w:i/>
          <w:sz w:val="28"/>
        </w:rPr>
      </w:pPr>
      <w:r>
        <w:rPr>
          <w:rFonts w:eastAsia="Times New Roman"/>
          <w:i/>
          <w:sz w:val="28"/>
        </w:rPr>
        <w:t xml:space="preserve">                </w:t>
      </w:r>
      <w:r w:rsidR="008C0FA0">
        <w:rPr>
          <w:rFonts w:eastAsia="Times New Roman"/>
          <w:i/>
          <w:position w:val="-26"/>
          <w:sz w:val="28"/>
        </w:rPr>
        <w:pict>
          <v:shape id="_x0000_i1147" type="#_x0000_t75" style="width:83pt;height:43pt">
            <v:imagedata r:id="rId83" o:title=""/>
          </v:shape>
        </w:pict>
      </w:r>
      <w:r w:rsidR="007B7C71" w:rsidRPr="007B7C71">
        <w:rPr>
          <w:rFonts w:eastAsia="Times New Roman"/>
          <w:sz w:val="28"/>
        </w:rPr>
        <w:t xml:space="preserve">         </w:t>
      </w:r>
      <w:r w:rsidR="008C0FA0">
        <w:rPr>
          <w:rFonts w:eastAsia="Times New Roman"/>
          <w:position w:val="-32"/>
          <w:sz w:val="28"/>
        </w:rPr>
        <w:pict>
          <v:shape id="_x0000_i1148" type="#_x0000_t75" style="width:101pt;height:48pt">
            <v:imagedata r:id="rId84" o:title=""/>
          </v:shape>
        </w:pict>
      </w:r>
      <w:r w:rsidR="007B7C71" w:rsidRPr="007B7C71">
        <w:rPr>
          <w:rFonts w:eastAsia="Times New Roman"/>
          <w:sz w:val="28"/>
        </w:rPr>
        <w:t xml:space="preserve">                       (3.5)</w:t>
      </w:r>
    </w:p>
    <w:p w:rsidR="007B7C71" w:rsidRPr="007B7C71" w:rsidRDefault="007B7C71" w:rsidP="007B7C71">
      <w:pPr>
        <w:ind w:firstLine="708"/>
        <w:jc w:val="both"/>
        <w:rPr>
          <w:rFonts w:eastAsia="Times New Roman"/>
          <w:sz w:val="28"/>
        </w:rPr>
      </w:pPr>
      <w:r w:rsidRPr="007B7C71">
        <w:rPr>
          <w:rFonts w:eastAsia="Times New Roman"/>
          <w:sz w:val="28"/>
        </w:rPr>
        <w:t xml:space="preserve">Чем меньше радиус концентратора </w:t>
      </w:r>
      <w:r w:rsidR="008C0FA0">
        <w:rPr>
          <w:rFonts w:eastAsia="Times New Roman"/>
          <w:position w:val="-10"/>
          <w:sz w:val="28"/>
        </w:rPr>
        <w:pict>
          <v:shape id="_x0000_i1149" type="#_x0000_t75" style="width:16pt;height:16pt">
            <v:imagedata r:id="rId85" o:title=""/>
          </v:shape>
        </w:pict>
      </w:r>
      <w:r w:rsidRPr="007B7C71">
        <w:rPr>
          <w:rFonts w:eastAsia="Times New Roman"/>
          <w:i/>
          <w:sz w:val="28"/>
        </w:rPr>
        <w:t xml:space="preserve"> и</w:t>
      </w:r>
      <w:r w:rsidRPr="007B7C71">
        <w:rPr>
          <w:rFonts w:eastAsia="Times New Roman"/>
          <w:sz w:val="28"/>
        </w:rPr>
        <w:t xml:space="preserve"> угол </w:t>
      </w:r>
      <w:r w:rsidRPr="007B7C71">
        <w:rPr>
          <w:rFonts w:eastAsia="Times New Roman"/>
          <w:sz w:val="28"/>
          <w:szCs w:val="36"/>
        </w:rPr>
        <w:t>α</w:t>
      </w:r>
      <w:r w:rsidRPr="007B7C71">
        <w:rPr>
          <w:rFonts w:eastAsia="Times New Roman"/>
          <w:sz w:val="28"/>
        </w:rPr>
        <w:t xml:space="preserve">, тем выше значение коэффициента концентрации напряжений  </w:t>
      </w:r>
      <w:r w:rsidRPr="007B7C71">
        <w:rPr>
          <w:rFonts w:eastAsia="Times New Roman"/>
          <w:sz w:val="32"/>
          <w:szCs w:val="32"/>
        </w:rPr>
        <w:t>α</w:t>
      </w:r>
      <w:r w:rsidRPr="007B7C71">
        <w:rPr>
          <w:rFonts w:eastAsia="Times New Roman"/>
          <w:sz w:val="32"/>
          <w:szCs w:val="32"/>
          <w:vertAlign w:val="subscript"/>
        </w:rPr>
        <w:t>σ</w:t>
      </w:r>
      <w:r w:rsidRPr="007B7C71">
        <w:rPr>
          <w:rFonts w:eastAsia="Times New Roman"/>
          <w:sz w:val="28"/>
        </w:rPr>
        <w:t xml:space="preserve">. При </w:t>
      </w:r>
      <w:r w:rsidRPr="007B7C71">
        <w:rPr>
          <w:rFonts w:eastAsia="Times New Roman"/>
          <w:sz w:val="28"/>
          <w:szCs w:val="36"/>
        </w:rPr>
        <w:t>α</w:t>
      </w:r>
      <w:r w:rsidRPr="007B7C71">
        <w:rPr>
          <w:rFonts w:eastAsia="Times New Roman"/>
          <w:sz w:val="28"/>
        </w:rPr>
        <w:t xml:space="preserve"> = 0, если грани параллельны, коэффициенты концентрации напряжений определяются выражениями: </w:t>
      </w:r>
    </w:p>
    <w:p w:rsidR="007B7C71" w:rsidRPr="007B7C71" w:rsidRDefault="007B7C71" w:rsidP="007B7C71">
      <w:pPr>
        <w:ind w:firstLine="708"/>
        <w:jc w:val="both"/>
        <w:rPr>
          <w:rFonts w:eastAsia="Times New Roman"/>
          <w:sz w:val="28"/>
        </w:rPr>
      </w:pPr>
      <w:r w:rsidRPr="007B7C71">
        <w:rPr>
          <w:rFonts w:eastAsia="Times New Roman"/>
          <w:sz w:val="28"/>
        </w:rPr>
        <w:t xml:space="preserve">              </w:t>
      </w:r>
      <w:r w:rsidRPr="007B7C71">
        <w:rPr>
          <w:rFonts w:eastAsia="Times New Roman"/>
          <w:sz w:val="28"/>
          <w:szCs w:val="36"/>
        </w:rPr>
        <w:t>α</w:t>
      </w:r>
      <w:r w:rsidRPr="007B7C71">
        <w:rPr>
          <w:rFonts w:eastAsia="Times New Roman"/>
          <w:sz w:val="28"/>
          <w:vertAlign w:val="subscript"/>
        </w:rPr>
        <w:t>σ</w:t>
      </w:r>
      <w:r w:rsidRPr="007B7C71">
        <w:rPr>
          <w:rFonts w:eastAsia="Times New Roman"/>
          <w:sz w:val="28"/>
        </w:rPr>
        <w:t xml:space="preserve"> </w:t>
      </w:r>
      <w:r w:rsidRPr="007B7C71">
        <w:rPr>
          <w:rFonts w:eastAsia="Times New Roman"/>
          <w:sz w:val="28"/>
          <w:vertAlign w:val="subscript"/>
        </w:rPr>
        <w:t xml:space="preserve"> </w:t>
      </w:r>
      <w:r w:rsidRPr="007B7C71">
        <w:rPr>
          <w:rFonts w:eastAsia="Times New Roman"/>
          <w:sz w:val="28"/>
        </w:rPr>
        <w:t>≈  √ t /</w:t>
      </w:r>
      <w:r w:rsidR="008C0FA0">
        <w:rPr>
          <w:rFonts w:eastAsia="Times New Roman"/>
          <w:position w:val="-10"/>
          <w:sz w:val="28"/>
        </w:rPr>
        <w:pict>
          <v:shape id="_x0000_i1150" type="#_x0000_t75" style="width:16pt;height:16pt">
            <v:imagedata r:id="rId85" o:title=""/>
          </v:shape>
        </w:pict>
      </w:r>
      <w:r w:rsidRPr="007B7C71">
        <w:rPr>
          <w:rFonts w:eastAsia="Times New Roman"/>
          <w:sz w:val="28"/>
        </w:rPr>
        <w:t xml:space="preserve"> или     </w:t>
      </w:r>
      <w:r w:rsidRPr="007B7C71">
        <w:rPr>
          <w:rFonts w:eastAsia="Times New Roman"/>
          <w:sz w:val="28"/>
          <w:szCs w:val="36"/>
        </w:rPr>
        <w:t>α</w:t>
      </w:r>
      <w:r w:rsidRPr="007B7C71">
        <w:rPr>
          <w:rFonts w:eastAsia="Times New Roman"/>
          <w:sz w:val="28"/>
          <w:vertAlign w:val="subscript"/>
        </w:rPr>
        <w:t xml:space="preserve">σ  </w:t>
      </w:r>
      <w:r w:rsidRPr="007B7C71">
        <w:rPr>
          <w:rFonts w:eastAsia="Times New Roman"/>
          <w:sz w:val="28"/>
        </w:rPr>
        <w:t>≈ √ h /</w:t>
      </w:r>
      <w:r w:rsidR="008C0FA0">
        <w:rPr>
          <w:rFonts w:eastAsia="Times New Roman"/>
          <w:position w:val="-10"/>
          <w:sz w:val="28"/>
        </w:rPr>
        <w:pict>
          <v:shape id="_x0000_i1151" type="#_x0000_t75" style="width:16pt;height:16pt">
            <v:imagedata r:id="rId85" o:title=""/>
          </v:shape>
        </w:pict>
      </w:r>
      <w:r w:rsidRPr="007B7C71">
        <w:rPr>
          <w:rFonts w:eastAsia="Times New Roman"/>
          <w:sz w:val="28"/>
        </w:rPr>
        <w:t xml:space="preserve"> .                                          (3.6)                                       </w:t>
      </w:r>
    </w:p>
    <w:p w:rsidR="007B7C71" w:rsidRPr="007B7C71" w:rsidRDefault="007B7C71" w:rsidP="007B7C71">
      <w:pPr>
        <w:ind w:firstLine="708"/>
        <w:jc w:val="both"/>
        <w:rPr>
          <w:rFonts w:eastAsia="Times New Roman"/>
          <w:sz w:val="28"/>
        </w:rPr>
      </w:pPr>
      <w:r w:rsidRPr="007B7C71">
        <w:rPr>
          <w:rFonts w:eastAsia="Times New Roman"/>
          <w:sz w:val="28"/>
        </w:rPr>
        <w:t>Рассмотрим растянутые напряжением</w:t>
      </w:r>
      <w:r w:rsidRPr="007B7C71">
        <w:rPr>
          <w:rFonts w:eastAsia="Times New Roman"/>
          <w:sz w:val="28"/>
          <w:szCs w:val="36"/>
        </w:rPr>
        <w:t xml:space="preserve"> σ</w:t>
      </w:r>
      <w:r w:rsidRPr="007B7C71">
        <w:rPr>
          <w:rFonts w:eastAsia="Times New Roman"/>
          <w:sz w:val="28"/>
        </w:rPr>
        <w:t xml:space="preserve"> тонкие бесконечные пластины (плоское напряженное состояние), имеющие вид (рис. 3.6, а, б, в) соответственно: трещины с </w:t>
      </w:r>
      <w:r w:rsidRPr="007B7C71">
        <w:rPr>
          <w:rFonts w:eastAsia="Times New Roman"/>
          <w:sz w:val="28"/>
          <w:szCs w:val="36"/>
        </w:rPr>
        <w:t>α</w:t>
      </w:r>
      <w:r w:rsidRPr="007B7C71">
        <w:rPr>
          <w:rFonts w:eastAsia="Times New Roman"/>
          <w:sz w:val="28"/>
        </w:rPr>
        <w:t xml:space="preserve"> = 0 (см.рис. 3.6, а), надрезов (см.рис. 3.6, б) и выреза (см.рис.3.6, в). </w:t>
      </w:r>
    </w:p>
    <w:p w:rsidR="006236B5" w:rsidRDefault="007B7C71" w:rsidP="006236B5">
      <w:pPr>
        <w:ind w:firstLine="708"/>
        <w:jc w:val="both"/>
        <w:rPr>
          <w:rFonts w:eastAsia="Times New Roman"/>
          <w:sz w:val="28"/>
        </w:rPr>
      </w:pPr>
      <w:r w:rsidRPr="007B7C71">
        <w:rPr>
          <w:rFonts w:eastAsia="Times New Roman"/>
          <w:sz w:val="28"/>
        </w:rPr>
        <w:t xml:space="preserve">При </w:t>
      </w:r>
      <w:r w:rsidR="008C0FA0">
        <w:rPr>
          <w:rFonts w:eastAsia="Times New Roman"/>
          <w:position w:val="-10"/>
          <w:sz w:val="28"/>
        </w:rPr>
        <w:pict>
          <v:shape id="_x0000_i1152" type="#_x0000_t75" style="width:16pt;height:16pt">
            <v:imagedata r:id="rId85" o:title=""/>
          </v:shape>
        </w:pict>
      </w:r>
      <w:r w:rsidRPr="007B7C71">
        <w:rPr>
          <w:rFonts w:eastAsia="Times New Roman"/>
          <w:sz w:val="28"/>
        </w:rPr>
        <w:t xml:space="preserve">= 0 расчетное напряжение становится равным бесконечности и понятие коэффициента концентрации напряжений теряет смысл. В механике разрушения при </w:t>
      </w:r>
      <w:r w:rsidR="008C0FA0">
        <w:rPr>
          <w:rFonts w:eastAsia="Times New Roman"/>
          <w:position w:val="-10"/>
          <w:sz w:val="28"/>
        </w:rPr>
        <w:pict>
          <v:shape id="_x0000_i1153" type="#_x0000_t75" style="width:16pt;height:16pt">
            <v:imagedata r:id="rId85" o:title=""/>
          </v:shape>
        </w:pict>
      </w:r>
      <w:r w:rsidRPr="007B7C71">
        <w:rPr>
          <w:rFonts w:eastAsia="Times New Roman"/>
          <w:sz w:val="28"/>
        </w:rPr>
        <w:t xml:space="preserve">→ 0 для оценки напряженно-деформированного состояния используют коэффициент интенсивности напряжений в вершине трещины при упругих деформациях (К) и понятие коэффициента интенсивности высвобождения энергии деформации (G). Последний критерий(в джоулях на квадратный метр) определяется по формуле </w:t>
      </w:r>
      <w:r w:rsidRPr="007B7C71">
        <w:rPr>
          <w:rFonts w:eastAsia="Times New Roman"/>
          <w:sz w:val="28"/>
          <w:szCs w:val="28"/>
        </w:rPr>
        <w:t>G=</w:t>
      </w:r>
      <w:r w:rsidRPr="007B7C71">
        <w:rPr>
          <w:rFonts w:eastAsia="Times New Roman"/>
          <w:sz w:val="28"/>
        </w:rPr>
        <w:t xml:space="preserve"> πσ</w:t>
      </w:r>
      <w:r w:rsidRPr="007B7C71">
        <w:rPr>
          <w:rFonts w:eastAsia="Times New Roman"/>
          <w:sz w:val="28"/>
          <w:vertAlign w:val="superscript"/>
        </w:rPr>
        <w:t>2</w:t>
      </w:r>
      <w:r w:rsidR="008C0FA0">
        <w:rPr>
          <w:rFonts w:eastAsia="Times New Roman"/>
          <w:position w:val="-6"/>
          <w:sz w:val="28"/>
        </w:rPr>
        <w:pict>
          <v:shape id="_x0000_i1154" type="#_x0000_t75" style="width:11pt;height:21pt">
            <v:imagedata r:id="rId13" o:title="" cropright="28290f"/>
          </v:shape>
        </w:pict>
      </w:r>
      <w:r w:rsidRPr="007B7C71">
        <w:rPr>
          <w:rFonts w:eastAsia="Times New Roman"/>
          <w:sz w:val="28"/>
        </w:rPr>
        <w:t>/2Е, означает выделение энергии при подрастании трещины в теле на единицу площади и равен 1-й производной от упругой энергии, накопленной в теле в случае, когда внешние силы не выполняют никакой работы.</w:t>
      </w:r>
    </w:p>
    <w:p w:rsidR="007B7C71" w:rsidRPr="007B7C71" w:rsidRDefault="008C0FA0" w:rsidP="006236B5">
      <w:pPr>
        <w:ind w:firstLine="708"/>
        <w:jc w:val="both"/>
        <w:rPr>
          <w:rFonts w:eastAsia="Times New Roman"/>
          <w:sz w:val="28"/>
        </w:rPr>
      </w:pPr>
      <w:r>
        <w:rPr>
          <w:rFonts w:eastAsia="Times New Roman"/>
          <w:sz w:val="28"/>
        </w:rPr>
        <w:lastRenderedPageBreak/>
        <w:pict>
          <v:shape id="_x0000_i1155" type="#_x0000_t75" style="width:187pt;height:128pt">
            <v:imagedata r:id="rId86" o:title="" cropleft="2197f" cropright="4357f" gain="2147483647f" blacklevel="-5898f"/>
          </v:shape>
        </w:pict>
      </w:r>
      <w:r w:rsidR="007B7C71" w:rsidRPr="007B7C71">
        <w:rPr>
          <w:rFonts w:eastAsia="Times New Roman"/>
          <w:sz w:val="28"/>
        </w:rPr>
        <w:t xml:space="preserve">           </w:t>
      </w:r>
      <w:r w:rsidR="00344170">
        <w:rPr>
          <w:rFonts w:eastAsia="Times New Roman"/>
          <w:noProof/>
          <w:sz w:val="28"/>
        </w:rPr>
        <w:drawing>
          <wp:inline distT="0" distB="0" distL="0" distR="0" wp14:anchorId="10334FE8" wp14:editId="1B8D224B">
            <wp:extent cx="1244600" cy="1562100"/>
            <wp:effectExtent l="0" t="0" r="0" b="0"/>
            <wp:docPr id="2551" name="Рисунок 59" descr="Описа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Описание: 5"/>
                    <pic:cNvPicPr>
                      <a:picLocks noChangeAspect="1" noChangeArrowheads="1"/>
                    </pic:cNvPicPr>
                  </pic:nvPicPr>
                  <pic:blipFill>
                    <a:blip r:embed="rId87" cstate="print">
                      <a:lum contrast="100000"/>
                      <a:extLst>
                        <a:ext uri="{28A0092B-C50C-407E-A947-70E740481C1C}">
                          <a14:useLocalDpi xmlns:a14="http://schemas.microsoft.com/office/drawing/2010/main" val="0"/>
                        </a:ext>
                      </a:extLst>
                    </a:blip>
                    <a:srcRect b="6058"/>
                    <a:stretch>
                      <a:fillRect/>
                    </a:stretch>
                  </pic:blipFill>
                  <pic:spPr bwMode="auto">
                    <a:xfrm>
                      <a:off x="0" y="0"/>
                      <a:ext cx="1244600" cy="1562100"/>
                    </a:xfrm>
                    <a:prstGeom prst="rect">
                      <a:avLst/>
                    </a:prstGeom>
                    <a:noFill/>
                    <a:ln>
                      <a:noFill/>
                    </a:ln>
                  </pic:spPr>
                </pic:pic>
              </a:graphicData>
            </a:graphic>
          </wp:inline>
        </w:drawing>
      </w:r>
    </w:p>
    <w:p w:rsidR="007B7C71" w:rsidRPr="007B7C71" w:rsidRDefault="007B7C71" w:rsidP="007B7C71">
      <w:pPr>
        <w:ind w:firstLine="708"/>
        <w:jc w:val="both"/>
        <w:rPr>
          <w:rFonts w:eastAsia="Times New Roman"/>
          <w:sz w:val="28"/>
        </w:rPr>
      </w:pPr>
      <w:r w:rsidRPr="007B7C71">
        <w:rPr>
          <w:rFonts w:eastAsia="Times New Roman"/>
          <w:sz w:val="28"/>
        </w:rPr>
        <w:t xml:space="preserve">                                                               </w:t>
      </w:r>
      <w:r w:rsidRPr="007B7C71">
        <w:rPr>
          <w:rFonts w:eastAsia="Times New Roman"/>
          <w:b/>
          <w:bCs/>
          <w:sz w:val="28"/>
        </w:rPr>
        <w:t xml:space="preserve">     в</w:t>
      </w:r>
      <w:r w:rsidRPr="007B7C71">
        <w:rPr>
          <w:rFonts w:eastAsia="Times New Roman"/>
          <w:sz w:val="28"/>
        </w:rPr>
        <w:t xml:space="preserve">      </w:t>
      </w:r>
    </w:p>
    <w:p w:rsidR="007B7C71" w:rsidRPr="007B7C71" w:rsidRDefault="007B7C71" w:rsidP="007B7C71">
      <w:pPr>
        <w:ind w:firstLine="708"/>
        <w:jc w:val="both"/>
        <w:rPr>
          <w:rFonts w:eastAsia="Times New Roman"/>
          <w:iCs/>
          <w:sz w:val="28"/>
        </w:rPr>
      </w:pPr>
      <w:r w:rsidRPr="007B7C71">
        <w:rPr>
          <w:rFonts w:eastAsia="Times New Roman"/>
          <w:iCs/>
          <w:sz w:val="28"/>
        </w:rPr>
        <w:t xml:space="preserve">           а - трещина  с </w:t>
      </w:r>
      <w:r w:rsidRPr="007B7C71">
        <w:rPr>
          <w:rFonts w:eastAsia="Times New Roman"/>
          <w:sz w:val="28"/>
          <w:szCs w:val="36"/>
        </w:rPr>
        <w:t>α</w:t>
      </w:r>
      <w:r w:rsidRPr="007B7C71">
        <w:rPr>
          <w:rFonts w:eastAsia="Times New Roman"/>
          <w:iCs/>
          <w:sz w:val="28"/>
        </w:rPr>
        <w:t xml:space="preserve"> = 0;</w:t>
      </w:r>
    </w:p>
    <w:p w:rsidR="006236B5" w:rsidRPr="007B7C71" w:rsidRDefault="007B7C71" w:rsidP="006236B5">
      <w:pPr>
        <w:ind w:firstLine="708"/>
        <w:rPr>
          <w:rFonts w:eastAsia="Times New Roman"/>
          <w:iCs/>
          <w:sz w:val="28"/>
        </w:rPr>
      </w:pPr>
      <w:r w:rsidRPr="007B7C71">
        <w:rPr>
          <w:rFonts w:eastAsia="Times New Roman"/>
          <w:b/>
          <w:bCs/>
          <w:iCs/>
          <w:sz w:val="28"/>
        </w:rPr>
        <w:t xml:space="preserve">    </w:t>
      </w:r>
      <w:r w:rsidRPr="007B7C71">
        <w:rPr>
          <w:rFonts w:eastAsia="Times New Roman"/>
          <w:iCs/>
          <w:sz w:val="28"/>
        </w:rPr>
        <w:t>б - размер сечения пластины, в которой  расположена</w:t>
      </w:r>
      <w:r w:rsidR="006236B5" w:rsidRPr="007B7C71">
        <w:rPr>
          <w:rFonts w:eastAsia="Times New Roman"/>
          <w:iCs/>
          <w:sz w:val="28"/>
        </w:rPr>
        <w:t xml:space="preserve"> трещина;  </w:t>
      </w:r>
    </w:p>
    <w:p w:rsidR="007B7C71" w:rsidRPr="007B7C71" w:rsidRDefault="007B7C71" w:rsidP="007B7C71">
      <w:pPr>
        <w:ind w:firstLine="708"/>
        <w:jc w:val="both"/>
        <w:rPr>
          <w:rFonts w:eastAsia="Times New Roman"/>
          <w:iCs/>
          <w:sz w:val="28"/>
        </w:rPr>
      </w:pPr>
      <w:r w:rsidRPr="007B7C71">
        <w:rPr>
          <w:rFonts w:eastAsia="Times New Roman"/>
          <w:iCs/>
          <w:sz w:val="28"/>
        </w:rPr>
        <w:t xml:space="preserve">             в - вырез с </w:t>
      </w:r>
      <w:r w:rsidRPr="007B7C71">
        <w:rPr>
          <w:rFonts w:eastAsia="Times New Roman"/>
          <w:sz w:val="28"/>
          <w:szCs w:val="36"/>
        </w:rPr>
        <w:t>α</w:t>
      </w:r>
      <w:r w:rsidRPr="007B7C71">
        <w:rPr>
          <w:rFonts w:eastAsia="Times New Roman"/>
          <w:iCs/>
          <w:sz w:val="28"/>
        </w:rPr>
        <w:t xml:space="preserve"> </w:t>
      </w:r>
      <w:r w:rsidRPr="007B7C71">
        <w:rPr>
          <w:rFonts w:eastAsia="Times New Roman"/>
          <w:sz w:val="28"/>
        </w:rPr>
        <w:t>≠</w:t>
      </w:r>
      <w:r w:rsidRPr="007B7C71">
        <w:rPr>
          <w:rFonts w:eastAsia="Times New Roman"/>
          <w:iCs/>
          <w:sz w:val="28"/>
        </w:rPr>
        <w:t xml:space="preserve"> 0</w:t>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Рисунок 3.6 – Бесконечная пластина с надрезами  (</w:t>
      </w:r>
      <w:r w:rsidR="008C0FA0">
        <w:rPr>
          <w:rFonts w:eastAsia="Times New Roman"/>
          <w:iCs/>
          <w:color w:val="000000"/>
          <w:position w:val="-8"/>
          <w:sz w:val="28"/>
        </w:rPr>
        <w:pict>
          <v:shape id="_x0000_i1156" type="#_x0000_t75" style="width:37pt;height:21pt">
            <v:imagedata r:id="rId88" o:title=""/>
          </v:shape>
        </w:pict>
      </w:r>
      <w:r w:rsidRPr="007B7C71">
        <w:rPr>
          <w:rFonts w:eastAsia="Times New Roman"/>
          <w:iCs/>
          <w:color w:val="000000"/>
          <w:sz w:val="28"/>
        </w:rPr>
        <w:t xml:space="preserve"> )</w:t>
      </w:r>
    </w:p>
    <w:p w:rsidR="007B7C71" w:rsidRPr="007B7C71" w:rsidRDefault="007B7C71" w:rsidP="007B7C71">
      <w:pPr>
        <w:ind w:firstLine="708"/>
        <w:jc w:val="both"/>
        <w:rPr>
          <w:rFonts w:eastAsia="Times New Roman"/>
          <w:sz w:val="28"/>
        </w:rPr>
      </w:pPr>
      <w:r w:rsidRPr="007B7C71">
        <w:rPr>
          <w:rFonts w:eastAsia="Times New Roman"/>
          <w:sz w:val="28"/>
        </w:rPr>
        <w:t>При этом упругая энергия в теле уменьшается. Если внешние силы одновременно осуществляют работу, то они сообщают телу дополнительную энергию и полная энергия может увеличиваться. Выделенная энергия зависит только от энергии упругой деформации тела и величины подрастания трещины. Работа внешних сил выступает как подведенная к телу энергия, а не как энергия, подводимая к трещине и выделяемая при ее подрастании.</w:t>
      </w:r>
    </w:p>
    <w:p w:rsidR="007B7C71" w:rsidRPr="007B7C71" w:rsidRDefault="007B7C71" w:rsidP="006236B5">
      <w:pPr>
        <w:ind w:firstLine="708"/>
        <w:jc w:val="both"/>
        <w:rPr>
          <w:rFonts w:eastAsia="Times New Roman"/>
          <w:sz w:val="28"/>
        </w:rPr>
      </w:pPr>
      <w:r w:rsidRPr="007B7C71">
        <w:rPr>
          <w:rFonts w:eastAsia="Times New Roman"/>
          <w:sz w:val="28"/>
        </w:rPr>
        <w:t>Коэффициент интенсивности напряжений К линейно зависит от прило-женных по контуру  напряжений или сил и пропорционален √</w:t>
      </w:r>
      <w:r w:rsidR="008C0FA0">
        <w:rPr>
          <w:rFonts w:eastAsia="Times New Roman"/>
          <w:position w:val="-6"/>
          <w:sz w:val="28"/>
        </w:rPr>
        <w:pict>
          <v:shape id="_x0000_i1157" type="#_x0000_t75" style="width:13pt;height:21pt">
            <v:imagedata r:id="rId13" o:title="" cropright="26105f"/>
          </v:shape>
        </w:pict>
      </w:r>
      <w:r w:rsidRPr="007B7C71">
        <w:rPr>
          <w:rFonts w:eastAsia="Times New Roman"/>
          <w:sz w:val="28"/>
        </w:rPr>
        <w:t xml:space="preserve">, где </w:t>
      </w:r>
      <w:r w:rsidR="008C0FA0">
        <w:rPr>
          <w:rFonts w:eastAsia="Times New Roman"/>
          <w:position w:val="-6"/>
          <w:sz w:val="28"/>
        </w:rPr>
        <w:pict>
          <v:shape id="_x0000_i1158" type="#_x0000_t75" style="width:11pt;height:21pt">
            <v:imagedata r:id="rId13" o:title="" cropright="28290f"/>
          </v:shape>
        </w:pict>
      </w:r>
      <w:r w:rsidRPr="007B7C71">
        <w:rPr>
          <w:rFonts w:eastAsia="Times New Roman"/>
          <w:sz w:val="28"/>
        </w:rPr>
        <w:t xml:space="preserve"> -</w:t>
      </w:r>
      <w:r w:rsidRPr="007B7C71">
        <w:rPr>
          <w:rFonts w:eastAsia="Times New Roman"/>
          <w:color w:val="000000"/>
          <w:sz w:val="28"/>
        </w:rPr>
        <w:t xml:space="preserve"> </w:t>
      </w:r>
      <w:r w:rsidRPr="007B7C71">
        <w:rPr>
          <w:rFonts w:eastAsia="Times New Roman"/>
          <w:sz w:val="28"/>
        </w:rPr>
        <w:t xml:space="preserve">длина трещины (см.рис.3.6, а), размер  опасного сечения образца (см.рис.3.6, б) иливыреза (см .рис.3.6, в), равен МПа·м </w:t>
      </w:r>
      <w:r w:rsidRPr="007B7C71">
        <w:rPr>
          <w:rFonts w:eastAsia="Times New Roman"/>
          <w:sz w:val="28"/>
          <w:vertAlign w:val="superscript"/>
        </w:rPr>
        <w:t>½</w:t>
      </w:r>
      <w:r w:rsidRPr="007B7C71">
        <w:rPr>
          <w:rFonts w:eastAsia="Times New Roman"/>
          <w:sz w:val="28"/>
        </w:rPr>
        <w:t>:</w:t>
      </w:r>
    </w:p>
    <w:p w:rsidR="007B7C71" w:rsidRPr="007B7C71" w:rsidRDefault="007B7C71" w:rsidP="007B7C71">
      <w:pPr>
        <w:ind w:firstLine="708"/>
        <w:jc w:val="both"/>
        <w:rPr>
          <w:rFonts w:eastAsia="Times New Roman"/>
          <w:sz w:val="28"/>
        </w:rPr>
      </w:pPr>
      <w:r w:rsidRPr="007B7C71">
        <w:rPr>
          <w:rFonts w:eastAsia="Times New Roman"/>
          <w:sz w:val="28"/>
        </w:rPr>
        <w:t xml:space="preserve">                                       </w:t>
      </w:r>
      <w:r w:rsidRPr="007B7C71">
        <w:rPr>
          <w:rFonts w:eastAsia="Times New Roman"/>
          <w:sz w:val="28"/>
          <w:szCs w:val="32"/>
        </w:rPr>
        <w:t>К</w:t>
      </w:r>
      <w:r w:rsidRPr="007B7C71">
        <w:rPr>
          <w:rFonts w:eastAsia="Times New Roman"/>
          <w:sz w:val="28"/>
        </w:rPr>
        <w:t xml:space="preserve">  = </w:t>
      </w:r>
      <w:r w:rsidRPr="007B7C71">
        <w:rPr>
          <w:rFonts w:eastAsia="Times New Roman"/>
          <w:sz w:val="28"/>
          <w:szCs w:val="32"/>
        </w:rPr>
        <w:t>√π/</w:t>
      </w:r>
      <w:r w:rsidRPr="007B7C71">
        <w:rPr>
          <w:rFonts w:eastAsia="Times New Roman"/>
          <w:sz w:val="28"/>
          <w:szCs w:val="28"/>
        </w:rPr>
        <w:t>2</w:t>
      </w:r>
      <w:r w:rsidR="008C0FA0">
        <w:rPr>
          <w:rFonts w:eastAsia="Times New Roman"/>
          <w:position w:val="-2"/>
          <w:sz w:val="28"/>
          <w:szCs w:val="32"/>
        </w:rPr>
        <w:pict>
          <v:shape id="_x0000_i1159" type="#_x0000_t75" style="width:8pt;height:8pt">
            <v:imagedata r:id="rId89" o:title=""/>
          </v:shape>
        </w:pict>
      </w:r>
      <w:r w:rsidRPr="007B7C71">
        <w:rPr>
          <w:rFonts w:eastAsia="Times New Roman"/>
          <w:sz w:val="28"/>
          <w:szCs w:val="32"/>
        </w:rPr>
        <w:t>σ</w:t>
      </w:r>
      <w:r w:rsidRPr="007B7C71">
        <w:rPr>
          <w:rFonts w:eastAsia="Times New Roman"/>
          <w:sz w:val="28"/>
        </w:rPr>
        <w:t>√</w:t>
      </w:r>
      <w:r w:rsidR="008C0FA0">
        <w:rPr>
          <w:rFonts w:eastAsia="Times New Roman"/>
          <w:position w:val="-6"/>
          <w:sz w:val="28"/>
        </w:rPr>
        <w:pict>
          <v:shape id="_x0000_i1160" type="#_x0000_t75" style="width:16pt;height:24pt">
            <v:imagedata r:id="rId13" o:title="" cropright="21845f"/>
          </v:shape>
        </w:pict>
      </w:r>
      <w:r w:rsidRPr="007B7C71">
        <w:rPr>
          <w:rFonts w:eastAsia="Times New Roman"/>
          <w:sz w:val="28"/>
        </w:rPr>
        <w:t xml:space="preserve">,                                              (3.7)                            </w:t>
      </w:r>
    </w:p>
    <w:p w:rsidR="007B7C71" w:rsidRPr="007B7C71" w:rsidRDefault="007B7C71" w:rsidP="007B7C71">
      <w:pPr>
        <w:ind w:firstLine="708"/>
        <w:jc w:val="both"/>
        <w:rPr>
          <w:rFonts w:eastAsia="Times New Roman"/>
          <w:sz w:val="28"/>
        </w:rPr>
      </w:pPr>
      <w:r w:rsidRPr="007B7C71">
        <w:rPr>
          <w:rFonts w:eastAsia="Times New Roman"/>
          <w:sz w:val="28"/>
        </w:rPr>
        <w:t xml:space="preserve">где  σ - среднее напряжение в ослабленном или в неослабленном  се-чении  на некотором расстоянии от трещины. </w:t>
      </w:r>
    </w:p>
    <w:p w:rsidR="007B7C71" w:rsidRPr="007B7C71" w:rsidRDefault="007B7C71" w:rsidP="007B7C71">
      <w:pPr>
        <w:ind w:firstLine="708"/>
        <w:jc w:val="both"/>
        <w:rPr>
          <w:rFonts w:eastAsia="Times New Roman"/>
          <w:sz w:val="28"/>
        </w:rPr>
      </w:pPr>
      <w:r w:rsidRPr="007B7C71">
        <w:rPr>
          <w:rFonts w:eastAsia="Times New Roman"/>
          <w:sz w:val="28"/>
        </w:rPr>
        <w:t xml:space="preserve">Между коэффициентами  </w:t>
      </w:r>
      <w:r w:rsidRPr="007B7C71">
        <w:rPr>
          <w:rFonts w:eastAsia="Times New Roman"/>
          <w:sz w:val="28"/>
          <w:szCs w:val="32"/>
        </w:rPr>
        <w:t>К</w:t>
      </w:r>
      <w:r w:rsidRPr="007B7C71">
        <w:rPr>
          <w:rFonts w:eastAsia="Times New Roman"/>
          <w:sz w:val="28"/>
        </w:rPr>
        <w:t xml:space="preserve"> и G существуют зависимости: </w:t>
      </w:r>
    </w:p>
    <w:p w:rsidR="007B7C71" w:rsidRPr="007B7C71" w:rsidRDefault="007B7C71" w:rsidP="007B7C71">
      <w:pPr>
        <w:ind w:firstLine="708"/>
        <w:jc w:val="both"/>
        <w:rPr>
          <w:rFonts w:eastAsia="Times New Roman"/>
          <w:sz w:val="28"/>
        </w:rPr>
      </w:pPr>
      <w:r w:rsidRPr="007B7C71">
        <w:rPr>
          <w:rFonts w:eastAsia="Times New Roman"/>
          <w:sz w:val="28"/>
        </w:rPr>
        <w:t xml:space="preserve">  G</w:t>
      </w:r>
      <w:r w:rsidRPr="007B7C71">
        <w:rPr>
          <w:rFonts w:eastAsia="Times New Roman"/>
          <w:sz w:val="28"/>
          <w:vertAlign w:val="subscript"/>
        </w:rPr>
        <w:t xml:space="preserve"> </w:t>
      </w:r>
      <w:r w:rsidRPr="007B7C71">
        <w:rPr>
          <w:rFonts w:eastAsia="Times New Roman"/>
          <w:sz w:val="28"/>
          <w:szCs w:val="28"/>
        </w:rPr>
        <w:t>=</w:t>
      </w:r>
      <w:r w:rsidRPr="007B7C71">
        <w:rPr>
          <w:rFonts w:eastAsia="Times New Roman"/>
          <w:sz w:val="28"/>
        </w:rPr>
        <w:t xml:space="preserve"> K</w:t>
      </w:r>
      <w:r w:rsidRPr="007B7C71">
        <w:rPr>
          <w:rFonts w:eastAsia="Times New Roman"/>
          <w:sz w:val="28"/>
          <w:vertAlign w:val="superscript"/>
        </w:rPr>
        <w:t>2</w:t>
      </w:r>
      <w:r w:rsidRPr="007B7C71">
        <w:rPr>
          <w:rFonts w:eastAsia="Times New Roman"/>
          <w:sz w:val="28"/>
        </w:rPr>
        <w:t xml:space="preserve">/E    – для плоского напряженного состояния;                      (3.8)                         </w:t>
      </w:r>
    </w:p>
    <w:p w:rsidR="007B7C71" w:rsidRPr="007B7C71" w:rsidRDefault="008C0FA0" w:rsidP="007B7C71">
      <w:pPr>
        <w:ind w:firstLine="708"/>
        <w:jc w:val="both"/>
        <w:rPr>
          <w:rFonts w:eastAsia="Times New Roman"/>
          <w:sz w:val="28"/>
        </w:rPr>
      </w:pPr>
      <w:r>
        <w:rPr>
          <w:rFonts w:eastAsia="Times New Roman"/>
          <w:position w:val="-24"/>
          <w:sz w:val="28"/>
        </w:rPr>
        <w:pict>
          <v:shape id="_x0000_i1161" type="#_x0000_t75" style="width:109pt;height:43pt">
            <v:imagedata r:id="rId90" o:title=""/>
          </v:shape>
        </w:pict>
      </w:r>
      <w:r w:rsidR="007B7C71" w:rsidRPr="007B7C71">
        <w:rPr>
          <w:rFonts w:eastAsia="Times New Roman"/>
          <w:sz w:val="28"/>
        </w:rPr>
        <w:t xml:space="preserve"> – для плоского деформированного состояния.    (3.9)               </w:t>
      </w:r>
    </w:p>
    <w:p w:rsidR="007B7C71" w:rsidRPr="007B7C71" w:rsidRDefault="007B7C71" w:rsidP="007B7C71">
      <w:pPr>
        <w:ind w:firstLine="708"/>
        <w:jc w:val="both"/>
        <w:rPr>
          <w:rFonts w:eastAsia="Times New Roman"/>
          <w:sz w:val="28"/>
        </w:rPr>
      </w:pPr>
      <w:r w:rsidRPr="007B7C71">
        <w:rPr>
          <w:rFonts w:eastAsia="Times New Roman"/>
          <w:sz w:val="28"/>
        </w:rPr>
        <w:t>Величины К и G используются для оценки свойств металла при наличии в нём трещины.</w:t>
      </w:r>
    </w:p>
    <w:p w:rsidR="007B7C71" w:rsidRPr="007B7C71" w:rsidRDefault="007B7C71" w:rsidP="007B7C71">
      <w:pPr>
        <w:ind w:firstLine="708"/>
        <w:jc w:val="both"/>
        <w:rPr>
          <w:rFonts w:eastAsia="Times New Roman"/>
          <w:sz w:val="28"/>
        </w:rPr>
      </w:pPr>
      <w:r w:rsidRPr="007B7C71">
        <w:rPr>
          <w:rFonts w:eastAsia="Times New Roman"/>
          <w:sz w:val="28"/>
        </w:rPr>
        <w:t>Чувствительность металла к концентрации напряжений в случае концентраторов с надрезами может также оцениваться  величиной коэффициента концентрации</w:t>
      </w:r>
      <w:r w:rsidRPr="007B7C71">
        <w:rPr>
          <w:rFonts w:eastAsia="Times New Roman"/>
          <w:sz w:val="28"/>
          <w:szCs w:val="36"/>
        </w:rPr>
        <w:t xml:space="preserve"> α</w:t>
      </w:r>
      <w:r w:rsidRPr="007B7C71">
        <w:rPr>
          <w:rFonts w:eastAsia="Times New Roman"/>
          <w:sz w:val="28"/>
          <w:szCs w:val="36"/>
          <w:vertAlign w:val="subscript"/>
        </w:rPr>
        <w:t>т</w:t>
      </w:r>
      <w:r w:rsidRPr="007B7C71">
        <w:rPr>
          <w:rFonts w:eastAsia="Times New Roman"/>
          <w:sz w:val="28"/>
        </w:rPr>
        <w:t xml:space="preserve">, при котором широкий образец со щелевидным надрезом разрушается при напряжении, равном пределу текучести </w:t>
      </w:r>
      <w:r w:rsidRPr="007B7C71">
        <w:rPr>
          <w:rFonts w:eastAsia="Times New Roman"/>
          <w:sz w:val="28"/>
          <w:szCs w:val="36"/>
        </w:rPr>
        <w:t>σ</w:t>
      </w:r>
      <w:r w:rsidRPr="007B7C71">
        <w:rPr>
          <w:rFonts w:eastAsia="Times New Roman"/>
          <w:sz w:val="28"/>
          <w:vertAlign w:val="subscript"/>
        </w:rPr>
        <w:t xml:space="preserve">т </w:t>
      </w:r>
      <w:r w:rsidRPr="007B7C71">
        <w:rPr>
          <w:rFonts w:eastAsia="Times New Roman"/>
          <w:sz w:val="28"/>
        </w:rPr>
        <w:t>,</w:t>
      </w:r>
      <w:r w:rsidRPr="007B7C71">
        <w:rPr>
          <w:rFonts w:eastAsia="Times New Roman"/>
          <w:sz w:val="28"/>
          <w:szCs w:val="28"/>
        </w:rPr>
        <w:t xml:space="preserve"> определяется п</w:t>
      </w:r>
      <w:r w:rsidRPr="007B7C71">
        <w:rPr>
          <w:rFonts w:eastAsia="Times New Roman"/>
          <w:sz w:val="28"/>
        </w:rPr>
        <w:t>о формуле  Нойбера:</w:t>
      </w:r>
    </w:p>
    <w:p w:rsidR="007B7C71" w:rsidRPr="007B7C71" w:rsidRDefault="007B7C71" w:rsidP="007B7C71">
      <w:pPr>
        <w:ind w:firstLine="708"/>
        <w:jc w:val="both"/>
        <w:rPr>
          <w:rFonts w:eastAsia="Times New Roman"/>
          <w:sz w:val="28"/>
        </w:rPr>
      </w:pPr>
      <w:r w:rsidRPr="007B7C71">
        <w:rPr>
          <w:rFonts w:eastAsia="Times New Roman"/>
          <w:sz w:val="28"/>
        </w:rPr>
        <w:t xml:space="preserve">                                </w:t>
      </w:r>
      <w:r w:rsidRPr="007B7C71">
        <w:rPr>
          <w:rFonts w:eastAsia="Times New Roman"/>
          <w:sz w:val="28"/>
          <w:szCs w:val="36"/>
        </w:rPr>
        <w:t xml:space="preserve"> </w:t>
      </w:r>
      <w:r w:rsidRPr="007B7C71">
        <w:rPr>
          <w:rFonts w:eastAsia="Times New Roman"/>
          <w:sz w:val="28"/>
          <w:szCs w:val="32"/>
        </w:rPr>
        <w:t>α</w:t>
      </w:r>
      <w:r w:rsidRPr="007B7C71">
        <w:rPr>
          <w:rFonts w:eastAsia="Times New Roman"/>
          <w:sz w:val="28"/>
          <w:szCs w:val="32"/>
          <w:vertAlign w:val="subscript"/>
        </w:rPr>
        <w:t xml:space="preserve">т </w:t>
      </w:r>
      <w:r w:rsidRPr="007B7C71">
        <w:rPr>
          <w:rFonts w:eastAsia="Times New Roman"/>
          <w:sz w:val="28"/>
          <w:szCs w:val="32"/>
        </w:rPr>
        <w:t xml:space="preserve">= </w:t>
      </w:r>
      <w:r w:rsidRPr="007B7C71">
        <w:rPr>
          <w:rFonts w:eastAsia="Times New Roman"/>
          <w:sz w:val="28"/>
          <w:szCs w:val="32"/>
        </w:rPr>
        <w:sym w:font="Symbol" w:char="F0D6"/>
      </w:r>
      <w:r w:rsidRPr="007B7C71">
        <w:rPr>
          <w:rFonts w:eastAsia="Times New Roman"/>
          <w:sz w:val="28"/>
          <w:szCs w:val="32"/>
        </w:rPr>
        <w:t xml:space="preserve"> α</w:t>
      </w:r>
      <w:r w:rsidRPr="007B7C71">
        <w:rPr>
          <w:rFonts w:eastAsia="Times New Roman"/>
          <w:sz w:val="28"/>
          <w:szCs w:val="32"/>
          <w:vertAlign w:val="subscript"/>
        </w:rPr>
        <w:t>σ</w:t>
      </w:r>
      <w:r w:rsidR="008C0FA0">
        <w:rPr>
          <w:rFonts w:eastAsia="Times New Roman"/>
          <w:position w:val="-12"/>
          <w:sz w:val="28"/>
          <w:szCs w:val="32"/>
        </w:rPr>
        <w:pict>
          <v:shape id="_x0000_i1162" type="#_x0000_t75" style="width:21pt;height:24pt">
            <v:imagedata r:id="rId79" o:title=""/>
          </v:shape>
        </w:pict>
      </w:r>
      <w:r w:rsidRPr="007B7C71">
        <w:rPr>
          <w:rFonts w:eastAsia="Times New Roman"/>
          <w:sz w:val="28"/>
        </w:rPr>
        <w:t xml:space="preserve"> ,                                                         (3.10) </w:t>
      </w:r>
    </w:p>
    <w:p w:rsidR="007B7C71" w:rsidRPr="007B7C71" w:rsidRDefault="007B7C71" w:rsidP="007B7C71">
      <w:pPr>
        <w:ind w:firstLine="708"/>
        <w:jc w:val="both"/>
        <w:rPr>
          <w:rFonts w:eastAsia="Times New Roman"/>
          <w:sz w:val="28"/>
          <w:szCs w:val="28"/>
        </w:rPr>
      </w:pPr>
      <w:r w:rsidRPr="007B7C71">
        <w:rPr>
          <w:rFonts w:eastAsia="Times New Roman"/>
          <w:sz w:val="28"/>
          <w:szCs w:val="28"/>
        </w:rPr>
        <w:t xml:space="preserve">где  </w:t>
      </w:r>
      <w:r w:rsidRPr="007B7C71">
        <w:rPr>
          <w:rFonts w:eastAsia="Times New Roman"/>
          <w:sz w:val="28"/>
          <w:szCs w:val="36"/>
        </w:rPr>
        <w:t>α</w:t>
      </w:r>
      <w:r w:rsidRPr="007B7C71">
        <w:rPr>
          <w:rFonts w:eastAsia="Times New Roman"/>
          <w:sz w:val="28"/>
          <w:szCs w:val="28"/>
          <w:vertAlign w:val="subscript"/>
        </w:rPr>
        <w:t>σ</w:t>
      </w:r>
      <w:r w:rsidRPr="007B7C71">
        <w:rPr>
          <w:rFonts w:eastAsia="Times New Roman"/>
          <w:sz w:val="28"/>
          <w:szCs w:val="28"/>
        </w:rPr>
        <w:t xml:space="preserve"> и </w:t>
      </w:r>
      <w:r w:rsidR="008C0FA0">
        <w:rPr>
          <w:rFonts w:eastAsia="Times New Roman"/>
          <w:position w:val="-12"/>
          <w:sz w:val="28"/>
          <w:szCs w:val="28"/>
        </w:rPr>
        <w:pict>
          <v:shape id="_x0000_i1163" type="#_x0000_t75" style="width:24pt;height:29pt">
            <v:imagedata r:id="rId79" o:title=""/>
          </v:shape>
        </w:pict>
      </w:r>
      <w:r w:rsidRPr="007B7C71">
        <w:rPr>
          <w:rFonts w:eastAsia="Times New Roman"/>
          <w:sz w:val="28"/>
          <w:szCs w:val="28"/>
          <w:vertAlign w:val="subscript"/>
        </w:rPr>
        <w:t xml:space="preserve">  </w:t>
      </w:r>
      <w:r w:rsidRPr="007B7C71">
        <w:rPr>
          <w:rFonts w:eastAsia="Times New Roman"/>
          <w:sz w:val="28"/>
          <w:szCs w:val="28"/>
        </w:rPr>
        <w:t xml:space="preserve">- коэффициенты концентрации, соответственно, напряжений и деформаций. </w:t>
      </w:r>
    </w:p>
    <w:p w:rsidR="007B7C71" w:rsidRPr="007B7C71" w:rsidRDefault="007B7C71" w:rsidP="006236B5">
      <w:pPr>
        <w:ind w:firstLine="708"/>
        <w:jc w:val="both"/>
        <w:rPr>
          <w:rFonts w:eastAsia="Times New Roman"/>
          <w:sz w:val="28"/>
        </w:rPr>
      </w:pPr>
      <w:r w:rsidRPr="007B7C71">
        <w:rPr>
          <w:rFonts w:eastAsia="Times New Roman"/>
          <w:sz w:val="28"/>
        </w:rPr>
        <w:lastRenderedPageBreak/>
        <w:t>В момент наступления разрушения в концентраторе достигается  ис</w:t>
      </w:r>
      <w:r w:rsidR="006236B5">
        <w:rPr>
          <w:rFonts w:eastAsia="Times New Roman"/>
          <w:sz w:val="28"/>
        </w:rPr>
        <w:t>-</w:t>
      </w:r>
      <w:r w:rsidRPr="007B7C71">
        <w:rPr>
          <w:rFonts w:eastAsia="Times New Roman"/>
          <w:sz w:val="28"/>
        </w:rPr>
        <w:t>тинное разрушающее напряжение σ</w:t>
      </w:r>
      <w:r w:rsidRPr="007B7C71">
        <w:rPr>
          <w:rFonts w:eastAsia="Times New Roman"/>
          <w:sz w:val="28"/>
          <w:vertAlign w:val="subscript"/>
        </w:rPr>
        <w:t>разр</w:t>
      </w:r>
      <w:r w:rsidRPr="007B7C71">
        <w:rPr>
          <w:rFonts w:eastAsia="Times New Roman"/>
          <w:sz w:val="28"/>
        </w:rPr>
        <w:t xml:space="preserve"> и разрушающая деформация </w:t>
      </w:r>
      <w:r w:rsidRPr="007B7C71">
        <w:rPr>
          <w:rFonts w:eastAsia="Times New Roman"/>
          <w:position w:val="-6"/>
          <w:sz w:val="28"/>
        </w:rPr>
        <w:object w:dxaOrig="200" w:dyaOrig="220">
          <v:shape id="_x0000_i1164" type="#_x0000_t75" style="width:13pt;height:13pt" o:ole="" o:bullet="t">
            <v:imagedata r:id="rId22" o:title=""/>
          </v:shape>
          <o:OLEObject Type="Embed" ProgID="Equation.3" ShapeID="_x0000_i1164" DrawAspect="Content" ObjectID="_1416383705" r:id="rId91"/>
        </w:object>
      </w:r>
      <w:r w:rsidRPr="007B7C71">
        <w:rPr>
          <w:rFonts w:eastAsia="Times New Roman"/>
          <w:sz w:val="28"/>
          <w:vertAlign w:val="subscript"/>
        </w:rPr>
        <w:t>разр</w:t>
      </w:r>
      <w:r w:rsidRPr="007B7C71">
        <w:rPr>
          <w:rFonts w:eastAsia="Times New Roman"/>
          <w:sz w:val="28"/>
        </w:rPr>
        <w:t>,  которые могут быть определены при одноосевом растяжении гладкого об</w:t>
      </w:r>
      <w:r w:rsidR="006236B5">
        <w:rPr>
          <w:rFonts w:eastAsia="Times New Roman"/>
          <w:sz w:val="28"/>
        </w:rPr>
        <w:t>-</w:t>
      </w:r>
      <w:r w:rsidRPr="007B7C71">
        <w:rPr>
          <w:rFonts w:eastAsia="Times New Roman"/>
          <w:sz w:val="28"/>
        </w:rPr>
        <w:t>разца. Средние напряжения и деформации, соответственно, равны σ</w:t>
      </w:r>
      <w:r w:rsidRPr="007B7C71">
        <w:rPr>
          <w:rFonts w:eastAsia="Times New Roman"/>
          <w:sz w:val="28"/>
          <w:vertAlign w:val="subscript"/>
        </w:rPr>
        <w:t xml:space="preserve">т  </w:t>
      </w:r>
      <w:r w:rsidRPr="007B7C71">
        <w:rPr>
          <w:rFonts w:eastAsia="Times New Roman"/>
          <w:sz w:val="28"/>
        </w:rPr>
        <w:t xml:space="preserve">и </w:t>
      </w:r>
      <w:r w:rsidRPr="007B7C71">
        <w:rPr>
          <w:rFonts w:eastAsia="Times New Roman"/>
          <w:position w:val="-6"/>
          <w:sz w:val="28"/>
        </w:rPr>
        <w:object w:dxaOrig="200" w:dyaOrig="220">
          <v:shape id="_x0000_i1165" type="#_x0000_t75" style="width:19pt;height:16pt" o:ole="" o:bullet="t">
            <v:imagedata r:id="rId22" o:title=""/>
          </v:shape>
          <o:OLEObject Type="Embed" ProgID="Equation.3" ShapeID="_x0000_i1165" DrawAspect="Content" ObjectID="_1416383706" r:id="rId92"/>
        </w:object>
      </w:r>
      <w:r w:rsidRPr="007B7C71">
        <w:rPr>
          <w:rFonts w:eastAsia="Times New Roman"/>
          <w:sz w:val="28"/>
          <w:vertAlign w:val="subscript"/>
        </w:rPr>
        <w:t xml:space="preserve">т </w:t>
      </w:r>
      <w:r w:rsidRPr="007B7C71">
        <w:rPr>
          <w:rFonts w:eastAsia="Times New Roman"/>
          <w:sz w:val="28"/>
          <w:szCs w:val="28"/>
        </w:rPr>
        <w:t xml:space="preserve">=  </w:t>
      </w:r>
      <w:r w:rsidRPr="007B7C71">
        <w:rPr>
          <w:rFonts w:eastAsia="Times New Roman"/>
          <w:sz w:val="28"/>
        </w:rPr>
        <w:t>σ</w:t>
      </w:r>
      <w:r w:rsidRPr="007B7C71">
        <w:rPr>
          <w:rFonts w:eastAsia="Times New Roman"/>
          <w:sz w:val="28"/>
          <w:vertAlign w:val="subscript"/>
        </w:rPr>
        <w:t xml:space="preserve">т </w:t>
      </w:r>
      <w:r w:rsidRPr="007B7C71">
        <w:rPr>
          <w:rFonts w:eastAsia="Times New Roman"/>
          <w:sz w:val="28"/>
        </w:rPr>
        <w:t xml:space="preserve">/ </w:t>
      </w:r>
      <w:r w:rsidRPr="007B7C71">
        <w:rPr>
          <w:rFonts w:eastAsia="Times New Roman"/>
          <w:sz w:val="28"/>
          <w:szCs w:val="28"/>
        </w:rPr>
        <w:t>Е</w:t>
      </w:r>
      <w:r w:rsidRPr="007B7C71">
        <w:rPr>
          <w:rFonts w:eastAsia="Times New Roman"/>
          <w:sz w:val="28"/>
        </w:rPr>
        <w:t xml:space="preserve">;  тогда </w:t>
      </w:r>
      <w:r w:rsidR="008C0FA0">
        <w:rPr>
          <w:rFonts w:eastAsia="Times New Roman"/>
          <w:position w:val="-12"/>
          <w:sz w:val="28"/>
        </w:rPr>
        <w:pict>
          <v:shape id="_x0000_i1166" type="#_x0000_t75" style="width:21pt;height:24pt">
            <v:imagedata r:id="rId79" o:title=""/>
          </v:shape>
        </w:pict>
      </w:r>
      <w:r w:rsidRPr="007B7C71">
        <w:rPr>
          <w:rFonts w:eastAsia="Times New Roman"/>
          <w:sz w:val="28"/>
          <w:vertAlign w:val="subscript"/>
        </w:rPr>
        <w:t xml:space="preserve"> </w:t>
      </w:r>
      <w:r w:rsidRPr="007B7C71">
        <w:rPr>
          <w:rFonts w:eastAsia="Times New Roman"/>
          <w:sz w:val="28"/>
        </w:rPr>
        <w:t xml:space="preserve">= </w:t>
      </w:r>
      <w:r w:rsidRPr="007B7C71">
        <w:rPr>
          <w:rFonts w:eastAsia="Times New Roman"/>
          <w:position w:val="-6"/>
          <w:sz w:val="28"/>
        </w:rPr>
        <w:object w:dxaOrig="200" w:dyaOrig="220">
          <v:shape id="_x0000_i1167" type="#_x0000_t75" style="width:19pt;height:19pt" o:ole="" o:bullet="t">
            <v:imagedata r:id="rId22" o:title=""/>
          </v:shape>
          <o:OLEObject Type="Embed" ProgID="Equation.3" ShapeID="_x0000_i1167" DrawAspect="Content" ObjectID="_1416383707" r:id="rId93"/>
        </w:object>
      </w:r>
      <w:r w:rsidRPr="007B7C71">
        <w:rPr>
          <w:rFonts w:eastAsia="Times New Roman"/>
          <w:sz w:val="28"/>
          <w:vertAlign w:val="subscript"/>
        </w:rPr>
        <w:t>разр</w:t>
      </w:r>
      <w:r w:rsidRPr="007B7C71">
        <w:rPr>
          <w:rFonts w:eastAsia="Times New Roman"/>
          <w:sz w:val="28"/>
        </w:rPr>
        <w:t>/</w:t>
      </w:r>
      <w:r w:rsidRPr="007B7C71">
        <w:rPr>
          <w:rFonts w:eastAsia="Times New Roman"/>
          <w:position w:val="-6"/>
          <w:sz w:val="28"/>
        </w:rPr>
        <w:object w:dxaOrig="200" w:dyaOrig="220">
          <v:shape id="_x0000_i1168" type="#_x0000_t75" style="width:19pt;height:19pt" o:ole="" o:bullet="t">
            <v:imagedata r:id="rId22" o:title=""/>
          </v:shape>
          <o:OLEObject Type="Embed" ProgID="Equation.3" ShapeID="_x0000_i1168" DrawAspect="Content" ObjectID="_1416383708" r:id="rId94"/>
        </w:object>
      </w:r>
      <w:r w:rsidRPr="007B7C71">
        <w:rPr>
          <w:rFonts w:eastAsia="Times New Roman"/>
          <w:sz w:val="28"/>
        </w:rPr>
        <w:t xml:space="preserve"> </w:t>
      </w:r>
      <w:r w:rsidRPr="007B7C71">
        <w:rPr>
          <w:rFonts w:eastAsia="Times New Roman"/>
          <w:sz w:val="28"/>
          <w:vertAlign w:val="subscript"/>
        </w:rPr>
        <w:t>т</w:t>
      </w:r>
      <w:r w:rsidRPr="007B7C71">
        <w:rPr>
          <w:rFonts w:eastAsia="Times New Roman"/>
          <w:sz w:val="28"/>
        </w:rPr>
        <w:t xml:space="preserve">  и  α</w:t>
      </w:r>
      <w:r w:rsidRPr="007B7C71">
        <w:rPr>
          <w:rFonts w:eastAsia="Times New Roman"/>
          <w:sz w:val="28"/>
          <w:vertAlign w:val="subscript"/>
        </w:rPr>
        <w:t xml:space="preserve">σ </w:t>
      </w:r>
      <w:r w:rsidRPr="007B7C71">
        <w:rPr>
          <w:rFonts w:eastAsia="Times New Roman"/>
          <w:sz w:val="28"/>
        </w:rPr>
        <w:t xml:space="preserve">= σ </w:t>
      </w:r>
      <w:r w:rsidRPr="007B7C71">
        <w:rPr>
          <w:rFonts w:eastAsia="Times New Roman"/>
          <w:sz w:val="28"/>
          <w:vertAlign w:val="subscript"/>
        </w:rPr>
        <w:t xml:space="preserve">разр </w:t>
      </w:r>
      <w:r w:rsidRPr="007B7C71">
        <w:rPr>
          <w:rFonts w:eastAsia="Times New Roman"/>
          <w:sz w:val="28"/>
        </w:rPr>
        <w:t>/ σ</w:t>
      </w:r>
      <w:r w:rsidRPr="007B7C71">
        <w:rPr>
          <w:rFonts w:eastAsia="Times New Roman"/>
          <w:sz w:val="28"/>
          <w:vertAlign w:val="subscript"/>
        </w:rPr>
        <w:t>т.</w:t>
      </w:r>
      <w:r w:rsidRPr="007B7C71">
        <w:rPr>
          <w:rFonts w:eastAsia="Times New Roman"/>
          <w:sz w:val="28"/>
        </w:rPr>
        <w:t xml:space="preserve"> </w:t>
      </w:r>
      <w:r w:rsidRPr="007B7C71">
        <w:rPr>
          <w:rFonts w:eastAsia="Times New Roman"/>
          <w:sz w:val="28"/>
          <w:szCs w:val="28"/>
        </w:rPr>
        <w:t xml:space="preserve">Подставляя  </w:t>
      </w:r>
      <w:r w:rsidRPr="007B7C71">
        <w:rPr>
          <w:rFonts w:eastAsia="Times New Roman"/>
          <w:sz w:val="28"/>
        </w:rPr>
        <w:t xml:space="preserve">эти значения в формулу Нойбера, получим:                 </w:t>
      </w:r>
    </w:p>
    <w:p w:rsidR="007B7C71" w:rsidRPr="007B7C71" w:rsidRDefault="008C0FA0" w:rsidP="007B7C71">
      <w:pPr>
        <w:ind w:firstLine="708"/>
        <w:jc w:val="both"/>
        <w:rPr>
          <w:rFonts w:eastAsia="Times New Roman"/>
          <w:sz w:val="28"/>
        </w:rPr>
      </w:pPr>
      <w:r>
        <w:rPr>
          <w:rFonts w:eastAsia="Times New Roman"/>
          <w:position w:val="-10"/>
          <w:sz w:val="28"/>
        </w:rPr>
        <w:pict>
          <v:shape id="_x0000_i1169" type="#_x0000_t75" style="width:8pt;height:13pt" o:bullet="t">
            <v:imagedata r:id="rId35" o:title=""/>
          </v:shape>
        </w:pict>
      </w:r>
      <w:r w:rsidR="007B7C71" w:rsidRPr="007B7C71">
        <w:rPr>
          <w:rFonts w:eastAsia="Times New Roman"/>
          <w:sz w:val="28"/>
        </w:rPr>
        <w:tab/>
        <w:t xml:space="preserve">                       </w:t>
      </w:r>
      <w:r>
        <w:rPr>
          <w:rFonts w:eastAsia="Times New Roman"/>
          <w:position w:val="-26"/>
          <w:sz w:val="28"/>
        </w:rPr>
        <w:pict>
          <v:shape id="_x0000_i1170" type="#_x0000_t75" style="width:125pt;height:45pt">
            <v:imagedata r:id="rId95" o:title=""/>
          </v:shape>
        </w:pict>
      </w:r>
      <w:r w:rsidR="007B7C71" w:rsidRPr="007B7C71">
        <w:rPr>
          <w:rFonts w:eastAsia="Times New Roman"/>
          <w:sz w:val="28"/>
        </w:rPr>
        <w:t xml:space="preserve"> .                                         (3.11)      </w:t>
      </w:r>
    </w:p>
    <w:p w:rsidR="007B7C71" w:rsidRPr="007B7C71" w:rsidRDefault="007B7C71" w:rsidP="007B7C71">
      <w:pPr>
        <w:ind w:firstLine="708"/>
        <w:jc w:val="both"/>
        <w:rPr>
          <w:rFonts w:eastAsia="Times New Roman"/>
          <w:sz w:val="28"/>
        </w:rPr>
      </w:pPr>
      <w:r w:rsidRPr="007B7C71">
        <w:rPr>
          <w:rFonts w:eastAsia="Times New Roman"/>
          <w:sz w:val="28"/>
        </w:rPr>
        <w:t xml:space="preserve">В качестве характеристики напряженно-деформированного состояния ис-пользуют также понятие раскрытия вершины концентратора δ. Первоначально оно применялось к концентраторам с ρ ≠ 0 и означало увеличение </w:t>
      </w:r>
      <w:r w:rsidRPr="007B7C71">
        <w:rPr>
          <w:rFonts w:eastAsia="Times New Roman"/>
          <w:iCs/>
          <w:sz w:val="28"/>
        </w:rPr>
        <w:t>а</w:t>
      </w:r>
      <w:r w:rsidRPr="007B7C71">
        <w:rPr>
          <w:rFonts w:eastAsia="Times New Roman"/>
          <w:i/>
          <w:iCs/>
          <w:sz w:val="28"/>
        </w:rPr>
        <w:t xml:space="preserve"> </w:t>
      </w:r>
      <w:r w:rsidRPr="007B7C71">
        <w:rPr>
          <w:rFonts w:eastAsia="Times New Roman"/>
          <w:sz w:val="28"/>
        </w:rPr>
        <w:t xml:space="preserve">в основании выреза (рис.3.7, а), определяемое как разность </w:t>
      </w:r>
      <w:r w:rsidRPr="007B7C71">
        <w:rPr>
          <w:rFonts w:eastAsia="Times New Roman"/>
          <w:sz w:val="28"/>
          <w:szCs w:val="28"/>
        </w:rPr>
        <w:t>А</w:t>
      </w:r>
      <w:r w:rsidRPr="007B7C71">
        <w:rPr>
          <w:rFonts w:eastAsia="Times New Roman"/>
          <w:sz w:val="28"/>
          <w:szCs w:val="28"/>
          <w:vertAlign w:val="subscript"/>
        </w:rPr>
        <w:t>1</w:t>
      </w:r>
      <w:r w:rsidRPr="007B7C71">
        <w:rPr>
          <w:rFonts w:eastAsia="Times New Roman"/>
          <w:sz w:val="28"/>
          <w:szCs w:val="28"/>
        </w:rPr>
        <w:t>В</w:t>
      </w:r>
      <w:r w:rsidRPr="007B7C71">
        <w:rPr>
          <w:rFonts w:eastAsia="Times New Roman"/>
          <w:sz w:val="28"/>
          <w:szCs w:val="28"/>
          <w:vertAlign w:val="subscript"/>
        </w:rPr>
        <w:t>1</w:t>
      </w:r>
      <w:r w:rsidRPr="007B7C71">
        <w:rPr>
          <w:rFonts w:eastAsia="Times New Roman"/>
          <w:sz w:val="28"/>
          <w:vertAlign w:val="subscript"/>
        </w:rPr>
        <w:t xml:space="preserve"> </w:t>
      </w:r>
      <w:r w:rsidRPr="007B7C71">
        <w:rPr>
          <w:rFonts w:eastAsia="Times New Roman"/>
          <w:sz w:val="28"/>
        </w:rPr>
        <w:t xml:space="preserve">после нагружения и </w:t>
      </w:r>
      <w:r w:rsidRPr="007B7C71">
        <w:rPr>
          <w:rFonts w:eastAsia="Times New Roman"/>
          <w:sz w:val="28"/>
          <w:szCs w:val="28"/>
        </w:rPr>
        <w:t xml:space="preserve">АВ </w:t>
      </w:r>
      <w:r w:rsidRPr="007B7C71">
        <w:rPr>
          <w:rFonts w:eastAsia="Times New Roman"/>
          <w:sz w:val="28"/>
        </w:rPr>
        <w:t>до нагружения :</w:t>
      </w:r>
    </w:p>
    <w:p w:rsidR="007B7C71" w:rsidRPr="007B7C71" w:rsidRDefault="007B7C71" w:rsidP="007B7C71">
      <w:pPr>
        <w:ind w:firstLine="708"/>
        <w:jc w:val="both"/>
        <w:rPr>
          <w:rFonts w:eastAsia="Times New Roman"/>
          <w:color w:val="000000"/>
          <w:sz w:val="28"/>
        </w:rPr>
      </w:pPr>
      <w:r w:rsidRPr="007B7C71">
        <w:rPr>
          <w:rFonts w:eastAsia="Times New Roman"/>
          <w:sz w:val="28"/>
        </w:rPr>
        <w:t xml:space="preserve">                           </w:t>
      </w:r>
      <w:r w:rsidRPr="007B7C71">
        <w:rPr>
          <w:rFonts w:eastAsia="Times New Roman"/>
          <w:sz w:val="28"/>
          <w:szCs w:val="28"/>
        </w:rPr>
        <w:t>δ = А</w:t>
      </w:r>
      <w:r w:rsidRPr="007B7C71">
        <w:rPr>
          <w:rFonts w:eastAsia="Times New Roman"/>
          <w:sz w:val="28"/>
          <w:szCs w:val="28"/>
          <w:vertAlign w:val="subscript"/>
        </w:rPr>
        <w:t>1</w:t>
      </w:r>
      <w:r w:rsidRPr="007B7C71">
        <w:rPr>
          <w:rFonts w:eastAsia="Times New Roman"/>
          <w:sz w:val="28"/>
          <w:szCs w:val="28"/>
        </w:rPr>
        <w:t>В</w:t>
      </w:r>
      <w:r w:rsidRPr="007B7C71">
        <w:rPr>
          <w:rFonts w:eastAsia="Times New Roman"/>
          <w:sz w:val="28"/>
          <w:szCs w:val="28"/>
          <w:vertAlign w:val="subscript"/>
        </w:rPr>
        <w:t xml:space="preserve">1 </w:t>
      </w:r>
      <w:r w:rsidRPr="007B7C71">
        <w:rPr>
          <w:rFonts w:eastAsia="Times New Roman"/>
          <w:sz w:val="28"/>
          <w:szCs w:val="28"/>
        </w:rPr>
        <w:t>– АВ</w:t>
      </w:r>
      <w:r w:rsidRPr="007B7C71">
        <w:rPr>
          <w:rFonts w:eastAsia="Times New Roman"/>
          <w:sz w:val="28"/>
        </w:rPr>
        <w:t>.</w:t>
      </w:r>
      <w:r w:rsidRPr="007B7C71">
        <w:rPr>
          <w:rFonts w:eastAsia="Times New Roman"/>
          <w:color w:val="000000"/>
          <w:sz w:val="28"/>
        </w:rPr>
        <w:t xml:space="preserve">                                                            (3.12</w:t>
      </w:r>
      <w:r w:rsidRPr="007B7C71">
        <w:rPr>
          <w:rFonts w:eastAsia="Times New Roman"/>
          <w:sz w:val="28"/>
          <w:szCs w:val="28"/>
        </w:rPr>
        <w:t xml:space="preserve"> </w:t>
      </w:r>
      <w:r w:rsidRPr="007B7C71">
        <w:rPr>
          <w:rFonts w:eastAsia="Times New Roman"/>
          <w:color w:val="000000"/>
          <w:sz w:val="28"/>
        </w:rPr>
        <w:t>)</w:t>
      </w:r>
    </w:p>
    <w:p w:rsidR="007B7C71" w:rsidRPr="007B7C71" w:rsidRDefault="007B7C71" w:rsidP="007B7C71">
      <w:pPr>
        <w:ind w:firstLine="708"/>
        <w:jc w:val="both"/>
        <w:rPr>
          <w:rFonts w:eastAsia="Times New Roman"/>
          <w:color w:val="000000"/>
          <w:sz w:val="28"/>
        </w:rPr>
      </w:pPr>
      <w:r w:rsidRPr="007B7C71">
        <w:rPr>
          <w:rFonts w:eastAsia="Times New Roman"/>
          <w:sz w:val="28"/>
        </w:rPr>
        <w:t xml:space="preserve">Затем это понятие было перенесено на трещины (рис.3.7,б), но при этом довольно сложно точно определить величину раскрытия трещины. В настоящее время за критерий δ используется интеграл  </w:t>
      </w:r>
      <w:r w:rsidRPr="007B7C71">
        <w:rPr>
          <w:rFonts w:eastAsia="Times New Roman"/>
          <w:iCs/>
          <w:sz w:val="28"/>
        </w:rPr>
        <w:t>упругопластичес</w:t>
      </w:r>
      <w:r w:rsidRPr="007B7C71">
        <w:rPr>
          <w:rFonts w:eastAsia="Times New Roman"/>
          <w:iCs/>
          <w:color w:val="000000"/>
          <w:sz w:val="28"/>
        </w:rPr>
        <w:t>ких</w:t>
      </w:r>
      <w:r w:rsidRPr="007B7C71">
        <w:rPr>
          <w:rFonts w:eastAsia="Times New Roman"/>
          <w:color w:val="000000"/>
          <w:sz w:val="28"/>
        </w:rPr>
        <w:t xml:space="preserve">  деформаций </w:t>
      </w:r>
      <w:r w:rsidRPr="007B7C71">
        <w:rPr>
          <w:rFonts w:eastAsia="Times New Roman"/>
          <w:color w:val="000000"/>
          <w:position w:val="-6"/>
          <w:sz w:val="28"/>
        </w:rPr>
        <w:object w:dxaOrig="200" w:dyaOrig="220">
          <v:shape id="_x0000_i1171" type="#_x0000_t75" style="width:19pt;height:19pt" o:ole="" o:bullet="t">
            <v:imagedata r:id="rId22" o:title=""/>
          </v:shape>
          <o:OLEObject Type="Embed" ProgID="Equation.3" ShapeID="_x0000_i1171" DrawAspect="Content" ObjectID="_1416383709" r:id="rId96"/>
        </w:object>
      </w:r>
      <w:r w:rsidRPr="007B7C71">
        <w:rPr>
          <w:rFonts w:eastAsia="Times New Roman"/>
          <w:color w:val="000000"/>
          <w:sz w:val="28"/>
        </w:rPr>
        <w:t xml:space="preserve"> на длине СD (рис.3.7, в).</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К деформационным  критериям относится также критерий динамического  раскрытия  трещины </w:t>
      </w:r>
      <w:r w:rsidR="008C0FA0">
        <w:rPr>
          <w:rFonts w:eastAsia="Times New Roman"/>
          <w:color w:val="000000"/>
          <w:position w:val="-10"/>
          <w:sz w:val="28"/>
        </w:rPr>
        <w:pict>
          <v:shape id="_x0000_i1172" type="#_x0000_t75" style="width:29pt;height:24pt">
            <v:imagedata r:id="rId97" o:title=""/>
          </v:shape>
        </w:pict>
      </w:r>
      <w:r w:rsidRPr="007B7C71">
        <w:rPr>
          <w:rFonts w:eastAsia="Times New Roman"/>
          <w:color w:val="000000"/>
          <w:sz w:val="28"/>
        </w:rPr>
        <w:t xml:space="preserve"> при ее быстром  распространении в условиях плоского напряженного состояния. В  листовых  металлах зона пластической деформации при разрушении значительно больше толщины металла. </w:t>
      </w:r>
    </w:p>
    <w:p w:rsidR="007B7C71" w:rsidRPr="007B7C71" w:rsidRDefault="007B7C71" w:rsidP="006236B5">
      <w:pPr>
        <w:ind w:firstLine="708"/>
        <w:jc w:val="both"/>
        <w:rPr>
          <w:rFonts w:eastAsia="Times New Roman"/>
          <w:color w:val="000000"/>
          <w:sz w:val="28"/>
        </w:rPr>
      </w:pPr>
      <w:r w:rsidRPr="007B7C71">
        <w:rPr>
          <w:rFonts w:eastAsia="Times New Roman"/>
          <w:color w:val="000000"/>
          <w:sz w:val="28"/>
        </w:rPr>
        <w:t>По существу применительно к листовым металлам деформационный критерий раскрытия трещины представляет интеграл поперечных пласти</w:t>
      </w:r>
      <w:r w:rsidR="006236B5">
        <w:rPr>
          <w:rFonts w:eastAsia="Times New Roman"/>
          <w:color w:val="000000"/>
          <w:sz w:val="28"/>
        </w:rPr>
        <w:t>-</w:t>
      </w:r>
      <w:r w:rsidRPr="007B7C71">
        <w:rPr>
          <w:rFonts w:eastAsia="Times New Roman"/>
          <w:color w:val="000000"/>
          <w:sz w:val="28"/>
        </w:rPr>
        <w:t xml:space="preserve">ческих деформаций </w:t>
      </w:r>
      <w:r w:rsidRPr="007B7C71">
        <w:rPr>
          <w:rFonts w:eastAsia="Times New Roman"/>
          <w:color w:val="000000"/>
          <w:position w:val="-6"/>
          <w:sz w:val="28"/>
        </w:rPr>
        <w:object w:dxaOrig="200" w:dyaOrig="220">
          <v:shape id="_x0000_i1173" type="#_x0000_t75" style="width:19pt;height:19pt" o:ole="" o:bullet="t">
            <v:imagedata r:id="rId22" o:title=""/>
          </v:shape>
          <o:OLEObject Type="Embed" ProgID="Equation.3" ShapeID="_x0000_i1173" DrawAspect="Content" ObjectID="_1416383710" r:id="rId98"/>
        </w:object>
      </w:r>
      <w:r w:rsidRPr="007B7C71">
        <w:rPr>
          <w:rFonts w:eastAsia="Times New Roman"/>
          <w:sz w:val="28"/>
          <w:vertAlign w:val="subscript"/>
        </w:rPr>
        <w:t>упл</w:t>
      </w:r>
      <w:r w:rsidRPr="007B7C71">
        <w:rPr>
          <w:rFonts w:eastAsia="Times New Roman"/>
          <w:color w:val="000000"/>
          <w:sz w:val="28"/>
          <w:vertAlign w:val="subscript"/>
        </w:rPr>
        <w:t xml:space="preserve">,  </w:t>
      </w:r>
      <w:r w:rsidRPr="007B7C71">
        <w:rPr>
          <w:rFonts w:eastAsia="Times New Roman"/>
          <w:color w:val="000000"/>
          <w:sz w:val="28"/>
        </w:rPr>
        <w:t>возникающих в процессе  распространения трещины с</w:t>
      </w:r>
      <w:r w:rsidRPr="007B7C71">
        <w:rPr>
          <w:rFonts w:eastAsia="Times New Roman"/>
          <w:sz w:val="28"/>
        </w:rPr>
        <w:t xml:space="preserve">лева </w:t>
      </w:r>
      <w:r w:rsidRPr="007B7C71">
        <w:rPr>
          <w:rFonts w:eastAsia="Times New Roman"/>
          <w:color w:val="000000"/>
          <w:sz w:val="28"/>
        </w:rPr>
        <w:t>и с</w:t>
      </w:r>
      <w:r w:rsidRPr="007B7C71">
        <w:rPr>
          <w:rFonts w:eastAsia="Times New Roman"/>
          <w:sz w:val="28"/>
        </w:rPr>
        <w:t xml:space="preserve">права </w:t>
      </w:r>
      <w:r w:rsidRPr="007B7C71">
        <w:rPr>
          <w:rFonts w:eastAsia="Times New Roman"/>
          <w:color w:val="000000"/>
          <w:sz w:val="28"/>
        </w:rPr>
        <w:t xml:space="preserve">от нее (рис. 3.8). </w:t>
      </w:r>
    </w:p>
    <w:p w:rsidR="007B7C71" w:rsidRPr="007B7C71" w:rsidRDefault="008C0FA0" w:rsidP="007B7C71">
      <w:pPr>
        <w:ind w:firstLine="708"/>
        <w:jc w:val="center"/>
        <w:rPr>
          <w:rFonts w:eastAsia="Times New Roman"/>
          <w:color w:val="000000"/>
          <w:sz w:val="28"/>
        </w:rPr>
      </w:pPr>
      <w:r>
        <w:rPr>
          <w:rFonts w:eastAsia="Times New Roman"/>
          <w:color w:val="000000"/>
          <w:position w:val="-34"/>
          <w:sz w:val="28"/>
        </w:rPr>
        <w:pict>
          <v:shape id="_x0000_i1174" type="#_x0000_t75" style="width:120pt;height:56pt">
            <v:imagedata r:id="rId99" o:title=""/>
          </v:shape>
        </w:pic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где  2b</w:t>
      </w:r>
      <w:r w:rsidRPr="007B7C71">
        <w:rPr>
          <w:rFonts w:eastAsia="Times New Roman"/>
          <w:color w:val="000000"/>
          <w:sz w:val="28"/>
          <w:vertAlign w:val="subscript"/>
        </w:rPr>
        <w:t>пл</w:t>
      </w:r>
      <w:r w:rsidRPr="007B7C71">
        <w:rPr>
          <w:rFonts w:eastAsia="Times New Roman"/>
          <w:color w:val="000000"/>
          <w:sz w:val="28"/>
        </w:rPr>
        <w:t xml:space="preserve"> – размер ширины зоны пластических деформаций.</w:t>
      </w: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sz w:val="28"/>
        </w:rPr>
      </w:pPr>
    </w:p>
    <w:p w:rsidR="007B7C71" w:rsidRPr="007B7C71" w:rsidRDefault="00344170" w:rsidP="007B7C71">
      <w:pPr>
        <w:ind w:firstLine="708"/>
        <w:jc w:val="center"/>
        <w:rPr>
          <w:rFonts w:eastAsia="Times New Roman"/>
          <w:sz w:val="28"/>
          <w:szCs w:val="28"/>
        </w:rPr>
      </w:pPr>
      <w:r>
        <w:rPr>
          <w:rFonts w:eastAsia="Times New Roman"/>
          <w:noProof/>
          <w:color w:val="000000"/>
          <w:sz w:val="28"/>
        </w:rPr>
        <w:lastRenderedPageBreak/>
        <w:drawing>
          <wp:inline distT="0" distB="0" distL="0" distR="0" wp14:anchorId="106954C4" wp14:editId="33E59B8D">
            <wp:extent cx="3162300" cy="2123099"/>
            <wp:effectExtent l="0" t="0" r="0" b="0"/>
            <wp:docPr id="2550"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162300" cy="2123099"/>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sz w:val="28"/>
        </w:rPr>
      </w:pPr>
      <w:r w:rsidRPr="007B7C71">
        <w:rPr>
          <w:rFonts w:eastAsia="Times New Roman"/>
          <w:iCs/>
          <w:sz w:val="28"/>
        </w:rPr>
        <w:t>а - изменение расстояния между  точками  А и В;</w:t>
      </w:r>
    </w:p>
    <w:p w:rsidR="007B7C71" w:rsidRPr="007B7C71" w:rsidRDefault="007B7C71" w:rsidP="007B7C71">
      <w:pPr>
        <w:ind w:firstLine="708"/>
        <w:jc w:val="center"/>
        <w:rPr>
          <w:rFonts w:eastAsia="Times New Roman"/>
          <w:iCs/>
          <w:sz w:val="28"/>
        </w:rPr>
      </w:pPr>
      <w:r w:rsidRPr="007B7C71">
        <w:rPr>
          <w:rFonts w:eastAsia="Times New Roman"/>
          <w:iCs/>
          <w:sz w:val="28"/>
        </w:rPr>
        <w:t>б - раскрытие  конца  трещины;</w:t>
      </w:r>
    </w:p>
    <w:p w:rsidR="007B7C71" w:rsidRDefault="007B7C71" w:rsidP="007B7C71">
      <w:pPr>
        <w:ind w:firstLine="708"/>
        <w:jc w:val="center"/>
        <w:rPr>
          <w:rFonts w:eastAsia="Times New Roman"/>
          <w:iCs/>
          <w:sz w:val="28"/>
        </w:rPr>
      </w:pPr>
      <w:r w:rsidRPr="007B7C71">
        <w:rPr>
          <w:rFonts w:eastAsia="Times New Roman"/>
          <w:iCs/>
          <w:sz w:val="28"/>
        </w:rPr>
        <w:t>в - интеграл упругопластических деформаций</w:t>
      </w:r>
    </w:p>
    <w:p w:rsidR="00F51FC9" w:rsidRPr="007B7C71" w:rsidRDefault="00F51FC9" w:rsidP="007B7C71">
      <w:pPr>
        <w:ind w:firstLine="708"/>
        <w:jc w:val="center"/>
        <w:rPr>
          <w:rFonts w:eastAsia="Times New Roman"/>
          <w:iCs/>
          <w:sz w:val="28"/>
        </w:rPr>
      </w:pPr>
    </w:p>
    <w:p w:rsidR="007B7C71" w:rsidRPr="007B7C71" w:rsidRDefault="007B7C71" w:rsidP="007B7C71">
      <w:pPr>
        <w:ind w:firstLine="708"/>
        <w:jc w:val="center"/>
        <w:rPr>
          <w:rFonts w:eastAsia="Times New Roman"/>
          <w:iCs/>
          <w:sz w:val="28"/>
        </w:rPr>
      </w:pPr>
      <w:r w:rsidRPr="007B7C71">
        <w:rPr>
          <w:rFonts w:eastAsia="Times New Roman"/>
          <w:iCs/>
          <w:sz w:val="28"/>
        </w:rPr>
        <w:t>Рисунок 3.7 - Разные случаи определения величины</w:t>
      </w:r>
    </w:p>
    <w:p w:rsidR="007B7C71" w:rsidRDefault="007B7C71" w:rsidP="007B7C71">
      <w:pPr>
        <w:ind w:firstLine="708"/>
        <w:jc w:val="center"/>
        <w:rPr>
          <w:rFonts w:eastAsia="Times New Roman"/>
          <w:iCs/>
          <w:sz w:val="28"/>
        </w:rPr>
      </w:pPr>
      <w:r w:rsidRPr="007B7C71">
        <w:rPr>
          <w:rFonts w:eastAsia="Times New Roman"/>
          <w:iCs/>
          <w:sz w:val="28"/>
        </w:rPr>
        <w:t>раскрытия вершины трещины</w:t>
      </w:r>
    </w:p>
    <w:p w:rsidR="00F51FC9" w:rsidRPr="007B7C71" w:rsidRDefault="00F51FC9" w:rsidP="007B7C71">
      <w:pPr>
        <w:ind w:firstLine="708"/>
        <w:jc w:val="center"/>
        <w:rPr>
          <w:rFonts w:eastAsia="Times New Roman"/>
          <w:iCs/>
          <w:sz w:val="28"/>
        </w:rPr>
      </w:pPr>
    </w:p>
    <w:p w:rsidR="007B7C71" w:rsidRPr="007B7C71" w:rsidRDefault="007B7C71" w:rsidP="007B7C71">
      <w:pPr>
        <w:ind w:firstLine="708"/>
        <w:jc w:val="both"/>
        <w:rPr>
          <w:rFonts w:eastAsia="Times New Roman"/>
          <w:color w:val="000000"/>
          <w:sz w:val="28"/>
        </w:rPr>
      </w:pPr>
      <w:r w:rsidRPr="007B7C71">
        <w:rPr>
          <w:rFonts w:eastAsia="Times New Roman"/>
          <w:sz w:val="28"/>
        </w:rPr>
        <w:t xml:space="preserve"> </w:t>
      </w:r>
      <w:r w:rsidRPr="007B7C71">
        <w:rPr>
          <w:rFonts w:eastAsia="Times New Roman"/>
          <w:color w:val="000000"/>
          <w:sz w:val="28"/>
        </w:rPr>
        <w:t xml:space="preserve">     </w:t>
      </w:r>
      <w:r w:rsidR="00344170">
        <w:rPr>
          <w:rFonts w:eastAsia="Times New Roman"/>
          <w:noProof/>
          <w:color w:val="000000"/>
          <w:sz w:val="28"/>
        </w:rPr>
        <w:drawing>
          <wp:inline distT="0" distB="0" distL="0" distR="0" wp14:anchorId="0A8D3A7B" wp14:editId="67093462">
            <wp:extent cx="2451100" cy="1892300"/>
            <wp:effectExtent l="0" t="0" r="6350" b="0"/>
            <wp:docPr id="2549"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101">
                      <a:extLst>
                        <a:ext uri="{28A0092B-C50C-407E-A947-70E740481C1C}">
                          <a14:useLocalDpi xmlns:a14="http://schemas.microsoft.com/office/drawing/2010/main" val="0"/>
                        </a:ext>
                      </a:extLst>
                    </a:blip>
                    <a:srcRect r="50253" b="10165"/>
                    <a:stretch>
                      <a:fillRect/>
                    </a:stretch>
                  </pic:blipFill>
                  <pic:spPr bwMode="auto">
                    <a:xfrm>
                      <a:off x="0" y="0"/>
                      <a:ext cx="2451100" cy="1892300"/>
                    </a:xfrm>
                    <a:prstGeom prst="rect">
                      <a:avLst/>
                    </a:prstGeom>
                    <a:noFill/>
                    <a:ln>
                      <a:noFill/>
                    </a:ln>
                  </pic:spPr>
                </pic:pic>
              </a:graphicData>
            </a:graphic>
          </wp:inline>
        </w:drawing>
      </w:r>
      <w:r w:rsidRPr="007B7C71">
        <w:rPr>
          <w:rFonts w:eastAsia="Times New Roman"/>
          <w:color w:val="000000"/>
          <w:sz w:val="28"/>
        </w:rPr>
        <w:t xml:space="preserve">     </w:t>
      </w:r>
      <w:r w:rsidR="00344170">
        <w:rPr>
          <w:rFonts w:eastAsia="Times New Roman"/>
          <w:noProof/>
          <w:color w:val="000000"/>
          <w:sz w:val="28"/>
        </w:rPr>
        <w:drawing>
          <wp:inline distT="0" distB="0" distL="0" distR="0" wp14:anchorId="672B7A2D" wp14:editId="09FB03BE">
            <wp:extent cx="2311400" cy="1968500"/>
            <wp:effectExtent l="0" t="0" r="0" b="0"/>
            <wp:docPr id="2548"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311400" cy="1968500"/>
                    </a:xfrm>
                    <a:prstGeom prst="rect">
                      <a:avLst/>
                    </a:prstGeom>
                    <a:noFill/>
                    <a:ln>
                      <a:noFill/>
                    </a:ln>
                  </pic:spPr>
                </pic:pic>
              </a:graphicData>
            </a:graphic>
          </wp:inline>
        </w:drawing>
      </w:r>
      <w:r w:rsidRPr="007B7C71">
        <w:rPr>
          <w:rFonts w:eastAsia="Times New Roman"/>
          <w:color w:val="000000"/>
          <w:sz w:val="28"/>
        </w:rPr>
        <w:t xml:space="preserve">    </w:t>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Рисунок 3.8 -  Схема продольных (а) и  поперечных (б)  пластических</w:t>
      </w:r>
    </w:p>
    <w:p w:rsidR="007B7C71" w:rsidRDefault="007B7C71" w:rsidP="007B7C71">
      <w:pPr>
        <w:ind w:firstLine="708"/>
        <w:jc w:val="center"/>
        <w:rPr>
          <w:rFonts w:eastAsia="Times New Roman"/>
          <w:iCs/>
          <w:color w:val="000000"/>
          <w:sz w:val="28"/>
        </w:rPr>
      </w:pPr>
      <w:r w:rsidRPr="007B7C71">
        <w:rPr>
          <w:rFonts w:eastAsia="Times New Roman"/>
          <w:iCs/>
          <w:color w:val="000000"/>
          <w:sz w:val="28"/>
        </w:rPr>
        <w:t>деформаций возле  края  разрыва</w:t>
      </w:r>
    </w:p>
    <w:p w:rsidR="006236B5" w:rsidRPr="007B7C71" w:rsidRDefault="006236B5" w:rsidP="007B7C71">
      <w:pPr>
        <w:ind w:firstLine="708"/>
        <w:jc w:val="center"/>
        <w:rPr>
          <w:rFonts w:eastAsia="Times New Roman"/>
          <w:iCs/>
          <w:color w:val="000000"/>
          <w:sz w:val="28"/>
        </w:rPr>
      </w:pP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Для случаев деформированного состояния металла вблизи острых </w:t>
      </w:r>
      <w:r w:rsidRPr="007B7C71">
        <w:rPr>
          <w:rFonts w:eastAsia="Times New Roman"/>
          <w:sz w:val="28"/>
        </w:rPr>
        <w:t>надрезов и трещин за пределами упругости используется коэффициент</w:t>
      </w:r>
      <w:r w:rsidRPr="007B7C71">
        <w:rPr>
          <w:rFonts w:eastAsia="Times New Roman"/>
          <w:color w:val="000000"/>
          <w:sz w:val="28"/>
        </w:rPr>
        <w:t xml:space="preserve"> </w:t>
      </w:r>
      <w:r w:rsidRPr="007B7C71">
        <w:rPr>
          <w:rFonts w:eastAsia="Times New Roman"/>
          <w:sz w:val="28"/>
        </w:rPr>
        <w:t xml:space="preserve">интенсивности деформаций V, м </w:t>
      </w:r>
      <w:r w:rsidRPr="007B7C71">
        <w:rPr>
          <w:rFonts w:eastAsia="Times New Roman"/>
          <w:sz w:val="28"/>
          <w:vertAlign w:val="superscript"/>
        </w:rPr>
        <w:t>1/2</w:t>
      </w:r>
      <w:r w:rsidRPr="007B7C71">
        <w:rPr>
          <w:rFonts w:eastAsia="Times New Roman"/>
          <w:sz w:val="28"/>
        </w:rPr>
        <w:t>,  который в простом случае концентра</w:t>
      </w:r>
      <w:r w:rsidRPr="007B7C71">
        <w:rPr>
          <w:rFonts w:eastAsia="Times New Roman"/>
          <w:color w:val="000000"/>
          <w:sz w:val="28"/>
        </w:rPr>
        <w:t>тора с параллельными гранями при α = 0 вычисляется по формуле</w:t>
      </w:r>
    </w:p>
    <w:p w:rsidR="007B7C71" w:rsidRPr="007B7C71" w:rsidRDefault="007B7C71" w:rsidP="007B7C71">
      <w:pPr>
        <w:ind w:firstLine="708"/>
        <w:jc w:val="both"/>
        <w:rPr>
          <w:rFonts w:eastAsia="Times New Roman"/>
          <w:sz w:val="28"/>
        </w:rPr>
      </w:pPr>
      <w:r w:rsidRPr="007B7C71">
        <w:rPr>
          <w:rFonts w:eastAsia="Times New Roman"/>
          <w:sz w:val="28"/>
        </w:rPr>
        <w:t xml:space="preserve">                                    V = </w:t>
      </w:r>
      <w:r w:rsidRPr="007B7C71">
        <w:rPr>
          <w:rFonts w:eastAsia="Times New Roman"/>
          <w:position w:val="-6"/>
          <w:sz w:val="28"/>
        </w:rPr>
        <w:object w:dxaOrig="200" w:dyaOrig="220">
          <v:shape id="_x0000_i1175" type="#_x0000_t75" style="width:19pt;height:19pt" o:ole="" o:bullet="t">
            <v:imagedata r:id="rId22" o:title=""/>
          </v:shape>
          <o:OLEObject Type="Embed" ProgID="Equation.3" ShapeID="_x0000_i1175" DrawAspect="Content" ObjectID="_1416383711" r:id="rId103"/>
        </w:object>
      </w:r>
      <w:r w:rsidRPr="007B7C71">
        <w:rPr>
          <w:rFonts w:eastAsia="Times New Roman"/>
          <w:sz w:val="28"/>
          <w:vertAlign w:val="subscript"/>
        </w:rPr>
        <w:t>max</w:t>
      </w:r>
      <w:r w:rsidRPr="007B7C71">
        <w:rPr>
          <w:rFonts w:eastAsia="Times New Roman"/>
          <w:sz w:val="28"/>
        </w:rPr>
        <w:t xml:space="preserve"> </w:t>
      </w:r>
      <w:r w:rsidR="008C0FA0">
        <w:rPr>
          <w:rFonts w:eastAsia="Times New Roman"/>
          <w:position w:val="-12"/>
          <w:sz w:val="28"/>
        </w:rPr>
        <w:pict>
          <v:shape id="_x0000_i1176" type="#_x0000_t75" style="width:27pt;height:24pt">
            <v:imagedata r:id="rId104" o:title=""/>
          </v:shape>
        </w:pict>
      </w:r>
      <w:r w:rsidRPr="007B7C71">
        <w:rPr>
          <w:rFonts w:eastAsia="Times New Roman"/>
          <w:sz w:val="28"/>
        </w:rPr>
        <w:t xml:space="preserve"> = </w:t>
      </w:r>
      <w:r w:rsidRPr="007B7C71">
        <w:rPr>
          <w:rFonts w:eastAsia="Times New Roman"/>
          <w:position w:val="-6"/>
          <w:sz w:val="28"/>
        </w:rPr>
        <w:object w:dxaOrig="200" w:dyaOrig="220">
          <v:shape id="_x0000_i1177" type="#_x0000_t75" style="width:19pt;height:19pt" o:ole="" o:bullet="t">
            <v:imagedata r:id="rId22" o:title=""/>
          </v:shape>
          <o:OLEObject Type="Embed" ProgID="Equation.3" ShapeID="_x0000_i1177" DrawAspect="Content" ObjectID="_1416383712" r:id="rId105"/>
        </w:object>
      </w:r>
      <w:r w:rsidRPr="007B7C71">
        <w:rPr>
          <w:rFonts w:eastAsia="Times New Roman"/>
          <w:sz w:val="28"/>
          <w:vertAlign w:val="subscript"/>
        </w:rPr>
        <w:t xml:space="preserve">ср. </w:t>
      </w:r>
      <w:r w:rsidR="008C0FA0">
        <w:rPr>
          <w:rFonts w:eastAsia="Times New Roman"/>
          <w:position w:val="-12"/>
          <w:sz w:val="28"/>
        </w:rPr>
        <w:pict>
          <v:shape id="_x0000_i1178" type="#_x0000_t75" style="width:21pt;height:24pt">
            <v:imagedata r:id="rId79" o:title=""/>
          </v:shape>
        </w:pict>
      </w:r>
      <w:r w:rsidR="008C0FA0">
        <w:rPr>
          <w:rFonts w:eastAsia="Times New Roman"/>
          <w:position w:val="-12"/>
          <w:sz w:val="28"/>
        </w:rPr>
        <w:pict>
          <v:shape id="_x0000_i1179" type="#_x0000_t75" style="width:29pt;height:29pt">
            <v:imagedata r:id="rId104" o:title=""/>
          </v:shape>
        </w:pict>
      </w:r>
      <w:r w:rsidRPr="007B7C71">
        <w:rPr>
          <w:rFonts w:eastAsia="Times New Roman"/>
          <w:sz w:val="28"/>
        </w:rPr>
        <w:t xml:space="preserve">.                       (3.13)            </w:t>
      </w:r>
    </w:p>
    <w:p w:rsidR="007B7C71" w:rsidRPr="007B7C71" w:rsidRDefault="007B7C71" w:rsidP="007B7C71">
      <w:pPr>
        <w:ind w:firstLine="708"/>
        <w:jc w:val="center"/>
        <w:rPr>
          <w:rFonts w:eastAsia="Times New Roman"/>
          <w:sz w:val="28"/>
        </w:rPr>
      </w:pPr>
      <w:r w:rsidRPr="007B7C71">
        <w:rPr>
          <w:rFonts w:eastAsia="Times New Roman"/>
          <w:bCs/>
          <w:sz w:val="28"/>
        </w:rPr>
        <w:t>Тема 4</w:t>
      </w:r>
      <w:r w:rsidRPr="007B7C71">
        <w:rPr>
          <w:rFonts w:eastAsia="Times New Roman"/>
          <w:sz w:val="28"/>
        </w:rPr>
        <w:t xml:space="preserve"> Характеристика сопротивляемости металла разрушению</w:t>
      </w:r>
    </w:p>
    <w:p w:rsidR="007B7C71" w:rsidRPr="007B7C71" w:rsidRDefault="007B7C71" w:rsidP="007B7C71">
      <w:pPr>
        <w:ind w:firstLine="708"/>
        <w:jc w:val="center"/>
        <w:rPr>
          <w:rFonts w:eastAsia="Times New Roman"/>
          <w:sz w:val="28"/>
        </w:rPr>
      </w:pPr>
      <w:r w:rsidRPr="007B7C71">
        <w:rPr>
          <w:rFonts w:eastAsia="Times New Roman"/>
          <w:sz w:val="28"/>
        </w:rPr>
        <w:t>в присутствии концентраторов</w:t>
      </w:r>
    </w:p>
    <w:p w:rsidR="007B7C71" w:rsidRPr="007B7C71" w:rsidRDefault="007B7C71" w:rsidP="007B7C71">
      <w:pPr>
        <w:ind w:firstLine="708"/>
        <w:rPr>
          <w:rFonts w:eastAsia="Times New Roman"/>
          <w:sz w:val="28"/>
        </w:rPr>
      </w:pPr>
      <w:r w:rsidRPr="007B7C71">
        <w:rPr>
          <w:rFonts w:eastAsia="Times New Roman"/>
          <w:bCs/>
          <w:sz w:val="28"/>
        </w:rPr>
        <w:t xml:space="preserve">4.1 </w:t>
      </w:r>
      <w:r w:rsidRPr="007B7C71">
        <w:rPr>
          <w:rFonts w:eastAsia="Times New Roman"/>
          <w:sz w:val="28"/>
        </w:rPr>
        <w:t xml:space="preserve"> Критерии оценки сопротивляемости металла образованию трещин.</w:t>
      </w:r>
    </w:p>
    <w:p w:rsidR="007B7C71" w:rsidRPr="007B7C71" w:rsidRDefault="007B7C71" w:rsidP="007B7C71">
      <w:pPr>
        <w:ind w:firstLine="708"/>
        <w:jc w:val="both"/>
        <w:rPr>
          <w:rFonts w:eastAsia="Times New Roman"/>
          <w:sz w:val="28"/>
        </w:rPr>
      </w:pPr>
      <w:r w:rsidRPr="007B7C71">
        <w:rPr>
          <w:rFonts w:eastAsia="Times New Roman"/>
          <w:sz w:val="28"/>
        </w:rPr>
        <w:t xml:space="preserve">Наиболее распространенной характеристикой оценки прочности металла, сварного соединения или детали в присутствии концентратора  является  среднее разрушающее напряжение </w:t>
      </w:r>
      <w:r w:rsidRPr="007B7C71">
        <w:rPr>
          <w:rFonts w:eastAsia="Times New Roman"/>
          <w:sz w:val="28"/>
        </w:rPr>
        <w:sym w:font="Symbol" w:char="F073"/>
      </w:r>
      <w:r w:rsidRPr="007B7C71">
        <w:rPr>
          <w:rFonts w:eastAsia="Times New Roman"/>
          <w:sz w:val="28"/>
          <w:vertAlign w:val="subscript"/>
        </w:rPr>
        <w:t>ср.р</w:t>
      </w:r>
      <w:r w:rsidRPr="007B7C71">
        <w:rPr>
          <w:rFonts w:eastAsia="Times New Roman"/>
          <w:sz w:val="28"/>
          <w:szCs w:val="28"/>
        </w:rPr>
        <w:t>,</w:t>
      </w:r>
      <w:r w:rsidRPr="007B7C71">
        <w:rPr>
          <w:rFonts w:eastAsia="Times New Roman"/>
          <w:sz w:val="28"/>
        </w:rPr>
        <w:t xml:space="preserve"> определяемое при  растяжении или срезе отношением разрушающей силы Р</w:t>
      </w:r>
      <w:r w:rsidRPr="007B7C71">
        <w:rPr>
          <w:rFonts w:eastAsia="Times New Roman"/>
          <w:sz w:val="28"/>
          <w:vertAlign w:val="subscript"/>
        </w:rPr>
        <w:t xml:space="preserve">р </w:t>
      </w:r>
      <w:r w:rsidRPr="007B7C71">
        <w:rPr>
          <w:rFonts w:eastAsia="Times New Roman"/>
          <w:sz w:val="28"/>
        </w:rPr>
        <w:t xml:space="preserve"> к площади ослабленного сечения  или разрушающего момента  М</w:t>
      </w:r>
      <w:r w:rsidRPr="007B7C71">
        <w:rPr>
          <w:rFonts w:eastAsia="Times New Roman"/>
          <w:sz w:val="28"/>
          <w:vertAlign w:val="subscript"/>
        </w:rPr>
        <w:t xml:space="preserve">р </w:t>
      </w:r>
      <w:r w:rsidRPr="007B7C71">
        <w:rPr>
          <w:rFonts w:eastAsia="Times New Roman"/>
          <w:sz w:val="28"/>
        </w:rPr>
        <w:t xml:space="preserve"> к моменту </w:t>
      </w:r>
      <w:r w:rsidRPr="007B7C71">
        <w:rPr>
          <w:rFonts w:eastAsia="Times New Roman"/>
          <w:sz w:val="28"/>
        </w:rPr>
        <w:lastRenderedPageBreak/>
        <w:t xml:space="preserve">сопротивления </w:t>
      </w:r>
      <w:r w:rsidRPr="007B7C71">
        <w:rPr>
          <w:rFonts w:eastAsia="Times New Roman"/>
          <w:sz w:val="28"/>
          <w:lang w:val="en-US"/>
        </w:rPr>
        <w:t>W</w:t>
      </w:r>
      <w:r w:rsidRPr="007B7C71">
        <w:rPr>
          <w:rFonts w:eastAsia="Times New Roman"/>
          <w:sz w:val="28"/>
        </w:rPr>
        <w:t xml:space="preserve"> при изгибе. Однако оценка свойств только по разрушающему напряжению может не выявить отрицательное влияние концентратора, пока он не превысит  некоторого значения.</w:t>
      </w:r>
    </w:p>
    <w:p w:rsidR="007B7C71" w:rsidRPr="007B7C71" w:rsidRDefault="007B7C71" w:rsidP="005729D7">
      <w:pPr>
        <w:ind w:firstLine="708"/>
        <w:jc w:val="both"/>
        <w:rPr>
          <w:rFonts w:eastAsia="Times New Roman"/>
          <w:sz w:val="28"/>
        </w:rPr>
      </w:pPr>
      <w:r w:rsidRPr="007B7C71">
        <w:rPr>
          <w:rFonts w:eastAsia="Times New Roman"/>
          <w:sz w:val="28"/>
        </w:rPr>
        <w:t>В некоторых случаях необходимо определить сопротивляемость метал</w:t>
      </w:r>
      <w:r w:rsidR="005729D7">
        <w:rPr>
          <w:rFonts w:eastAsia="Times New Roman"/>
          <w:sz w:val="28"/>
        </w:rPr>
        <w:t>-</w:t>
      </w:r>
      <w:r w:rsidRPr="007B7C71">
        <w:rPr>
          <w:rFonts w:eastAsia="Times New Roman"/>
          <w:sz w:val="28"/>
        </w:rPr>
        <w:t>ла разрушению, то есть образованию трещин. Эта сопротивляемость оцени</w:t>
      </w:r>
      <w:r w:rsidR="005729D7">
        <w:rPr>
          <w:rFonts w:eastAsia="Times New Roman"/>
          <w:sz w:val="28"/>
        </w:rPr>
        <w:t>-</w:t>
      </w:r>
      <w:r w:rsidRPr="007B7C71">
        <w:rPr>
          <w:rFonts w:eastAsia="Times New Roman"/>
          <w:sz w:val="28"/>
        </w:rPr>
        <w:t xml:space="preserve">вается тремя показателями: </w:t>
      </w:r>
    </w:p>
    <w:p w:rsidR="007B7C71" w:rsidRPr="007B7C71" w:rsidRDefault="007B7C71" w:rsidP="007B7C71">
      <w:pPr>
        <w:ind w:firstLine="708"/>
        <w:jc w:val="both"/>
        <w:rPr>
          <w:rFonts w:eastAsia="Times New Roman"/>
          <w:sz w:val="28"/>
        </w:rPr>
      </w:pPr>
      <w:r w:rsidRPr="007B7C71">
        <w:rPr>
          <w:rFonts w:eastAsia="Times New Roman"/>
          <w:sz w:val="28"/>
        </w:rPr>
        <w:t>силой Р</w:t>
      </w:r>
      <w:r w:rsidRPr="007B7C71">
        <w:rPr>
          <w:rFonts w:eastAsia="Times New Roman"/>
          <w:sz w:val="28"/>
          <w:vertAlign w:val="subscript"/>
        </w:rPr>
        <w:t>р</w:t>
      </w:r>
      <w:r w:rsidRPr="007B7C71">
        <w:rPr>
          <w:rFonts w:eastAsia="Times New Roman"/>
          <w:sz w:val="28"/>
        </w:rPr>
        <w:t xml:space="preserve"> или моментом при образовании трещины М</w:t>
      </w:r>
      <w:r w:rsidRPr="007B7C71">
        <w:rPr>
          <w:rFonts w:eastAsia="Times New Roman"/>
          <w:sz w:val="28"/>
          <w:vertAlign w:val="subscript"/>
        </w:rPr>
        <w:t>р</w:t>
      </w:r>
      <w:r w:rsidRPr="007B7C71">
        <w:rPr>
          <w:rFonts w:eastAsia="Times New Roman"/>
          <w:sz w:val="28"/>
        </w:rPr>
        <w:t xml:space="preserve">; </w:t>
      </w:r>
    </w:p>
    <w:p w:rsidR="007B7C71" w:rsidRPr="007B7C71" w:rsidRDefault="007B7C71" w:rsidP="007B7C71">
      <w:pPr>
        <w:ind w:firstLine="708"/>
        <w:rPr>
          <w:rFonts w:eastAsia="Times New Roman"/>
          <w:sz w:val="28"/>
        </w:rPr>
      </w:pPr>
      <w:r w:rsidRPr="007B7C71">
        <w:rPr>
          <w:rFonts w:eastAsia="Times New Roman"/>
          <w:sz w:val="28"/>
        </w:rPr>
        <w:t xml:space="preserve">упругопластической деформацией металла в сечении,  достигаемой  к моменту образования трещины </w:t>
      </w:r>
      <w:r w:rsidRPr="007B7C71">
        <w:rPr>
          <w:rFonts w:eastAsia="Times New Roman"/>
          <w:position w:val="-6"/>
          <w:sz w:val="28"/>
        </w:rPr>
        <w:object w:dxaOrig="200" w:dyaOrig="220">
          <v:shape id="_x0000_i1180" type="#_x0000_t75" style="width:19pt;height:19pt" o:ole="" o:bullet="t">
            <v:imagedata r:id="rId22" o:title=""/>
          </v:shape>
          <o:OLEObject Type="Embed" ProgID="Equation.3" ShapeID="_x0000_i1180" DrawAspect="Content" ObjectID="_1416383713" r:id="rId106"/>
        </w:object>
      </w:r>
      <w:r w:rsidRPr="007B7C71">
        <w:rPr>
          <w:rFonts w:eastAsia="Times New Roman"/>
          <w:sz w:val="28"/>
          <w:vertAlign w:val="subscript"/>
        </w:rPr>
        <w:t>ср. р</w:t>
      </w:r>
      <w:r w:rsidRPr="007B7C71">
        <w:rPr>
          <w:rFonts w:eastAsia="Times New Roman"/>
          <w:sz w:val="28"/>
        </w:rPr>
        <w:t xml:space="preserve">; </w:t>
      </w:r>
    </w:p>
    <w:p w:rsidR="007B7C71" w:rsidRPr="007B7C71" w:rsidRDefault="007B7C71" w:rsidP="007B7C71">
      <w:pPr>
        <w:ind w:firstLine="708"/>
        <w:jc w:val="both"/>
        <w:rPr>
          <w:rFonts w:eastAsia="Times New Roman"/>
          <w:sz w:val="28"/>
        </w:rPr>
      </w:pPr>
      <w:r w:rsidRPr="007B7C71">
        <w:rPr>
          <w:rFonts w:eastAsia="Times New Roman"/>
          <w:sz w:val="28"/>
        </w:rPr>
        <w:t xml:space="preserve"> работой, совершаемой на стадии упругопластической  деформации до  появления трещин, А</w:t>
      </w:r>
      <w:r w:rsidRPr="007B7C71">
        <w:rPr>
          <w:rFonts w:eastAsia="Times New Roman"/>
          <w:sz w:val="28"/>
          <w:szCs w:val="36"/>
          <w:vertAlign w:val="subscript"/>
        </w:rPr>
        <w:t>з</w:t>
      </w:r>
      <w:r w:rsidRPr="007B7C71">
        <w:rPr>
          <w:rFonts w:eastAsia="Times New Roman"/>
          <w:sz w:val="28"/>
        </w:rPr>
        <w:t>.</w:t>
      </w:r>
    </w:p>
    <w:p w:rsidR="007B7C71" w:rsidRPr="007B7C71" w:rsidRDefault="007B7C71" w:rsidP="007B7C71">
      <w:pPr>
        <w:ind w:firstLine="708"/>
        <w:jc w:val="both"/>
        <w:rPr>
          <w:rFonts w:eastAsia="Times New Roman"/>
          <w:sz w:val="28"/>
        </w:rPr>
      </w:pPr>
      <w:r w:rsidRPr="007B7C71">
        <w:rPr>
          <w:rFonts w:eastAsia="Times New Roman"/>
          <w:sz w:val="28"/>
        </w:rPr>
        <w:t xml:space="preserve">Оценка несущей способности  элемента или образца по  среднему разрушающему напряжению </w:t>
      </w:r>
      <w:r w:rsidRPr="007B7C71">
        <w:rPr>
          <w:rFonts w:eastAsia="Times New Roman"/>
          <w:sz w:val="28"/>
        </w:rPr>
        <w:sym w:font="Symbol" w:char="F073"/>
      </w:r>
      <w:r w:rsidRPr="007B7C71">
        <w:rPr>
          <w:rFonts w:eastAsia="Times New Roman"/>
          <w:sz w:val="28"/>
          <w:vertAlign w:val="subscript"/>
        </w:rPr>
        <w:t xml:space="preserve">ср. р  </w:t>
      </w:r>
      <w:r w:rsidRPr="007B7C71">
        <w:rPr>
          <w:rFonts w:eastAsia="Times New Roman"/>
          <w:sz w:val="28"/>
          <w:szCs w:val="28"/>
        </w:rPr>
        <w:t>весьма</w:t>
      </w:r>
      <w:r w:rsidRPr="007B7C71">
        <w:rPr>
          <w:rFonts w:eastAsia="Times New Roman"/>
          <w:sz w:val="28"/>
        </w:rPr>
        <w:t xml:space="preserve"> распространена:</w:t>
      </w:r>
    </w:p>
    <w:p w:rsidR="007B7C71" w:rsidRPr="007B7C71" w:rsidRDefault="007B7C71" w:rsidP="007B7C71">
      <w:pPr>
        <w:ind w:firstLine="708"/>
        <w:jc w:val="both"/>
        <w:rPr>
          <w:rFonts w:eastAsia="Times New Roman"/>
          <w:sz w:val="28"/>
        </w:rPr>
      </w:pPr>
      <w:r w:rsidRPr="007B7C71">
        <w:rPr>
          <w:rFonts w:eastAsia="Times New Roman"/>
          <w:sz w:val="28"/>
        </w:rPr>
        <w:t xml:space="preserve">                         </w:t>
      </w:r>
      <w:r w:rsidR="008C0FA0">
        <w:rPr>
          <w:rFonts w:eastAsia="Times New Roman"/>
          <w:position w:val="-24"/>
          <w:sz w:val="28"/>
        </w:rPr>
        <w:pict>
          <v:shape id="_x0000_i1181" type="#_x0000_t75" style="width:91pt;height:43pt" fillcolor="window">
            <v:imagedata r:id="rId107" o:title=""/>
          </v:shape>
        </w:pict>
      </w:r>
      <w:r w:rsidRPr="007B7C71">
        <w:rPr>
          <w:rFonts w:eastAsia="Times New Roman"/>
          <w:sz w:val="28"/>
        </w:rPr>
        <w:t xml:space="preserve">    </w:t>
      </w:r>
      <w:r w:rsidRPr="007B7C71">
        <w:rPr>
          <w:rFonts w:eastAsia="Times New Roman"/>
          <w:sz w:val="28"/>
        </w:rPr>
        <w:sym w:font="Symbol" w:char="F073"/>
      </w:r>
      <w:r w:rsidRPr="007B7C71">
        <w:rPr>
          <w:rFonts w:eastAsia="Times New Roman"/>
          <w:sz w:val="28"/>
          <w:vertAlign w:val="subscript"/>
        </w:rPr>
        <w:t xml:space="preserve">ср.р </w:t>
      </w:r>
      <w:r w:rsidRPr="007B7C71">
        <w:rPr>
          <w:rFonts w:eastAsia="Times New Roman"/>
          <w:b/>
          <w:sz w:val="28"/>
          <w:vertAlign w:val="subscript"/>
        </w:rPr>
        <w:t xml:space="preserve"> =  </w:t>
      </w:r>
      <w:r w:rsidRPr="007B7C71">
        <w:rPr>
          <w:rFonts w:eastAsia="Times New Roman"/>
          <w:sz w:val="28"/>
        </w:rPr>
        <w:t>М</w:t>
      </w:r>
      <w:r w:rsidRPr="007B7C71">
        <w:rPr>
          <w:rFonts w:eastAsia="Times New Roman"/>
          <w:sz w:val="28"/>
          <w:vertAlign w:val="subscript"/>
        </w:rPr>
        <w:t>р</w:t>
      </w:r>
      <w:r w:rsidRPr="007B7C71">
        <w:rPr>
          <w:rFonts w:eastAsia="Times New Roman"/>
          <w:sz w:val="28"/>
        </w:rPr>
        <w:t xml:space="preserve"> / W.                                    (4.1)                </w:t>
      </w:r>
    </w:p>
    <w:p w:rsidR="007B7C71" w:rsidRPr="007B7C71" w:rsidRDefault="007B7C71" w:rsidP="007B7C71">
      <w:pPr>
        <w:ind w:firstLine="708"/>
        <w:jc w:val="both"/>
        <w:rPr>
          <w:rFonts w:eastAsia="Times New Roman"/>
          <w:sz w:val="28"/>
        </w:rPr>
      </w:pPr>
      <w:r w:rsidRPr="007B7C71">
        <w:rPr>
          <w:rFonts w:eastAsia="Times New Roman"/>
          <w:sz w:val="28"/>
        </w:rPr>
        <w:t xml:space="preserve">Однако оценка свойств металла только по </w:t>
      </w:r>
      <w:r w:rsidRPr="007B7C71">
        <w:rPr>
          <w:rFonts w:eastAsia="Times New Roman"/>
          <w:sz w:val="28"/>
        </w:rPr>
        <w:sym w:font="Symbol" w:char="F073"/>
      </w:r>
      <w:r w:rsidRPr="007B7C71">
        <w:rPr>
          <w:rFonts w:eastAsia="Times New Roman"/>
          <w:sz w:val="28"/>
          <w:vertAlign w:val="subscript"/>
        </w:rPr>
        <w:t>ср. р</w:t>
      </w:r>
      <w:r w:rsidRPr="007B7C71">
        <w:rPr>
          <w:rFonts w:eastAsia="Times New Roman"/>
          <w:sz w:val="28"/>
        </w:rPr>
        <w:t xml:space="preserve"> </w:t>
      </w:r>
      <w:r w:rsidRPr="007B7C71">
        <w:rPr>
          <w:rFonts w:eastAsia="Times New Roman"/>
          <w:b/>
          <w:sz w:val="28"/>
          <w:vertAlign w:val="subscript"/>
        </w:rPr>
        <w:t xml:space="preserve"> </w:t>
      </w:r>
      <w:r w:rsidRPr="007B7C71">
        <w:rPr>
          <w:rFonts w:eastAsia="Times New Roman"/>
          <w:sz w:val="28"/>
        </w:rPr>
        <w:t>недостаточ</w:t>
      </w:r>
      <w:r w:rsidRPr="007B7C71">
        <w:rPr>
          <w:rFonts w:eastAsia="Times New Roman"/>
          <w:color w:val="000000"/>
          <w:sz w:val="28"/>
        </w:rPr>
        <w:t>на. Необходима дополнительная оценка свойств конструкционных элемен</w:t>
      </w:r>
      <w:r w:rsidRPr="007B7C71">
        <w:rPr>
          <w:rFonts w:eastAsia="Times New Roman"/>
          <w:sz w:val="28"/>
        </w:rPr>
        <w:t>тов по средней упругопластической деформации сечения, достигаемой  к моменту появления трещины.</w:t>
      </w:r>
    </w:p>
    <w:p w:rsidR="007B7C71" w:rsidRPr="007B7C71" w:rsidRDefault="007B7C71" w:rsidP="005729D7">
      <w:pPr>
        <w:ind w:firstLine="708"/>
        <w:jc w:val="both"/>
        <w:rPr>
          <w:rFonts w:eastAsia="Times New Roman"/>
          <w:sz w:val="28"/>
        </w:rPr>
      </w:pPr>
      <w:r w:rsidRPr="007B7C71">
        <w:rPr>
          <w:rFonts w:eastAsia="Times New Roman"/>
          <w:sz w:val="28"/>
        </w:rPr>
        <w:t>Точное определение упругопластических деформаций  расчетным пу</w:t>
      </w:r>
      <w:r w:rsidR="005729D7">
        <w:rPr>
          <w:rFonts w:eastAsia="Times New Roman"/>
          <w:sz w:val="28"/>
        </w:rPr>
        <w:t>-</w:t>
      </w:r>
      <w:r w:rsidRPr="007B7C71">
        <w:rPr>
          <w:rFonts w:eastAsia="Times New Roman"/>
          <w:sz w:val="28"/>
        </w:rPr>
        <w:t>тем</w:t>
      </w:r>
      <w:r w:rsidR="005729D7">
        <w:rPr>
          <w:rFonts w:eastAsia="Times New Roman"/>
          <w:sz w:val="28"/>
        </w:rPr>
        <w:t xml:space="preserve"> </w:t>
      </w:r>
      <w:r w:rsidRPr="007B7C71">
        <w:rPr>
          <w:rFonts w:eastAsia="Times New Roman"/>
          <w:sz w:val="28"/>
        </w:rPr>
        <w:t>затруднено из-за недостаточного развития практических методов. Поэ</w:t>
      </w:r>
      <w:r w:rsidR="005729D7">
        <w:rPr>
          <w:rFonts w:eastAsia="Times New Roman"/>
          <w:sz w:val="28"/>
        </w:rPr>
        <w:t>-</w:t>
      </w:r>
      <w:r w:rsidRPr="007B7C71">
        <w:rPr>
          <w:rFonts w:eastAsia="Times New Roman"/>
          <w:sz w:val="28"/>
        </w:rPr>
        <w:t>тому используются экспериментальные приближенные методы, позволяю</w:t>
      </w:r>
      <w:r w:rsidR="005729D7">
        <w:rPr>
          <w:rFonts w:eastAsia="Times New Roman"/>
          <w:sz w:val="28"/>
        </w:rPr>
        <w:t>-</w:t>
      </w:r>
      <w:r w:rsidRPr="007B7C71">
        <w:rPr>
          <w:rFonts w:eastAsia="Times New Roman"/>
          <w:sz w:val="28"/>
        </w:rPr>
        <w:t>щие  давать оценку степени опасности тех или иных типов концентраторов в конкретных сварных соединениях.</w:t>
      </w:r>
    </w:p>
    <w:p w:rsidR="007B7C71" w:rsidRPr="007B7C71" w:rsidRDefault="007B7C71" w:rsidP="007B7C71">
      <w:pPr>
        <w:ind w:firstLine="708"/>
        <w:jc w:val="both"/>
        <w:rPr>
          <w:rFonts w:eastAsia="Times New Roman"/>
          <w:sz w:val="28"/>
        </w:rPr>
      </w:pPr>
      <w:r w:rsidRPr="007B7C71">
        <w:rPr>
          <w:rFonts w:eastAsia="Times New Roman"/>
          <w:sz w:val="28"/>
        </w:rPr>
        <w:t xml:space="preserve">Оценку по пластичности </w:t>
      </w:r>
      <w:r w:rsidRPr="007B7C71">
        <w:rPr>
          <w:rFonts w:eastAsia="Times New Roman"/>
          <w:position w:val="-6"/>
          <w:sz w:val="28"/>
        </w:rPr>
        <w:object w:dxaOrig="200" w:dyaOrig="220">
          <v:shape id="_x0000_i1182" type="#_x0000_t75" style="width:19pt;height:19pt" o:ole="" o:bullet="t">
            <v:imagedata r:id="rId22" o:title=""/>
          </v:shape>
          <o:OLEObject Type="Embed" ProgID="Equation.3" ShapeID="_x0000_i1182" DrawAspect="Content" ObjectID="_1416383714" r:id="rId108"/>
        </w:object>
      </w:r>
      <w:r w:rsidRPr="007B7C71">
        <w:rPr>
          <w:rFonts w:eastAsia="Times New Roman"/>
          <w:sz w:val="28"/>
          <w:vertAlign w:val="subscript"/>
        </w:rPr>
        <w:t xml:space="preserve">ср. р  </w:t>
      </w:r>
      <w:r w:rsidRPr="007B7C71">
        <w:rPr>
          <w:rFonts w:eastAsia="Times New Roman"/>
          <w:sz w:val="28"/>
        </w:rPr>
        <w:t>применяют и при испытаниях на изгиб стыковых и нахлёсточных сварных соединений (рис.4.1, а, б).</w:t>
      </w:r>
    </w:p>
    <w:p w:rsidR="007B7C71" w:rsidRPr="007B7C71" w:rsidRDefault="007B7C71" w:rsidP="007B7C71">
      <w:pPr>
        <w:ind w:firstLine="708"/>
        <w:jc w:val="both"/>
        <w:rPr>
          <w:rFonts w:eastAsia="Times New Roman"/>
          <w:sz w:val="28"/>
        </w:rPr>
      </w:pPr>
      <w:r w:rsidRPr="007B7C71">
        <w:rPr>
          <w:rFonts w:eastAsia="Times New Roman"/>
          <w:sz w:val="28"/>
        </w:rPr>
        <w:t xml:space="preserve"> Образцы из этих  соединений, имеющие ослабление </w:t>
      </w:r>
      <w:r w:rsidR="008C0FA0">
        <w:rPr>
          <w:rFonts w:eastAsia="Times New Roman"/>
          <w:position w:val="-6"/>
          <w:sz w:val="28"/>
        </w:rPr>
        <w:pict>
          <v:shape id="_x0000_i1183" type="#_x0000_t75" style="width:16pt;height:21pt">
            <v:imagedata r:id="rId13" o:title=""/>
          </v:shape>
        </w:pict>
      </w:r>
      <w:r w:rsidRPr="007B7C71">
        <w:rPr>
          <w:rFonts w:eastAsia="Times New Roman"/>
          <w:sz w:val="28"/>
        </w:rPr>
        <w:t xml:space="preserve">для  сосредоточения деформации вблизи линии сплавления, устанавливаются в приспособление (рис.4.1, в) для их консольного изгиба и нагружаются до появления трещины по линии сплавления. </w:t>
      </w:r>
    </w:p>
    <w:p w:rsidR="007B7C71" w:rsidRPr="007B7C71" w:rsidRDefault="007B7C71" w:rsidP="007B7C71">
      <w:pPr>
        <w:ind w:firstLine="708"/>
        <w:jc w:val="both"/>
        <w:rPr>
          <w:rFonts w:eastAsia="Times New Roman"/>
          <w:sz w:val="28"/>
        </w:rPr>
      </w:pPr>
      <w:r w:rsidRPr="007B7C71">
        <w:rPr>
          <w:rFonts w:eastAsia="Times New Roman"/>
          <w:sz w:val="28"/>
        </w:rPr>
        <w:t xml:space="preserve"> При испытаниях  фиксируется угол </w:t>
      </w:r>
      <w:r w:rsidR="008C0FA0">
        <w:rPr>
          <w:rFonts w:eastAsia="Times New Roman"/>
          <w:position w:val="-6"/>
          <w:sz w:val="28"/>
        </w:rPr>
        <w:pict>
          <v:shape id="_x0000_i1184" type="#_x0000_t75" style="width:13pt;height:19pt">
            <v:imagedata r:id="rId109" o:title=""/>
          </v:shape>
        </w:pict>
      </w:r>
      <w:r w:rsidRPr="007B7C71">
        <w:rPr>
          <w:rFonts w:eastAsia="Times New Roman"/>
          <w:sz w:val="28"/>
          <w:vertAlign w:val="subscript"/>
        </w:rPr>
        <w:t>р</w:t>
      </w:r>
      <w:r w:rsidRPr="007B7C71">
        <w:rPr>
          <w:rFonts w:eastAsia="Times New Roman"/>
          <w:sz w:val="28"/>
        </w:rPr>
        <w:t xml:space="preserve"> – угол поворота в радианах (рис.4.1, г), при котором образовалась трещина и состоялось разрушение. Приближённо определяется  средняя разрушающая пластическая деформация </w:t>
      </w:r>
      <w:r w:rsidRPr="007B7C71">
        <w:rPr>
          <w:rFonts w:eastAsia="Times New Roman"/>
          <w:position w:val="-6"/>
          <w:sz w:val="28"/>
        </w:rPr>
        <w:object w:dxaOrig="200" w:dyaOrig="220">
          <v:shape id="_x0000_i1185" type="#_x0000_t75" style="width:19pt;height:19pt" o:ole="" o:bullet="t">
            <v:imagedata r:id="rId22" o:title=""/>
          </v:shape>
          <o:OLEObject Type="Embed" ProgID="Equation.3" ShapeID="_x0000_i1185" DrawAspect="Content" ObjectID="_1416383715" r:id="rId110"/>
        </w:object>
      </w:r>
      <w:r w:rsidRPr="007B7C71">
        <w:rPr>
          <w:rFonts w:eastAsia="Times New Roman"/>
          <w:sz w:val="28"/>
          <w:vertAlign w:val="subscript"/>
        </w:rPr>
        <w:t>ср. р</w:t>
      </w:r>
      <w:r w:rsidRPr="007B7C71">
        <w:rPr>
          <w:rFonts w:eastAsia="Times New Roman"/>
          <w:sz w:val="28"/>
        </w:rPr>
        <w:t xml:space="preserve"> в ослабленном концентратором сечении. </w:t>
      </w:r>
    </w:p>
    <w:p w:rsidR="007B7C71" w:rsidRPr="007B7C71" w:rsidRDefault="00344170" w:rsidP="007B7C71">
      <w:pPr>
        <w:ind w:firstLine="708"/>
        <w:jc w:val="both"/>
        <w:rPr>
          <w:rFonts w:eastAsia="Times New Roman"/>
          <w:color w:val="000000"/>
          <w:sz w:val="28"/>
        </w:rPr>
      </w:pPr>
      <w:r>
        <w:rPr>
          <w:rFonts w:eastAsia="Times New Roman"/>
          <w:noProof/>
          <w:color w:val="000000"/>
          <w:sz w:val="28"/>
        </w:rPr>
        <w:lastRenderedPageBreak/>
        <w:drawing>
          <wp:inline distT="0" distB="0" distL="0" distR="0" wp14:anchorId="7DCB3901" wp14:editId="7856E946">
            <wp:extent cx="5359400" cy="2832100"/>
            <wp:effectExtent l="0" t="0" r="0" b="6350"/>
            <wp:docPr id="2547"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359400" cy="2832100"/>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sz w:val="28"/>
        </w:rPr>
      </w:pPr>
      <w:r w:rsidRPr="007B7C71">
        <w:rPr>
          <w:rFonts w:eastAsia="Times New Roman"/>
          <w:iCs/>
          <w:sz w:val="28"/>
        </w:rPr>
        <w:t>а - образец нахлёсточного соединения;</w:t>
      </w:r>
    </w:p>
    <w:p w:rsidR="007B7C71" w:rsidRPr="007B7C71" w:rsidRDefault="007B7C71" w:rsidP="007B7C71">
      <w:pPr>
        <w:ind w:firstLine="708"/>
        <w:jc w:val="center"/>
        <w:rPr>
          <w:rFonts w:eastAsia="Times New Roman"/>
          <w:iCs/>
          <w:sz w:val="28"/>
        </w:rPr>
      </w:pPr>
      <w:r w:rsidRPr="007B7C71">
        <w:rPr>
          <w:rFonts w:eastAsia="Times New Roman"/>
          <w:iCs/>
          <w:sz w:val="28"/>
        </w:rPr>
        <w:t>б - образец стыкового соединения с полным проваром;</w:t>
      </w:r>
    </w:p>
    <w:p w:rsidR="007B7C71" w:rsidRPr="007B7C71" w:rsidRDefault="007B7C71" w:rsidP="007B7C71">
      <w:pPr>
        <w:ind w:firstLine="708"/>
        <w:jc w:val="center"/>
        <w:rPr>
          <w:rFonts w:eastAsia="Times New Roman"/>
          <w:iCs/>
          <w:sz w:val="28"/>
        </w:rPr>
      </w:pPr>
      <w:r w:rsidRPr="007B7C71">
        <w:rPr>
          <w:rFonts w:eastAsia="Times New Roman"/>
          <w:iCs/>
          <w:sz w:val="28"/>
        </w:rPr>
        <w:t>в - образец стыкового  соединения с непроваром;</w:t>
      </w:r>
    </w:p>
    <w:p w:rsidR="007B7C71" w:rsidRPr="007B7C71" w:rsidRDefault="007B7C71" w:rsidP="007B7C71">
      <w:pPr>
        <w:ind w:firstLine="708"/>
        <w:jc w:val="center"/>
        <w:rPr>
          <w:rFonts w:eastAsia="Times New Roman"/>
          <w:iCs/>
          <w:sz w:val="28"/>
        </w:rPr>
      </w:pPr>
      <w:r w:rsidRPr="007B7C71">
        <w:rPr>
          <w:rFonts w:eastAsia="Times New Roman"/>
          <w:iCs/>
          <w:sz w:val="28"/>
        </w:rPr>
        <w:t>г - образец после испытаний;</w:t>
      </w:r>
    </w:p>
    <w:p w:rsidR="007B7C71" w:rsidRPr="007B7C71" w:rsidRDefault="007B7C71" w:rsidP="007B7C71">
      <w:pPr>
        <w:ind w:firstLine="708"/>
        <w:jc w:val="center"/>
        <w:rPr>
          <w:rFonts w:eastAsia="Times New Roman"/>
          <w:iCs/>
          <w:sz w:val="28"/>
        </w:rPr>
      </w:pPr>
      <w:r w:rsidRPr="007B7C71">
        <w:rPr>
          <w:rFonts w:eastAsia="Times New Roman"/>
          <w:iCs/>
          <w:sz w:val="28"/>
        </w:rPr>
        <w:t>Д - устройство для  испытания</w:t>
      </w:r>
    </w:p>
    <w:p w:rsidR="007B7C71" w:rsidRPr="007B7C71" w:rsidRDefault="007B7C71" w:rsidP="007B7C71">
      <w:pPr>
        <w:ind w:firstLine="708"/>
        <w:jc w:val="center"/>
        <w:rPr>
          <w:rFonts w:eastAsia="Times New Roman"/>
          <w:iCs/>
          <w:sz w:val="28"/>
        </w:rPr>
      </w:pPr>
      <w:r w:rsidRPr="007B7C71">
        <w:rPr>
          <w:rFonts w:eastAsia="Times New Roman"/>
          <w:iCs/>
          <w:sz w:val="28"/>
        </w:rPr>
        <w:t>Рисунок 4.1 – Определение ε</w:t>
      </w:r>
      <w:r w:rsidRPr="007B7C71">
        <w:rPr>
          <w:rFonts w:eastAsia="Times New Roman"/>
          <w:iCs/>
          <w:sz w:val="28"/>
          <w:szCs w:val="32"/>
          <w:vertAlign w:val="subscript"/>
        </w:rPr>
        <w:t>ср.р</w:t>
      </w:r>
      <w:r w:rsidRPr="007B7C71">
        <w:rPr>
          <w:rFonts w:eastAsia="Times New Roman"/>
          <w:iCs/>
          <w:sz w:val="28"/>
        </w:rPr>
        <w:t xml:space="preserve"> во время испытания</w:t>
      </w:r>
    </w:p>
    <w:p w:rsidR="007B7C71" w:rsidRPr="007B7C71" w:rsidRDefault="007B7C71" w:rsidP="007B7C71">
      <w:pPr>
        <w:ind w:firstLine="708"/>
        <w:jc w:val="center"/>
        <w:rPr>
          <w:rFonts w:eastAsia="Times New Roman"/>
          <w:iCs/>
          <w:sz w:val="28"/>
        </w:rPr>
      </w:pPr>
      <w:r w:rsidRPr="007B7C71">
        <w:rPr>
          <w:rFonts w:eastAsia="Times New Roman"/>
          <w:iCs/>
          <w:sz w:val="28"/>
        </w:rPr>
        <w:t>сварных соединений на  изгиб</w:t>
      </w:r>
    </w:p>
    <w:p w:rsidR="007B7C71" w:rsidRPr="007B7C71" w:rsidRDefault="007B7C71" w:rsidP="007B7C71">
      <w:pPr>
        <w:ind w:firstLine="708"/>
        <w:jc w:val="both"/>
        <w:rPr>
          <w:rFonts w:eastAsia="Times New Roman"/>
          <w:sz w:val="28"/>
        </w:rPr>
      </w:pPr>
      <w:r w:rsidRPr="007B7C71">
        <w:rPr>
          <w:rFonts w:eastAsia="Times New Roman"/>
          <w:sz w:val="28"/>
        </w:rPr>
        <w:t xml:space="preserve">В образцах с непроваром из низкоуглеродистых и низколегированных сталей (см.рис.4.1, в) по найденному значению </w:t>
      </w:r>
      <w:r w:rsidR="008C0FA0">
        <w:rPr>
          <w:rFonts w:eastAsia="Times New Roman"/>
          <w:position w:val="-6"/>
          <w:sz w:val="28"/>
        </w:rPr>
        <w:pict>
          <v:shape id="_x0000_i1186" type="#_x0000_t75" style="width:16pt;height:24pt">
            <v:imagedata r:id="rId109" o:title=""/>
          </v:shape>
        </w:pict>
      </w:r>
      <w:r w:rsidRPr="007B7C71">
        <w:rPr>
          <w:rFonts w:eastAsia="Times New Roman"/>
          <w:sz w:val="28"/>
          <w:vertAlign w:val="subscript"/>
        </w:rPr>
        <w:t>р</w:t>
      </w:r>
      <w:r w:rsidRPr="007B7C71">
        <w:rPr>
          <w:rFonts w:eastAsia="Times New Roman"/>
          <w:b/>
          <w:sz w:val="28"/>
        </w:rPr>
        <w:t xml:space="preserve"> </w:t>
      </w:r>
      <w:r w:rsidRPr="007B7C71">
        <w:rPr>
          <w:rFonts w:eastAsia="Times New Roman"/>
          <w:sz w:val="28"/>
        </w:rPr>
        <w:t xml:space="preserve"> определяют </w:t>
      </w:r>
      <w:r w:rsidRPr="007B7C71">
        <w:rPr>
          <w:rFonts w:eastAsia="Times New Roman"/>
          <w:position w:val="-6"/>
          <w:sz w:val="28"/>
        </w:rPr>
        <w:object w:dxaOrig="200" w:dyaOrig="220">
          <v:shape id="_x0000_i1187" type="#_x0000_t75" style="width:19pt;height:19pt" o:ole="" o:bullet="t">
            <v:imagedata r:id="rId22" o:title=""/>
          </v:shape>
          <o:OLEObject Type="Embed" ProgID="Equation.3" ShapeID="_x0000_i1187" DrawAspect="Content" ObjectID="_1416383716" r:id="rId112"/>
        </w:object>
      </w:r>
      <w:r w:rsidRPr="007B7C71">
        <w:rPr>
          <w:rFonts w:eastAsia="Times New Roman"/>
          <w:sz w:val="28"/>
          <w:vertAlign w:val="subscript"/>
        </w:rPr>
        <w:t xml:space="preserve">ср. р </w:t>
      </w:r>
      <w:r w:rsidRPr="007B7C71">
        <w:rPr>
          <w:rFonts w:eastAsia="Times New Roman"/>
          <w:sz w:val="28"/>
        </w:rPr>
        <w:t xml:space="preserve"> </w:t>
      </w:r>
      <w:r w:rsidRPr="007B7C71">
        <w:rPr>
          <w:rFonts w:eastAsia="Times New Roman"/>
          <w:sz w:val="28"/>
          <w:szCs w:val="28"/>
        </w:rPr>
        <w:t>по</w:t>
      </w:r>
      <w:r w:rsidRPr="007B7C71">
        <w:rPr>
          <w:rFonts w:eastAsia="Times New Roman"/>
          <w:sz w:val="28"/>
        </w:rPr>
        <w:t xml:space="preserve"> формуле</w:t>
      </w:r>
    </w:p>
    <w:p w:rsidR="007B7C71" w:rsidRPr="007B7C71" w:rsidRDefault="007B7C71" w:rsidP="007B7C71">
      <w:pPr>
        <w:ind w:firstLine="708"/>
        <w:rPr>
          <w:rFonts w:eastAsia="Times New Roman"/>
          <w:sz w:val="28"/>
        </w:rPr>
      </w:pPr>
      <w:r w:rsidRPr="007B7C71">
        <w:rPr>
          <w:rFonts w:eastAsia="Times New Roman"/>
          <w:bCs/>
          <w:sz w:val="28"/>
        </w:rPr>
        <w:t xml:space="preserve">                                       </w:t>
      </w:r>
      <w:r w:rsidR="008C0FA0">
        <w:rPr>
          <w:rFonts w:eastAsia="Times New Roman"/>
          <w:bCs/>
          <w:position w:val="-14"/>
          <w:sz w:val="28"/>
        </w:rPr>
        <w:pict>
          <v:shape id="_x0000_i1188" type="#_x0000_t75" style="width:96pt;height:27pt" fillcolor="window">
            <v:imagedata r:id="rId113" o:title=""/>
          </v:shape>
        </w:pict>
      </w:r>
      <w:r w:rsidRPr="007B7C71">
        <w:rPr>
          <w:rFonts w:eastAsia="Times New Roman"/>
          <w:sz w:val="28"/>
        </w:rPr>
        <w:t xml:space="preserve">,                                            (4.2)                      </w:t>
      </w:r>
    </w:p>
    <w:p w:rsidR="007B7C71" w:rsidRPr="007B7C71" w:rsidRDefault="007B7C71" w:rsidP="005729D7">
      <w:pPr>
        <w:rPr>
          <w:rFonts w:eastAsia="Times New Roman"/>
          <w:sz w:val="28"/>
        </w:rPr>
      </w:pPr>
      <w:r w:rsidRPr="007B7C71">
        <w:rPr>
          <w:rFonts w:eastAsia="Times New Roman"/>
          <w:sz w:val="28"/>
        </w:rPr>
        <w:t>а также вычисляют критический коэффициент интенсивности деформаций (приведенную деформацию):</w:t>
      </w:r>
    </w:p>
    <w:p w:rsidR="007B7C71" w:rsidRPr="007B7C71" w:rsidRDefault="008C0FA0" w:rsidP="007B7C71">
      <w:pPr>
        <w:ind w:firstLine="708"/>
        <w:jc w:val="center"/>
        <w:rPr>
          <w:rFonts w:eastAsia="Times New Roman"/>
          <w:color w:val="000000"/>
          <w:sz w:val="28"/>
        </w:rPr>
      </w:pPr>
      <w:r>
        <w:rPr>
          <w:rFonts w:eastAsia="Times New Roman"/>
          <w:b/>
          <w:color w:val="000000"/>
          <w:position w:val="-26"/>
          <w:sz w:val="28"/>
        </w:rPr>
        <w:pict>
          <v:shape id="_x0000_i1189" type="#_x0000_t75" style="width:109pt;height:43pt" fillcolor="window">
            <v:imagedata r:id="rId114" o:title=""/>
          </v:shape>
        </w:pict>
      </w:r>
      <w:r w:rsidR="007B7C71" w:rsidRPr="007B7C71">
        <w:rPr>
          <w:rFonts w:eastAsia="Times New Roman"/>
          <w:b/>
          <w:color w:val="000000"/>
          <w:sz w:val="28"/>
        </w:rPr>
        <w:t>.</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В образцах с полным проваром    </w:t>
      </w:r>
      <w:r w:rsidR="008C0FA0">
        <w:rPr>
          <w:rFonts w:eastAsia="Times New Roman"/>
          <w:b/>
          <w:color w:val="000000"/>
          <w:position w:val="-18"/>
          <w:sz w:val="28"/>
        </w:rPr>
        <w:pict>
          <v:shape id="_x0000_i1190" type="#_x0000_t75" style="width:107pt;height:37pt" fillcolor="window">
            <v:imagedata r:id="rId115" o:title=""/>
          </v:shape>
        </w:pict>
      </w:r>
      <w:r w:rsidRPr="007B7C71">
        <w:rPr>
          <w:rFonts w:eastAsia="Times New Roman"/>
          <w:b/>
          <w:color w:val="000000"/>
          <w:sz w:val="28"/>
        </w:rPr>
        <w:t xml:space="preserve">,                         </w:t>
      </w:r>
      <w:r w:rsidRPr="007B7C71">
        <w:rPr>
          <w:rFonts w:eastAsia="Times New Roman"/>
          <w:bCs/>
          <w:color w:val="000000"/>
          <w:sz w:val="28"/>
        </w:rPr>
        <w:t>(4.3)</w:t>
      </w:r>
      <w:r w:rsidRPr="007B7C71">
        <w:rPr>
          <w:rFonts w:eastAsia="Times New Roman"/>
          <w:b/>
          <w:color w:val="000000"/>
          <w:sz w:val="28"/>
        </w:rPr>
        <w:t xml:space="preserve">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где   S – толщина металла; </w:t>
      </w:r>
      <w:r w:rsidR="008C0FA0">
        <w:rPr>
          <w:rFonts w:eastAsia="Times New Roman"/>
          <w:color w:val="000000"/>
          <w:position w:val="-6"/>
          <w:sz w:val="28"/>
        </w:rPr>
        <w:pict>
          <v:shape id="_x0000_i1191" type="#_x0000_t75" style="width:13pt;height:21pt" o:bullet="t">
            <v:imagedata r:id="rId13" o:title=""/>
          </v:shape>
        </w:pict>
      </w:r>
      <w:r w:rsidRPr="007B7C71">
        <w:rPr>
          <w:rFonts w:eastAsia="Times New Roman"/>
          <w:color w:val="000000"/>
          <w:sz w:val="28"/>
        </w:rPr>
        <w:t>– ширина ослабления образца.</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При </w:t>
      </w:r>
      <w:r w:rsidR="008C0FA0">
        <w:rPr>
          <w:rFonts w:eastAsia="Times New Roman"/>
          <w:color w:val="000000"/>
          <w:position w:val="-6"/>
          <w:sz w:val="28"/>
        </w:rPr>
        <w:pict>
          <v:shape id="_x0000_i1192" type="#_x0000_t75" style="width:16pt;height:24pt">
            <v:imagedata r:id="rId13" o:title=""/>
          </v:shape>
        </w:pict>
      </w:r>
      <w:r w:rsidRPr="007B7C71">
        <w:rPr>
          <w:rFonts w:eastAsia="Times New Roman"/>
          <w:color w:val="000000"/>
          <w:sz w:val="28"/>
          <w:szCs w:val="28"/>
        </w:rPr>
        <w:t xml:space="preserve">= </w:t>
      </w:r>
      <w:r w:rsidRPr="007B7C71">
        <w:rPr>
          <w:rFonts w:eastAsia="Times New Roman"/>
          <w:color w:val="000000"/>
          <w:sz w:val="28"/>
        </w:rPr>
        <w:t>S средняя разрушающая деформация</w:t>
      </w:r>
      <w:r w:rsidRPr="007B7C71">
        <w:rPr>
          <w:rFonts w:eastAsia="Times New Roman"/>
          <w:b/>
          <w:color w:val="000000"/>
          <w:sz w:val="28"/>
        </w:rPr>
        <w:t xml:space="preserve"> </w:t>
      </w:r>
      <w:r w:rsidR="008C0FA0">
        <w:rPr>
          <w:rFonts w:eastAsia="Times New Roman"/>
          <w:b/>
          <w:color w:val="000000"/>
          <w:position w:val="-18"/>
          <w:sz w:val="28"/>
        </w:rPr>
        <w:pict>
          <v:shape id="_x0000_i1193" type="#_x0000_t75" style="width:88pt;height:37pt" fillcolor="window">
            <v:imagedata r:id="rId116" o:title=""/>
          </v:shape>
        </w:pict>
      </w:r>
      <w:r w:rsidRPr="007B7C71">
        <w:rPr>
          <w:rFonts w:eastAsia="Times New Roman"/>
          <w:color w:val="000000"/>
          <w:sz w:val="28"/>
        </w:rPr>
        <w:t xml:space="preserve">         (4.4)      </w:t>
      </w:r>
    </w:p>
    <w:p w:rsidR="007B7C71" w:rsidRPr="007B7C71" w:rsidRDefault="007B7C71" w:rsidP="007B7C71">
      <w:pPr>
        <w:ind w:firstLine="708"/>
        <w:jc w:val="both"/>
        <w:rPr>
          <w:rFonts w:eastAsia="Times New Roman"/>
          <w:sz w:val="28"/>
        </w:rPr>
      </w:pPr>
      <w:r w:rsidRPr="007B7C71">
        <w:rPr>
          <w:rFonts w:eastAsia="Times New Roman"/>
          <w:sz w:val="28"/>
        </w:rPr>
        <w:t xml:space="preserve">Показатель пластичности </w:t>
      </w:r>
      <w:r w:rsidRPr="007B7C71">
        <w:rPr>
          <w:rFonts w:eastAsia="Times New Roman"/>
          <w:position w:val="-6"/>
          <w:sz w:val="28"/>
        </w:rPr>
        <w:object w:dxaOrig="200" w:dyaOrig="220">
          <v:shape id="_x0000_i1194" type="#_x0000_t75" style="width:19pt;height:19pt" o:ole="" o:bullet="t">
            <v:imagedata r:id="rId22" o:title=""/>
          </v:shape>
          <o:OLEObject Type="Embed" ProgID="Equation.3" ShapeID="_x0000_i1194" DrawAspect="Content" ObjectID="_1416383717" r:id="rId117"/>
        </w:object>
      </w:r>
      <w:r w:rsidRPr="007B7C71">
        <w:rPr>
          <w:rFonts w:eastAsia="Times New Roman"/>
          <w:sz w:val="28"/>
          <w:vertAlign w:val="subscript"/>
        </w:rPr>
        <w:t xml:space="preserve">ср. р </w:t>
      </w:r>
      <w:r w:rsidRPr="007B7C71">
        <w:rPr>
          <w:rFonts w:eastAsia="Times New Roman"/>
          <w:sz w:val="28"/>
        </w:rPr>
        <w:t xml:space="preserve">характеризует не только пластические свойства металла, но также  влияние на пластическую деформацию различных </w:t>
      </w:r>
      <w:r w:rsidRPr="007B7C71">
        <w:rPr>
          <w:rFonts w:eastAsia="Times New Roman"/>
          <w:sz w:val="28"/>
          <w:vertAlign w:val="subscript"/>
        </w:rPr>
        <w:t xml:space="preserve"> </w:t>
      </w:r>
      <w:r w:rsidRPr="007B7C71">
        <w:rPr>
          <w:rFonts w:eastAsia="Times New Roman"/>
          <w:sz w:val="28"/>
        </w:rPr>
        <w:t xml:space="preserve">параметров сварного  соединения (радиуса концентратора,  угла перехода </w:t>
      </w:r>
      <w:r w:rsidRPr="007B7C71">
        <w:rPr>
          <w:rFonts w:eastAsia="Times New Roman"/>
          <w:sz w:val="28"/>
        </w:rPr>
        <w:sym w:font="Symbol" w:char="F061"/>
      </w:r>
      <w:r w:rsidRPr="007B7C71">
        <w:rPr>
          <w:rFonts w:eastAsia="Times New Roman"/>
          <w:sz w:val="28"/>
        </w:rPr>
        <w:t xml:space="preserve"> от шва к основному металлу, толщины металла или величины непровара </w:t>
      </w:r>
      <w:r w:rsidRPr="007B7C71">
        <w:rPr>
          <w:rFonts w:eastAsia="Times New Roman"/>
          <w:sz w:val="28"/>
          <w:szCs w:val="32"/>
        </w:rPr>
        <w:t>S</w:t>
      </w:r>
      <w:r w:rsidRPr="007B7C71">
        <w:rPr>
          <w:rFonts w:eastAsia="Times New Roman"/>
          <w:sz w:val="28"/>
          <w:szCs w:val="28"/>
          <w:vertAlign w:val="subscript"/>
        </w:rPr>
        <w:t>1</w:t>
      </w:r>
      <w:r w:rsidRPr="007B7C71">
        <w:rPr>
          <w:rFonts w:eastAsia="Times New Roman"/>
          <w:sz w:val="28"/>
        </w:rPr>
        <w:t>), а также и механические  неоднородности, вызванные термическим и  деформационным циклом сварки.</w:t>
      </w:r>
    </w:p>
    <w:p w:rsidR="007B7C71" w:rsidRPr="007B7C71" w:rsidRDefault="007B7C71" w:rsidP="007B7C71">
      <w:pPr>
        <w:ind w:firstLine="708"/>
        <w:jc w:val="both"/>
        <w:rPr>
          <w:rFonts w:eastAsia="Times New Roman"/>
          <w:iCs/>
          <w:sz w:val="28"/>
        </w:rPr>
      </w:pPr>
      <w:r w:rsidRPr="007B7C71">
        <w:rPr>
          <w:rFonts w:eastAsia="Times New Roman"/>
          <w:iCs/>
          <w:sz w:val="28"/>
        </w:rPr>
        <w:lastRenderedPageBreak/>
        <w:t>Распространена оценка свойств металла по работе,  затрачиваемой на пластическую деформацию образцов с концентраторами. В данном случае определяется работа при упругопластической деформации некоторого объема металла, примыкающего к сечению с концентратором.</w:t>
      </w:r>
    </w:p>
    <w:p w:rsidR="007B7C71" w:rsidRPr="007B7C71" w:rsidRDefault="007B7C71" w:rsidP="007B7C71">
      <w:pPr>
        <w:ind w:firstLine="708"/>
        <w:jc w:val="both"/>
        <w:rPr>
          <w:rFonts w:eastAsia="Times New Roman"/>
          <w:sz w:val="28"/>
        </w:rPr>
      </w:pPr>
      <w:r w:rsidRPr="007B7C71">
        <w:rPr>
          <w:rFonts w:eastAsia="Times New Roman"/>
          <w:sz w:val="28"/>
        </w:rPr>
        <w:t xml:space="preserve">Для определения работы образования трещины </w:t>
      </w:r>
      <w:r w:rsidRPr="007B7C71">
        <w:rPr>
          <w:rFonts w:eastAsia="Times New Roman"/>
          <w:iCs/>
          <w:sz w:val="28"/>
        </w:rPr>
        <w:t>А</w:t>
      </w:r>
      <w:r w:rsidRPr="007B7C71">
        <w:rPr>
          <w:rFonts w:eastAsia="Times New Roman"/>
          <w:iCs/>
          <w:sz w:val="28"/>
          <w:szCs w:val="36"/>
          <w:vertAlign w:val="subscript"/>
        </w:rPr>
        <w:t>з</w:t>
      </w:r>
      <w:r w:rsidRPr="007B7C71">
        <w:rPr>
          <w:rFonts w:eastAsia="Times New Roman"/>
          <w:sz w:val="28"/>
        </w:rPr>
        <w:t xml:space="preserve"> используют образцы 10х10х55 мм с односторонним надрезом </w:t>
      </w:r>
      <w:smartTag w:uri="urn:schemas-microsoft-com:office:smarttags" w:element="metricconverter">
        <w:smartTagPr>
          <w:attr w:name="ProductID" w:val="2 мм"/>
        </w:smartTagPr>
        <w:r w:rsidRPr="007B7C71">
          <w:rPr>
            <w:rFonts w:eastAsia="Times New Roman"/>
            <w:sz w:val="28"/>
          </w:rPr>
          <w:t>2 мм</w:t>
        </w:r>
      </w:smartTag>
      <w:r w:rsidRPr="007B7C71">
        <w:rPr>
          <w:rFonts w:eastAsia="Times New Roman"/>
          <w:sz w:val="28"/>
        </w:rPr>
        <w:t>. На них действует сила Р, измеряется прогиб f и строится диаграмма (рис. 4.2).</w:t>
      </w:r>
    </w:p>
    <w:p w:rsidR="007B7C71" w:rsidRPr="007B7C71" w:rsidRDefault="007B7C71" w:rsidP="007B7C71">
      <w:pPr>
        <w:ind w:firstLine="708"/>
        <w:jc w:val="both"/>
        <w:rPr>
          <w:rFonts w:eastAsia="Times New Roman"/>
          <w:sz w:val="28"/>
        </w:rPr>
      </w:pPr>
      <w:r w:rsidRPr="007B7C71">
        <w:rPr>
          <w:rFonts w:eastAsia="Times New Roman"/>
          <w:sz w:val="28"/>
        </w:rPr>
        <w:t>Площадь ОАВ пропорциональна работе изгиба образца до появления трещины; площадь АВС пропорциональна упругой энергии, накопленной в обра-це к началу его разрушения; площадь, которая осталась, АСД характеризует работу А</w:t>
      </w:r>
      <w:r w:rsidRPr="007B7C71">
        <w:rPr>
          <w:rFonts w:eastAsia="Times New Roman"/>
          <w:sz w:val="28"/>
          <w:vertAlign w:val="subscript"/>
        </w:rPr>
        <w:t>р</w:t>
      </w:r>
      <w:r w:rsidRPr="007B7C71">
        <w:rPr>
          <w:rFonts w:eastAsia="Times New Roman"/>
          <w:sz w:val="28"/>
        </w:rPr>
        <w:t>,</w:t>
      </w:r>
      <w:r w:rsidRPr="007B7C71">
        <w:rPr>
          <w:rFonts w:eastAsia="Times New Roman"/>
          <w:sz w:val="28"/>
          <w:vertAlign w:val="subscript"/>
        </w:rPr>
        <w:t xml:space="preserve"> </w:t>
      </w:r>
      <w:r w:rsidRPr="007B7C71">
        <w:rPr>
          <w:rFonts w:eastAsia="Times New Roman"/>
          <w:sz w:val="28"/>
          <w:szCs w:val="28"/>
        </w:rPr>
        <w:t>затрачиваемую</w:t>
      </w:r>
      <w:r w:rsidRPr="007B7C71">
        <w:rPr>
          <w:rFonts w:eastAsia="Times New Roman"/>
          <w:sz w:val="28"/>
        </w:rPr>
        <w:t xml:space="preserve"> на распространение трещины по телу образца.</w:t>
      </w:r>
    </w:p>
    <w:p w:rsidR="007B7C71" w:rsidRPr="007B7C71" w:rsidRDefault="007B7C71" w:rsidP="007B7C71">
      <w:pPr>
        <w:ind w:firstLine="708"/>
        <w:jc w:val="both"/>
        <w:rPr>
          <w:rFonts w:eastAsia="Times New Roman"/>
          <w:sz w:val="28"/>
        </w:rPr>
      </w:pPr>
    </w:p>
    <w:p w:rsidR="007B7C71" w:rsidRPr="007B7C71" w:rsidRDefault="00344170" w:rsidP="007B7C71">
      <w:pPr>
        <w:ind w:firstLine="708"/>
        <w:jc w:val="both"/>
        <w:rPr>
          <w:rFonts w:eastAsia="Times New Roman"/>
          <w:sz w:val="28"/>
        </w:rPr>
      </w:pPr>
      <w:r>
        <w:rPr>
          <w:noProof/>
        </w:rPr>
        <w:drawing>
          <wp:anchor distT="0" distB="0" distL="114300" distR="114300" simplePos="0" relativeHeight="251661312" behindDoc="0" locked="0" layoutInCell="1" allowOverlap="1" wp14:anchorId="394023D5" wp14:editId="6CAB7087">
            <wp:simplePos x="0" y="0"/>
            <wp:positionH relativeFrom="column">
              <wp:posOffset>1524000</wp:posOffset>
            </wp:positionH>
            <wp:positionV relativeFrom="paragraph">
              <wp:posOffset>114300</wp:posOffset>
            </wp:positionV>
            <wp:extent cx="3200400" cy="1769110"/>
            <wp:effectExtent l="0" t="0" r="0" b="2540"/>
            <wp:wrapTight wrapText="bothSides">
              <wp:wrapPolygon edited="0">
                <wp:start x="0" y="0"/>
                <wp:lineTo x="0" y="21398"/>
                <wp:lineTo x="21471" y="21398"/>
                <wp:lineTo x="21471" y="0"/>
                <wp:lineTo x="0" y="0"/>
              </wp:wrapPolygon>
            </wp:wrapTight>
            <wp:docPr id="85" name="Рисунок 74" descr="Описа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Описание: 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200400" cy="17691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7C71" w:rsidRPr="007B7C71" w:rsidRDefault="007B7C71" w:rsidP="007B7C71">
      <w:pPr>
        <w:ind w:firstLine="708"/>
        <w:jc w:val="both"/>
        <w:rPr>
          <w:rFonts w:eastAsia="Times New Roman"/>
          <w:iCs/>
          <w:sz w:val="28"/>
        </w:rPr>
      </w:pPr>
      <w:r w:rsidRPr="007B7C71">
        <w:rPr>
          <w:rFonts w:eastAsia="Times New Roman"/>
          <w:iCs/>
          <w:sz w:val="28"/>
        </w:rPr>
        <w:t xml:space="preserve"> </w:t>
      </w:r>
    </w:p>
    <w:p w:rsidR="007B7C71" w:rsidRPr="007B7C71" w:rsidRDefault="007B7C71" w:rsidP="007B7C71">
      <w:pPr>
        <w:ind w:firstLine="708"/>
        <w:jc w:val="center"/>
        <w:rPr>
          <w:rFonts w:eastAsia="Times New Roman"/>
          <w:i/>
          <w:iCs/>
          <w:sz w:val="28"/>
        </w:rPr>
      </w:pPr>
    </w:p>
    <w:p w:rsidR="007B7C71" w:rsidRPr="007B7C71" w:rsidRDefault="007B7C71" w:rsidP="007B7C71">
      <w:pPr>
        <w:ind w:firstLine="708"/>
        <w:jc w:val="center"/>
        <w:rPr>
          <w:rFonts w:eastAsia="Times New Roman"/>
          <w:i/>
          <w:iCs/>
          <w:sz w:val="28"/>
        </w:rPr>
      </w:pPr>
    </w:p>
    <w:p w:rsidR="007B7C71" w:rsidRPr="007B7C71" w:rsidRDefault="007B7C71" w:rsidP="007B7C71">
      <w:pPr>
        <w:ind w:firstLine="708"/>
        <w:jc w:val="center"/>
        <w:rPr>
          <w:rFonts w:eastAsia="Times New Roman"/>
          <w:i/>
          <w:iCs/>
          <w:sz w:val="28"/>
        </w:rPr>
      </w:pPr>
    </w:p>
    <w:p w:rsidR="007B7C71" w:rsidRPr="007B7C71" w:rsidRDefault="007B7C71" w:rsidP="007B7C71">
      <w:pPr>
        <w:ind w:firstLine="708"/>
        <w:jc w:val="center"/>
        <w:rPr>
          <w:rFonts w:eastAsia="Times New Roman"/>
          <w:i/>
          <w:iCs/>
          <w:sz w:val="28"/>
        </w:rPr>
      </w:pPr>
    </w:p>
    <w:p w:rsidR="007B7C71" w:rsidRPr="007B7C71" w:rsidRDefault="007B7C71" w:rsidP="007B7C71">
      <w:pPr>
        <w:ind w:firstLine="708"/>
        <w:jc w:val="center"/>
        <w:rPr>
          <w:rFonts w:eastAsia="Times New Roman"/>
          <w:i/>
          <w:iCs/>
          <w:sz w:val="28"/>
        </w:rPr>
      </w:pPr>
    </w:p>
    <w:p w:rsidR="007B7C71" w:rsidRPr="007B7C71" w:rsidRDefault="007B7C71" w:rsidP="007B7C71">
      <w:pPr>
        <w:ind w:firstLine="708"/>
        <w:jc w:val="center"/>
        <w:rPr>
          <w:rFonts w:eastAsia="Times New Roman"/>
          <w:i/>
          <w:iCs/>
          <w:sz w:val="28"/>
        </w:rPr>
      </w:pPr>
    </w:p>
    <w:p w:rsidR="005729D7" w:rsidRDefault="005729D7" w:rsidP="007B7C71">
      <w:pPr>
        <w:ind w:firstLine="708"/>
        <w:jc w:val="center"/>
        <w:rPr>
          <w:rFonts w:eastAsia="Times New Roman"/>
          <w:iCs/>
          <w:sz w:val="28"/>
        </w:rPr>
      </w:pPr>
    </w:p>
    <w:p w:rsidR="005729D7" w:rsidRDefault="005729D7" w:rsidP="007B7C71">
      <w:pPr>
        <w:ind w:firstLine="708"/>
        <w:jc w:val="center"/>
        <w:rPr>
          <w:rFonts w:eastAsia="Times New Roman"/>
          <w:iCs/>
          <w:sz w:val="28"/>
        </w:rPr>
      </w:pPr>
    </w:p>
    <w:p w:rsidR="007B7C71" w:rsidRPr="007B7C71" w:rsidRDefault="007B7C71" w:rsidP="007B7C71">
      <w:pPr>
        <w:ind w:firstLine="708"/>
        <w:jc w:val="center"/>
        <w:rPr>
          <w:rFonts w:eastAsia="Times New Roman"/>
          <w:iCs/>
          <w:sz w:val="28"/>
        </w:rPr>
      </w:pPr>
      <w:r w:rsidRPr="007B7C71">
        <w:rPr>
          <w:rFonts w:eastAsia="Times New Roman"/>
          <w:iCs/>
          <w:sz w:val="28"/>
        </w:rPr>
        <w:t xml:space="preserve"> Рисунок 4.2 – Определение работы зарождения А</w:t>
      </w:r>
      <w:r w:rsidRPr="007B7C71">
        <w:rPr>
          <w:rFonts w:eastAsia="Times New Roman"/>
          <w:iCs/>
          <w:sz w:val="28"/>
          <w:vertAlign w:val="subscript"/>
        </w:rPr>
        <w:t>з</w:t>
      </w:r>
      <w:r w:rsidRPr="007B7C71">
        <w:rPr>
          <w:rFonts w:eastAsia="Times New Roman"/>
          <w:iCs/>
          <w:sz w:val="28"/>
        </w:rPr>
        <w:t xml:space="preserve"> и работы  распространения   трещины А</w:t>
      </w:r>
      <w:r w:rsidRPr="007B7C71">
        <w:rPr>
          <w:rFonts w:eastAsia="Times New Roman"/>
          <w:iCs/>
          <w:sz w:val="28"/>
          <w:vertAlign w:val="subscript"/>
        </w:rPr>
        <w:t>р</w:t>
      </w:r>
      <w:r w:rsidRPr="007B7C71">
        <w:rPr>
          <w:rFonts w:eastAsia="Times New Roman"/>
          <w:iCs/>
          <w:sz w:val="28"/>
        </w:rPr>
        <w:t xml:space="preserve"> при изгибе надрезанного образца</w:t>
      </w:r>
    </w:p>
    <w:p w:rsidR="007B7C71" w:rsidRPr="007B7C71" w:rsidRDefault="007B7C71" w:rsidP="007B7C71">
      <w:pPr>
        <w:ind w:firstLine="708"/>
        <w:jc w:val="both"/>
        <w:rPr>
          <w:rFonts w:eastAsia="Times New Roman"/>
          <w:sz w:val="28"/>
        </w:rPr>
      </w:pPr>
    </w:p>
    <w:p w:rsidR="007B7C71" w:rsidRPr="005729D7" w:rsidRDefault="007B7C71" w:rsidP="007B7C71">
      <w:pPr>
        <w:ind w:firstLine="708"/>
        <w:jc w:val="center"/>
        <w:rPr>
          <w:rFonts w:eastAsia="Times New Roman"/>
          <w:b/>
          <w:bCs/>
          <w:sz w:val="28"/>
        </w:rPr>
      </w:pPr>
      <w:r w:rsidRPr="005729D7">
        <w:rPr>
          <w:rFonts w:eastAsia="Times New Roman"/>
          <w:b/>
          <w:bCs/>
          <w:sz w:val="28"/>
        </w:rPr>
        <w:t>4.2 Критическое равновесие трещины</w:t>
      </w:r>
    </w:p>
    <w:p w:rsidR="007B7C71" w:rsidRPr="007B7C71" w:rsidRDefault="007B7C71" w:rsidP="007B7C71">
      <w:pPr>
        <w:ind w:firstLine="708"/>
        <w:jc w:val="both"/>
        <w:rPr>
          <w:rFonts w:eastAsia="Times New Roman"/>
          <w:sz w:val="28"/>
        </w:rPr>
      </w:pPr>
      <w:r w:rsidRPr="007B7C71">
        <w:rPr>
          <w:rFonts w:eastAsia="Times New Roman"/>
          <w:sz w:val="28"/>
        </w:rPr>
        <w:t xml:space="preserve">Рассмотрим бесконечную пластину единичной толщины с центральной поперечной трещиной </w:t>
      </w:r>
      <w:r w:rsidRPr="007B7C71">
        <w:rPr>
          <w:rFonts w:eastAsia="Times New Roman"/>
          <w:sz w:val="28"/>
          <w:szCs w:val="28"/>
        </w:rPr>
        <w:t>2</w:t>
      </w:r>
      <w:r w:rsidR="008C0FA0">
        <w:rPr>
          <w:rFonts w:eastAsia="Times New Roman"/>
          <w:position w:val="-6"/>
          <w:sz w:val="28"/>
        </w:rPr>
        <w:pict>
          <v:shape id="_x0000_i1195" type="#_x0000_t75" style="width:16pt;height:24pt" o:bullet="t">
            <v:imagedata r:id="rId13" o:title=""/>
          </v:shape>
        </w:pict>
      </w:r>
      <w:r w:rsidRPr="007B7C71">
        <w:rPr>
          <w:rFonts w:eastAsia="Times New Roman"/>
          <w:sz w:val="28"/>
        </w:rPr>
        <w:t xml:space="preserve">, на которую действуют напряжения </w:t>
      </w:r>
      <w:r w:rsidRPr="007B7C71">
        <w:rPr>
          <w:rFonts w:eastAsia="Times New Roman"/>
          <w:sz w:val="28"/>
        </w:rPr>
        <w:sym w:font="Symbol" w:char="F073"/>
      </w:r>
      <w:r w:rsidRPr="007B7C71">
        <w:rPr>
          <w:rFonts w:eastAsia="Times New Roman"/>
          <w:sz w:val="28"/>
        </w:rPr>
        <w:t xml:space="preserve"> </w:t>
      </w:r>
      <w:r w:rsidRPr="007B7C71">
        <w:rPr>
          <w:rFonts w:eastAsia="Times New Roman"/>
          <w:sz w:val="28"/>
          <w:vertAlign w:val="subscript"/>
        </w:rPr>
        <w:t xml:space="preserve"> </w:t>
      </w:r>
      <w:r w:rsidRPr="007B7C71">
        <w:rPr>
          <w:rFonts w:eastAsia="Times New Roman"/>
          <w:sz w:val="28"/>
        </w:rPr>
        <w:t xml:space="preserve">(рис.4.3). Края пластины неподвижны. Необходимо определить величину напряжения, при котором трещина  приходит в движение, и энергию W, необходимую для её распространения. </w:t>
      </w:r>
    </w:p>
    <w:p w:rsidR="007B7C71" w:rsidRPr="007B7C71" w:rsidRDefault="007B7C71" w:rsidP="007B7C71">
      <w:pPr>
        <w:ind w:firstLine="708"/>
        <w:jc w:val="both"/>
        <w:rPr>
          <w:rFonts w:eastAsia="Times New Roman"/>
          <w:sz w:val="28"/>
        </w:rPr>
      </w:pPr>
      <w:r w:rsidRPr="007B7C71">
        <w:rPr>
          <w:rFonts w:eastAsia="Times New Roman"/>
          <w:sz w:val="28"/>
        </w:rPr>
        <w:t xml:space="preserve">Запасенная в пластине упругая энергия представлена площадью треуголь- ника ОАВ (рис.4.3,б). Если длина трещины увеличится на величину </w:t>
      </w:r>
      <w:r w:rsidRPr="007B7C71">
        <w:rPr>
          <w:rFonts w:eastAsia="Times New Roman"/>
          <w:sz w:val="28"/>
          <w:szCs w:val="28"/>
        </w:rPr>
        <w:t>∆</w:t>
      </w:r>
      <w:r w:rsidR="008C0FA0">
        <w:rPr>
          <w:rFonts w:eastAsia="Times New Roman"/>
          <w:position w:val="-6"/>
          <w:sz w:val="28"/>
        </w:rPr>
        <w:pict>
          <v:shape id="_x0000_i1196" type="#_x0000_t75" style="width:16pt;height:24pt" o:bullet="t">
            <v:imagedata r:id="rId13" o:title=""/>
          </v:shape>
        </w:pict>
      </w:r>
      <w:r w:rsidRPr="007B7C71">
        <w:rPr>
          <w:rFonts w:eastAsia="Times New Roman"/>
          <w:sz w:val="28"/>
        </w:rPr>
        <w:t xml:space="preserve">, то жесткость пластины уменьшится (линия ОС), т.е. нагрузка неско лько уменьшится, так как края пластины неподвижны. </w:t>
      </w:r>
    </w:p>
    <w:p w:rsidR="007B7C71" w:rsidRPr="007B7C71" w:rsidRDefault="007B7C71" w:rsidP="007B7C71">
      <w:pPr>
        <w:ind w:firstLine="708"/>
        <w:jc w:val="both"/>
        <w:rPr>
          <w:rFonts w:eastAsia="Times New Roman"/>
          <w:sz w:val="28"/>
        </w:rPr>
      </w:pPr>
      <w:r w:rsidRPr="007B7C71">
        <w:rPr>
          <w:rFonts w:eastAsia="Times New Roman"/>
          <w:sz w:val="28"/>
        </w:rPr>
        <w:t xml:space="preserve">Таким образом, запасённая в пластине упругая энергия уменьшится до величины, равной площади треугольника ОСВ, то есть увеличение длины трещины от </w:t>
      </w:r>
      <w:r w:rsidR="008C0FA0">
        <w:rPr>
          <w:rFonts w:eastAsia="Times New Roman"/>
          <w:position w:val="-6"/>
          <w:sz w:val="28"/>
        </w:rPr>
        <w:pict>
          <v:shape id="_x0000_i1197" type="#_x0000_t75" style="width:16pt;height:24pt" o:bullet="t">
            <v:imagedata r:id="rId13" o:title=""/>
          </v:shape>
        </w:pict>
      </w:r>
      <w:r w:rsidRPr="007B7C71">
        <w:rPr>
          <w:rFonts w:eastAsia="Times New Roman"/>
          <w:sz w:val="28"/>
        </w:rPr>
        <w:t xml:space="preserve"> до </w:t>
      </w:r>
      <w:r w:rsidR="008C0FA0">
        <w:rPr>
          <w:rFonts w:eastAsia="Times New Roman"/>
          <w:position w:val="-6"/>
          <w:sz w:val="28"/>
        </w:rPr>
        <w:pict>
          <v:shape id="_x0000_i1198" type="#_x0000_t75" style="width:16pt;height:24pt" o:bullet="t">
            <v:imagedata r:id="rId13" o:title=""/>
          </v:shape>
        </w:pict>
      </w:r>
      <w:r w:rsidRPr="007B7C71">
        <w:rPr>
          <w:rFonts w:eastAsia="Times New Roman"/>
          <w:sz w:val="28"/>
          <w:szCs w:val="28"/>
        </w:rPr>
        <w:t xml:space="preserve">+ </w:t>
      </w:r>
      <w:r w:rsidRPr="007B7C71">
        <w:rPr>
          <w:rFonts w:eastAsia="Times New Roman"/>
          <w:sz w:val="28"/>
        </w:rPr>
        <w:t>∆</w:t>
      </w:r>
      <w:r w:rsidR="008C0FA0">
        <w:rPr>
          <w:rFonts w:eastAsia="Times New Roman"/>
          <w:position w:val="-6"/>
          <w:sz w:val="28"/>
        </w:rPr>
        <w:pict>
          <v:shape id="_x0000_i1199" type="#_x0000_t75" style="width:16pt;height:24pt" o:bullet="t">
            <v:imagedata r:id="rId13" o:title=""/>
          </v:shape>
        </w:pict>
      </w:r>
      <w:r w:rsidRPr="007B7C71">
        <w:rPr>
          <w:rFonts w:eastAsia="Times New Roman"/>
          <w:sz w:val="28"/>
        </w:rPr>
        <w:t xml:space="preserve"> высвободит упругую энергию, равную площади треугольника ОАС. Если пластина нагружается до более высокого напряжения, то при увеличении длины трещины на величину ∆</w:t>
      </w:r>
      <w:r w:rsidR="008C0FA0">
        <w:rPr>
          <w:rFonts w:eastAsia="Times New Roman"/>
          <w:position w:val="-6"/>
          <w:sz w:val="28"/>
        </w:rPr>
        <w:pict>
          <v:shape id="_x0000_i1200" type="#_x0000_t75" style="width:16pt;height:24pt" o:bullet="t">
            <v:imagedata r:id="rId13" o:title=""/>
          </v:shape>
        </w:pict>
      </w:r>
      <w:r w:rsidRPr="007B7C71">
        <w:rPr>
          <w:rFonts w:eastAsia="Times New Roman"/>
          <w:sz w:val="28"/>
        </w:rPr>
        <w:t xml:space="preserve"> </w:t>
      </w:r>
      <w:r w:rsidRPr="007B7C71">
        <w:rPr>
          <w:rFonts w:eastAsia="Times New Roman"/>
          <w:sz w:val="28"/>
        </w:rPr>
        <w:lastRenderedPageBreak/>
        <w:t>высвободится большая  энергия. Треугольник ОДЕ представляет собой энергию, выделенную при распространении трещины.</w:t>
      </w:r>
    </w:p>
    <w:p w:rsidR="007B7C71" w:rsidRPr="007B7C71" w:rsidRDefault="00344170" w:rsidP="007B7C71">
      <w:pPr>
        <w:ind w:firstLine="708"/>
        <w:jc w:val="both"/>
        <w:rPr>
          <w:rFonts w:eastAsia="Times New Roman"/>
          <w:noProof/>
          <w:sz w:val="28"/>
        </w:rPr>
      </w:pPr>
      <w:r>
        <w:rPr>
          <w:noProof/>
        </w:rPr>
        <w:drawing>
          <wp:anchor distT="0" distB="0" distL="114300" distR="114300" simplePos="0" relativeHeight="251669504" behindDoc="0" locked="0" layoutInCell="1" allowOverlap="1" wp14:anchorId="0808D632" wp14:editId="560DE60C">
            <wp:simplePos x="0" y="0"/>
            <wp:positionH relativeFrom="column">
              <wp:posOffset>889000</wp:posOffset>
            </wp:positionH>
            <wp:positionV relativeFrom="paragraph">
              <wp:posOffset>-89535</wp:posOffset>
            </wp:positionV>
            <wp:extent cx="4419600" cy="1978025"/>
            <wp:effectExtent l="0" t="0" r="0" b="3175"/>
            <wp:wrapSquare wrapText="left"/>
            <wp:docPr id="84"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119">
                      <a:extLst>
                        <a:ext uri="{28A0092B-C50C-407E-A947-70E740481C1C}">
                          <a14:useLocalDpi xmlns:a14="http://schemas.microsoft.com/office/drawing/2010/main" val="0"/>
                        </a:ext>
                      </a:extLst>
                    </a:blip>
                    <a:srcRect b="40100"/>
                    <a:stretch>
                      <a:fillRect/>
                    </a:stretch>
                  </pic:blipFill>
                  <pic:spPr bwMode="auto">
                    <a:xfrm>
                      <a:off x="0" y="0"/>
                      <a:ext cx="4419600" cy="1978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7C71" w:rsidRPr="007B7C71" w:rsidRDefault="007B7C71" w:rsidP="007B7C71">
      <w:pPr>
        <w:ind w:firstLine="708"/>
        <w:jc w:val="both"/>
        <w:rPr>
          <w:rFonts w:eastAsia="Times New Roman"/>
          <w:noProof/>
          <w:sz w:val="28"/>
        </w:rPr>
      </w:pPr>
    </w:p>
    <w:p w:rsidR="007B7C71" w:rsidRPr="007B7C71" w:rsidRDefault="007B7C71" w:rsidP="007B7C71">
      <w:pPr>
        <w:ind w:firstLine="708"/>
        <w:jc w:val="both"/>
        <w:rPr>
          <w:rFonts w:eastAsia="Times New Roman"/>
          <w:noProof/>
          <w:sz w:val="28"/>
        </w:rPr>
      </w:pPr>
    </w:p>
    <w:p w:rsidR="007B7C71" w:rsidRPr="007B7C71" w:rsidRDefault="007B7C71" w:rsidP="007B7C71">
      <w:pPr>
        <w:ind w:firstLine="708"/>
        <w:jc w:val="both"/>
        <w:rPr>
          <w:rFonts w:eastAsia="Times New Roman"/>
          <w:noProof/>
          <w:sz w:val="28"/>
        </w:rPr>
      </w:pPr>
    </w:p>
    <w:p w:rsidR="007B7C71" w:rsidRPr="007B7C71" w:rsidRDefault="007B7C71" w:rsidP="007B7C71">
      <w:pPr>
        <w:ind w:firstLine="708"/>
        <w:jc w:val="both"/>
        <w:rPr>
          <w:rFonts w:eastAsia="Times New Roman"/>
          <w:sz w:val="28"/>
        </w:rPr>
      </w:pPr>
    </w:p>
    <w:p w:rsidR="007B7C71" w:rsidRPr="007B7C71" w:rsidRDefault="007B7C71" w:rsidP="007B7C71">
      <w:pPr>
        <w:ind w:firstLine="708"/>
        <w:jc w:val="both"/>
        <w:rPr>
          <w:rFonts w:eastAsia="Times New Roman"/>
          <w:sz w:val="28"/>
        </w:rPr>
      </w:pPr>
    </w:p>
    <w:p w:rsidR="007B7C71" w:rsidRPr="007B7C71" w:rsidRDefault="007B7C71" w:rsidP="007B7C71">
      <w:pPr>
        <w:ind w:firstLine="708"/>
        <w:jc w:val="both"/>
        <w:rPr>
          <w:rFonts w:eastAsia="Times New Roman"/>
          <w:sz w:val="28"/>
        </w:rPr>
      </w:pPr>
    </w:p>
    <w:p w:rsidR="005729D7" w:rsidRDefault="005729D7" w:rsidP="007B7C71">
      <w:pPr>
        <w:ind w:firstLine="708"/>
        <w:jc w:val="both"/>
        <w:rPr>
          <w:rFonts w:eastAsia="Times New Roman"/>
          <w:iCs/>
          <w:sz w:val="28"/>
        </w:rPr>
      </w:pPr>
    </w:p>
    <w:p w:rsidR="005729D7" w:rsidRDefault="005729D7" w:rsidP="007B7C71">
      <w:pPr>
        <w:ind w:firstLine="708"/>
        <w:jc w:val="both"/>
        <w:rPr>
          <w:rFonts w:eastAsia="Times New Roman"/>
          <w:iCs/>
          <w:sz w:val="28"/>
        </w:rPr>
      </w:pPr>
    </w:p>
    <w:p w:rsidR="005729D7" w:rsidRDefault="005729D7" w:rsidP="007B7C71">
      <w:pPr>
        <w:ind w:firstLine="708"/>
        <w:jc w:val="both"/>
        <w:rPr>
          <w:rFonts w:eastAsia="Times New Roman"/>
          <w:iCs/>
          <w:sz w:val="28"/>
        </w:rPr>
      </w:pPr>
    </w:p>
    <w:p w:rsidR="007B7C71" w:rsidRPr="007B7C71" w:rsidRDefault="007B7C71" w:rsidP="007B7C71">
      <w:pPr>
        <w:ind w:firstLine="708"/>
        <w:jc w:val="both"/>
        <w:rPr>
          <w:rFonts w:eastAsia="Times New Roman"/>
          <w:iCs/>
          <w:sz w:val="28"/>
        </w:rPr>
      </w:pPr>
      <w:r w:rsidRPr="007B7C71">
        <w:rPr>
          <w:rFonts w:eastAsia="Times New Roman"/>
          <w:iCs/>
          <w:sz w:val="28"/>
        </w:rPr>
        <w:t>а - пластина с трещиной и с неподвижными краями;</w:t>
      </w:r>
    </w:p>
    <w:p w:rsidR="007B7C71" w:rsidRPr="007B7C71" w:rsidRDefault="007B7C71" w:rsidP="007B7C71">
      <w:pPr>
        <w:ind w:firstLine="708"/>
        <w:jc w:val="center"/>
        <w:rPr>
          <w:rFonts w:eastAsia="Times New Roman"/>
          <w:iCs/>
          <w:sz w:val="28"/>
        </w:rPr>
      </w:pPr>
      <w:r w:rsidRPr="007B7C71">
        <w:rPr>
          <w:rFonts w:eastAsia="Times New Roman"/>
          <w:iCs/>
          <w:sz w:val="28"/>
        </w:rPr>
        <w:t xml:space="preserve">б– энергия  упругих деформаций  пластины с трещиной  длиной  </w:t>
      </w:r>
      <w:r w:rsidR="008C0FA0">
        <w:rPr>
          <w:rFonts w:eastAsia="Times New Roman"/>
          <w:iCs/>
          <w:position w:val="-6"/>
          <w:sz w:val="28"/>
        </w:rPr>
        <w:pict>
          <v:shape id="_x0000_i1201" type="#_x0000_t75" style="width:16pt;height:24pt" o:bullet="t">
            <v:imagedata r:id="rId13" o:title=""/>
          </v:shape>
        </w:pict>
      </w:r>
      <w:r w:rsidRPr="007B7C71">
        <w:rPr>
          <w:rFonts w:eastAsia="Times New Roman"/>
          <w:iCs/>
          <w:sz w:val="28"/>
        </w:rPr>
        <w:t>(</w:t>
      </w:r>
      <w:r w:rsidRPr="007B7C71">
        <w:rPr>
          <w:rFonts w:eastAsia="Times New Roman"/>
          <w:iCs/>
          <w:sz w:val="28"/>
          <w:szCs w:val="28"/>
        </w:rPr>
        <w:t>1</w:t>
      </w:r>
      <w:r w:rsidRPr="007B7C71">
        <w:rPr>
          <w:rFonts w:eastAsia="Times New Roman"/>
          <w:iCs/>
          <w:sz w:val="28"/>
        </w:rPr>
        <w:t xml:space="preserve">) и  </w:t>
      </w:r>
      <w:r w:rsidR="008C0FA0">
        <w:rPr>
          <w:rFonts w:eastAsia="Times New Roman"/>
          <w:iCs/>
          <w:position w:val="-6"/>
          <w:sz w:val="28"/>
        </w:rPr>
        <w:pict>
          <v:shape id="_x0000_i1202" type="#_x0000_t75" style="width:16pt;height:24pt" o:bullet="t">
            <v:imagedata r:id="rId13" o:title=""/>
          </v:shape>
        </w:pict>
      </w:r>
      <w:r w:rsidRPr="007B7C71">
        <w:rPr>
          <w:rFonts w:eastAsia="Times New Roman"/>
          <w:iCs/>
          <w:sz w:val="28"/>
        </w:rPr>
        <w:t xml:space="preserve">+ ∆ </w:t>
      </w:r>
      <w:r w:rsidR="008C0FA0">
        <w:rPr>
          <w:rFonts w:eastAsia="Times New Roman"/>
          <w:iCs/>
          <w:position w:val="-6"/>
          <w:sz w:val="28"/>
        </w:rPr>
        <w:pict>
          <v:shape id="_x0000_i1203" type="#_x0000_t75" style="width:16pt;height:24pt" o:bullet="t">
            <v:imagedata r:id="rId13" o:title=""/>
          </v:shape>
        </w:pict>
      </w:r>
      <w:r w:rsidRPr="007B7C71">
        <w:rPr>
          <w:rFonts w:eastAsia="Times New Roman"/>
          <w:iCs/>
          <w:sz w:val="28"/>
        </w:rPr>
        <w:t>(2)</w:t>
      </w:r>
    </w:p>
    <w:p w:rsidR="007B7C71" w:rsidRPr="007B7C71" w:rsidRDefault="007B7C71" w:rsidP="007B7C71">
      <w:pPr>
        <w:ind w:firstLine="708"/>
        <w:jc w:val="both"/>
        <w:rPr>
          <w:rFonts w:eastAsia="Times New Roman"/>
          <w:iCs/>
          <w:sz w:val="28"/>
        </w:rPr>
      </w:pPr>
      <w:r w:rsidRPr="007B7C71">
        <w:rPr>
          <w:rFonts w:eastAsia="Times New Roman"/>
          <w:iCs/>
          <w:sz w:val="28"/>
        </w:rPr>
        <w:t>Рисунок 4.3 – Растянутая пластина  с трещиной   длиной  2</w:t>
      </w:r>
      <w:r w:rsidR="008C0FA0">
        <w:rPr>
          <w:rFonts w:eastAsia="Times New Roman"/>
          <w:iCs/>
          <w:position w:val="-6"/>
          <w:sz w:val="28"/>
        </w:rPr>
        <w:pict>
          <v:shape id="_x0000_i1204" type="#_x0000_t75" style="width:16pt;height:24pt">
            <v:imagedata r:id="rId120" o:title=""/>
          </v:shape>
        </w:pict>
      </w:r>
    </w:p>
    <w:p w:rsidR="007B7C71" w:rsidRPr="007B7C71" w:rsidRDefault="007B7C71" w:rsidP="007B7C71">
      <w:pPr>
        <w:ind w:firstLine="708"/>
        <w:jc w:val="both"/>
        <w:rPr>
          <w:rFonts w:eastAsia="Times New Roman"/>
          <w:sz w:val="28"/>
        </w:rPr>
      </w:pPr>
      <w:r w:rsidRPr="007B7C71">
        <w:rPr>
          <w:rFonts w:eastAsia="Times New Roman"/>
          <w:sz w:val="28"/>
        </w:rPr>
        <w:t xml:space="preserve">Для того, чтобы трещина смогла продвинуться на величину </w:t>
      </w:r>
      <w:r w:rsidRPr="007B7C71">
        <w:rPr>
          <w:rFonts w:eastAsia="Times New Roman"/>
          <w:sz w:val="28"/>
          <w:szCs w:val="28"/>
        </w:rPr>
        <w:t>∆</w:t>
      </w:r>
      <w:r w:rsidR="008C0FA0">
        <w:rPr>
          <w:rFonts w:eastAsia="Times New Roman"/>
          <w:position w:val="-6"/>
          <w:sz w:val="28"/>
        </w:rPr>
        <w:pict>
          <v:shape id="_x0000_i1205" type="#_x0000_t75" style="width:16pt;height:24pt" o:bullet="t">
            <v:imagedata r:id="rId13" o:title=""/>
          </v:shape>
        </w:pict>
      </w:r>
      <w:r w:rsidRPr="007B7C71">
        <w:rPr>
          <w:rFonts w:eastAsia="Times New Roman"/>
          <w:color w:val="000000"/>
          <w:sz w:val="28"/>
        </w:rPr>
        <w:t xml:space="preserve"> </w:t>
      </w:r>
      <w:r w:rsidRPr="007B7C71">
        <w:rPr>
          <w:rFonts w:eastAsia="Times New Roman"/>
          <w:sz w:val="28"/>
        </w:rPr>
        <w:t xml:space="preserve">(рис.4.3), необходимо разрушить межатомные связи на длине </w:t>
      </w:r>
      <w:r w:rsidRPr="007B7C71">
        <w:rPr>
          <w:rFonts w:eastAsia="Times New Roman"/>
          <w:sz w:val="28"/>
          <w:szCs w:val="28"/>
        </w:rPr>
        <w:t>∆</w:t>
      </w:r>
      <w:r w:rsidR="008C0FA0">
        <w:rPr>
          <w:rFonts w:eastAsia="Times New Roman"/>
          <w:position w:val="-6"/>
          <w:sz w:val="28"/>
        </w:rPr>
        <w:pict>
          <v:shape id="_x0000_i1206" type="#_x0000_t75" style="width:16pt;height:24pt" o:bullet="t">
            <v:imagedata r:id="rId13" o:title=""/>
          </v:shape>
        </w:pict>
      </w:r>
      <w:r w:rsidRPr="007B7C71">
        <w:rPr>
          <w:rFonts w:eastAsia="Times New Roman"/>
          <w:sz w:val="28"/>
        </w:rPr>
        <w:t xml:space="preserve">, для чего необходимо затратить определенную работу </w:t>
      </w:r>
      <w:r w:rsidRPr="007B7C71">
        <w:rPr>
          <w:rFonts w:eastAsia="Times New Roman"/>
          <w:sz w:val="28"/>
          <w:lang w:val="en-US"/>
        </w:rPr>
        <w:t>U</w:t>
      </w:r>
      <w:r w:rsidRPr="007B7C71">
        <w:rPr>
          <w:rFonts w:eastAsia="Times New Roman"/>
          <w:sz w:val="28"/>
        </w:rPr>
        <w:t xml:space="preserve">. Напряженный металл в единице объема при одноосном растяжении напряжениями </w:t>
      </w:r>
      <w:r w:rsidRPr="007B7C71">
        <w:rPr>
          <w:rFonts w:eastAsia="Times New Roman"/>
          <w:sz w:val="28"/>
        </w:rPr>
        <w:sym w:font="Symbol" w:char="F073"/>
      </w:r>
      <w:r w:rsidRPr="007B7C71">
        <w:rPr>
          <w:rFonts w:eastAsia="Times New Roman"/>
          <w:sz w:val="28"/>
        </w:rPr>
        <w:t xml:space="preserve"> содержит потенциальную энергию </w:t>
      </w:r>
    </w:p>
    <w:p w:rsidR="007B7C71" w:rsidRPr="007B7C71" w:rsidRDefault="007B7C71" w:rsidP="007B7C71">
      <w:pPr>
        <w:ind w:firstLine="708"/>
        <w:jc w:val="center"/>
        <w:rPr>
          <w:rFonts w:eastAsia="Times New Roman"/>
          <w:sz w:val="28"/>
        </w:rPr>
      </w:pPr>
      <w:r w:rsidRPr="007B7C71">
        <w:rPr>
          <w:rFonts w:eastAsia="Times New Roman"/>
          <w:b/>
          <w:sz w:val="28"/>
        </w:rPr>
        <w:t xml:space="preserve">                                      </w:t>
      </w:r>
      <w:r w:rsidR="008C0FA0">
        <w:rPr>
          <w:rFonts w:eastAsia="Times New Roman"/>
          <w:b/>
          <w:position w:val="-18"/>
          <w:sz w:val="28"/>
        </w:rPr>
        <w:pict>
          <v:shape id="_x0000_i1207" type="#_x0000_t75" style="width:69pt;height:29pt" fillcolor="window">
            <v:imagedata r:id="rId121" o:title=""/>
            <o:lock v:ext="edit" aspectratio="f"/>
          </v:shape>
        </w:pict>
      </w:r>
      <w:r w:rsidRPr="007B7C71">
        <w:rPr>
          <w:rFonts w:eastAsia="Times New Roman"/>
          <w:b/>
          <w:sz w:val="28"/>
        </w:rPr>
        <w:t>.</w:t>
      </w:r>
      <w:r w:rsidRPr="007B7C71">
        <w:rPr>
          <w:rFonts w:eastAsia="Times New Roman"/>
          <w:sz w:val="28"/>
        </w:rPr>
        <w:t xml:space="preserve">                                             (4.5)</w:t>
      </w:r>
    </w:p>
    <w:p w:rsidR="007B7C71" w:rsidRPr="007B7C71" w:rsidRDefault="007B7C71" w:rsidP="007B7C71">
      <w:pPr>
        <w:ind w:firstLine="708"/>
        <w:jc w:val="both"/>
        <w:rPr>
          <w:rFonts w:eastAsia="Times New Roman"/>
          <w:sz w:val="28"/>
        </w:rPr>
      </w:pPr>
      <w:r w:rsidRPr="007B7C71">
        <w:rPr>
          <w:rFonts w:eastAsia="Times New Roman"/>
          <w:sz w:val="28"/>
        </w:rPr>
        <w:t xml:space="preserve">На рисунке 4.4 приведена графическая зависимость критического напряжения от критической длины трещины: </w:t>
      </w:r>
      <w:r w:rsidR="008C0FA0">
        <w:rPr>
          <w:rFonts w:eastAsia="Times New Roman"/>
          <w:b/>
          <w:position w:val="-14"/>
          <w:sz w:val="28"/>
        </w:rPr>
        <w:pict>
          <v:shape id="_x0000_i1208" type="#_x0000_t75" style="width:85pt;height:29pt" fillcolor="window">
            <v:imagedata r:id="rId122" o:title=""/>
            <o:lock v:ext="edit" aspectratio="f"/>
          </v:shape>
        </w:pict>
      </w:r>
      <w:r w:rsidRPr="007B7C71">
        <w:rPr>
          <w:rFonts w:eastAsia="Times New Roman"/>
          <w:sz w:val="28"/>
        </w:rPr>
        <w:t>. В точке А</w:t>
      </w:r>
      <w:r w:rsidRPr="007B7C71">
        <w:rPr>
          <w:rFonts w:eastAsia="Times New Roman"/>
          <w:sz w:val="28"/>
          <w:vertAlign w:val="subscript"/>
        </w:rPr>
        <w:t>о,</w:t>
      </w:r>
      <w:r w:rsidRPr="007B7C71">
        <w:rPr>
          <w:rFonts w:eastAsia="Times New Roman"/>
          <w:sz w:val="28"/>
        </w:rPr>
        <w:t xml:space="preserve"> которая лежит ниже кривой, действуют напряжения </w:t>
      </w:r>
      <w:r w:rsidRPr="007B7C71">
        <w:rPr>
          <w:rFonts w:eastAsia="Times New Roman"/>
          <w:sz w:val="28"/>
        </w:rPr>
        <w:sym w:font="Symbol" w:char="F073"/>
      </w:r>
      <w:r w:rsidRPr="007B7C71">
        <w:rPr>
          <w:rFonts w:eastAsia="Times New Roman"/>
          <w:sz w:val="28"/>
          <w:vertAlign w:val="subscript"/>
        </w:rPr>
        <w:t>о.</w:t>
      </w:r>
      <w:r w:rsidRPr="007B7C71">
        <w:rPr>
          <w:rFonts w:eastAsia="Times New Roman"/>
          <w:sz w:val="28"/>
        </w:rPr>
        <w:t xml:space="preserve"> Тогда любые случайные изменения в напряжениях </w:t>
      </w:r>
      <w:r w:rsidRPr="007B7C71">
        <w:rPr>
          <w:rFonts w:eastAsia="Times New Roman"/>
          <w:sz w:val="28"/>
        </w:rPr>
        <w:sym w:font="Symbol" w:char="F073"/>
      </w:r>
      <w:r w:rsidRPr="007B7C71">
        <w:rPr>
          <w:rFonts w:eastAsia="Times New Roman"/>
          <w:sz w:val="28"/>
          <w:szCs w:val="28"/>
        </w:rPr>
        <w:sym w:font="Symbol" w:char="F02B"/>
      </w:r>
      <w:r w:rsidRPr="007B7C71">
        <w:rPr>
          <w:rFonts w:eastAsia="Times New Roman"/>
          <w:sz w:val="28"/>
        </w:rPr>
        <w:sym w:font="Symbol" w:char="F044"/>
      </w:r>
      <w:r w:rsidRPr="007B7C71">
        <w:rPr>
          <w:rFonts w:eastAsia="Times New Roman"/>
          <w:sz w:val="28"/>
        </w:rPr>
        <w:sym w:font="Symbol" w:char="F073"/>
      </w:r>
      <w:r w:rsidRPr="007B7C71">
        <w:rPr>
          <w:rFonts w:eastAsia="Times New Roman"/>
          <w:sz w:val="28"/>
        </w:rPr>
        <w:t xml:space="preserve">  или в длине трещины </w:t>
      </w:r>
      <w:r w:rsidR="008C0FA0">
        <w:rPr>
          <w:rFonts w:eastAsia="Times New Roman"/>
          <w:position w:val="-6"/>
          <w:sz w:val="28"/>
        </w:rPr>
        <w:pict>
          <v:shape id="_x0000_i1209" type="#_x0000_t75" style="width:16pt;height:27pt" o:bullet="t">
            <v:imagedata r:id="rId13" o:title=""/>
          </v:shape>
        </w:pict>
      </w:r>
      <w:r w:rsidRPr="007B7C71">
        <w:rPr>
          <w:rFonts w:eastAsia="Times New Roman"/>
          <w:sz w:val="28"/>
          <w:szCs w:val="28"/>
        </w:rPr>
        <w:t>+</w:t>
      </w:r>
      <w:r w:rsidRPr="007B7C71">
        <w:rPr>
          <w:rFonts w:eastAsia="Times New Roman"/>
          <w:sz w:val="28"/>
        </w:rPr>
        <w:sym w:font="Symbol" w:char="F044"/>
      </w:r>
      <w:r w:rsidR="008C0FA0">
        <w:rPr>
          <w:rFonts w:eastAsia="Times New Roman"/>
          <w:position w:val="-6"/>
          <w:sz w:val="28"/>
        </w:rPr>
        <w:pict>
          <v:shape id="_x0000_i1210" type="#_x0000_t75" style="width:16pt;height:24pt" o:bullet="t">
            <v:imagedata r:id="rId13" o:title=""/>
          </v:shape>
        </w:pict>
      </w:r>
      <w:r w:rsidRPr="007B7C71">
        <w:rPr>
          <w:rFonts w:eastAsia="Times New Roman"/>
          <w:sz w:val="28"/>
        </w:rPr>
        <w:t xml:space="preserve"> не вызовут рост трещины, так как не будет выполняться энергетическое условие G = W и выделенной энергии G будет недостаточно, чтобы компенсировать затраты работы на разрушение. При возрастании напряжения до </w:t>
      </w:r>
      <w:r w:rsidRPr="007B7C71">
        <w:rPr>
          <w:rFonts w:eastAsia="Times New Roman"/>
          <w:sz w:val="28"/>
        </w:rPr>
        <w:sym w:font="Symbol" w:char="F073"/>
      </w:r>
      <w:r w:rsidRPr="007B7C71">
        <w:rPr>
          <w:rFonts w:eastAsia="Times New Roman"/>
          <w:sz w:val="28"/>
          <w:szCs w:val="28"/>
          <w:vertAlign w:val="subscript"/>
        </w:rPr>
        <w:t>1</w:t>
      </w:r>
      <w:r w:rsidRPr="007B7C71">
        <w:rPr>
          <w:rFonts w:eastAsia="Times New Roman"/>
          <w:sz w:val="28"/>
          <w:vertAlign w:val="subscript"/>
        </w:rPr>
        <w:t xml:space="preserve">  </w:t>
      </w:r>
      <w:r w:rsidRPr="007B7C71">
        <w:rPr>
          <w:rFonts w:eastAsia="Times New Roman"/>
          <w:sz w:val="28"/>
        </w:rPr>
        <w:t>точка А</w:t>
      </w:r>
      <w:r w:rsidRPr="007B7C71">
        <w:rPr>
          <w:rFonts w:eastAsia="Times New Roman"/>
          <w:sz w:val="28"/>
          <w:vertAlign w:val="subscript"/>
        </w:rPr>
        <w:t>1</w:t>
      </w:r>
      <w:r w:rsidRPr="007B7C71">
        <w:rPr>
          <w:rFonts w:eastAsia="Times New Roman"/>
          <w:sz w:val="28"/>
        </w:rPr>
        <w:t xml:space="preserve"> окажется на кривой  </w:t>
      </w:r>
      <w:r w:rsidR="008C0FA0">
        <w:rPr>
          <w:rFonts w:eastAsia="Times New Roman"/>
          <w:bCs/>
          <w:position w:val="-14"/>
          <w:sz w:val="28"/>
        </w:rPr>
        <w:pict>
          <v:shape id="_x0000_i1211" type="#_x0000_t75" style="width:93pt;height:27pt" fillcolor="window">
            <v:imagedata r:id="rId123" o:title=""/>
          </v:shape>
        </w:pict>
      </w:r>
      <w:r w:rsidRPr="007B7C71">
        <w:rPr>
          <w:rFonts w:eastAsia="Times New Roman"/>
          <w:b/>
          <w:sz w:val="28"/>
        </w:rPr>
        <w:t>.</w:t>
      </w:r>
      <w:r w:rsidRPr="007B7C71">
        <w:rPr>
          <w:rFonts w:eastAsia="Times New Roman"/>
          <w:sz w:val="28"/>
        </w:rPr>
        <w:t xml:space="preserve"> Здесь теоретически возможен медленный рост трещины с движением  точки А</w:t>
      </w:r>
      <w:r w:rsidRPr="007B7C71">
        <w:rPr>
          <w:rFonts w:eastAsia="Times New Roman"/>
          <w:sz w:val="28"/>
          <w:szCs w:val="28"/>
          <w:vertAlign w:val="subscript"/>
        </w:rPr>
        <w:t>1</w:t>
      </w:r>
      <w:r w:rsidRPr="007B7C71">
        <w:rPr>
          <w:rFonts w:eastAsia="Times New Roman"/>
          <w:sz w:val="28"/>
        </w:rPr>
        <w:t xml:space="preserve"> вниз  кривой так, чтобы увеличению длины</w:t>
      </w:r>
      <w:r w:rsidRPr="007B7C71">
        <w:rPr>
          <w:rFonts w:eastAsia="Times New Roman"/>
          <w:color w:val="000000"/>
          <w:sz w:val="28"/>
        </w:rPr>
        <w:t xml:space="preserve"> </w:t>
      </w:r>
      <w:r w:rsidRPr="007B7C71">
        <w:rPr>
          <w:rFonts w:eastAsia="Times New Roman"/>
          <w:sz w:val="28"/>
        </w:rPr>
        <w:t>∆</w:t>
      </w:r>
      <w:r w:rsidR="008C0FA0">
        <w:rPr>
          <w:rFonts w:eastAsia="Times New Roman"/>
          <w:position w:val="-6"/>
          <w:sz w:val="28"/>
        </w:rPr>
        <w:pict>
          <v:shape id="_x0000_i1212" type="#_x0000_t75" style="width:16pt;height:24pt" o:bullet="t">
            <v:imagedata r:id="rId13" o:title=""/>
          </v:shape>
        </w:pict>
      </w:r>
      <w:r w:rsidRPr="007B7C71">
        <w:rPr>
          <w:rFonts w:eastAsia="Times New Roman"/>
          <w:sz w:val="28"/>
        </w:rPr>
        <w:t xml:space="preserve">строго  соответствовало снижение напряжений </w:t>
      </w:r>
      <w:r w:rsidRPr="007B7C71">
        <w:rPr>
          <w:rFonts w:eastAsia="Times New Roman"/>
          <w:sz w:val="28"/>
        </w:rPr>
        <w:sym w:font="Symbol" w:char="F073"/>
      </w:r>
      <w:r w:rsidRPr="007B7C71">
        <w:rPr>
          <w:rFonts w:eastAsia="Times New Roman"/>
          <w:sz w:val="28"/>
        </w:rPr>
        <w:t xml:space="preserve"> - </w:t>
      </w:r>
      <w:r w:rsidRPr="007B7C71">
        <w:rPr>
          <w:rFonts w:eastAsia="Times New Roman"/>
          <w:sz w:val="28"/>
        </w:rPr>
        <w:sym w:font="Symbol" w:char="F044"/>
      </w:r>
      <w:r w:rsidRPr="007B7C71">
        <w:rPr>
          <w:rFonts w:eastAsia="Times New Roman"/>
          <w:sz w:val="28"/>
        </w:rPr>
        <w:sym w:font="Symbol" w:char="F073"/>
      </w:r>
      <w:r w:rsidRPr="007B7C71">
        <w:rPr>
          <w:rFonts w:eastAsia="Times New Roman"/>
          <w:sz w:val="28"/>
        </w:rPr>
        <w:t xml:space="preserve"> и выполнялось бы энергетическое условие dЭ </w:t>
      </w:r>
      <w:r w:rsidRPr="007B7C71">
        <w:rPr>
          <w:rFonts w:eastAsia="Times New Roman"/>
          <w:sz w:val="28"/>
          <w:szCs w:val="28"/>
        </w:rPr>
        <w:t>+</w:t>
      </w:r>
      <w:r w:rsidRPr="007B7C71">
        <w:rPr>
          <w:rFonts w:eastAsia="Times New Roman"/>
          <w:sz w:val="28"/>
        </w:rPr>
        <w:t xml:space="preserve"> dА </w:t>
      </w:r>
      <w:r w:rsidRPr="007B7C71">
        <w:rPr>
          <w:rFonts w:eastAsia="Times New Roman"/>
          <w:sz w:val="28"/>
          <w:szCs w:val="28"/>
        </w:rPr>
        <w:t>=</w:t>
      </w:r>
      <w:r w:rsidRPr="007B7C71">
        <w:rPr>
          <w:rFonts w:eastAsia="Times New Roman"/>
          <w:sz w:val="28"/>
        </w:rPr>
        <w:t xml:space="preserve"> 0 и трещина </w:t>
      </w:r>
      <w:r w:rsidRPr="007B7C71">
        <w:rPr>
          <w:rFonts w:eastAsia="Times New Roman"/>
          <w:sz w:val="28"/>
        </w:rPr>
        <w:lastRenderedPageBreak/>
        <w:t xml:space="preserve">развивалась бы монотонно. </w:t>
      </w:r>
      <w:r w:rsidR="005729D7" w:rsidRPr="007B7C71">
        <w:rPr>
          <w:rFonts w:eastAsia="Times New Roman"/>
          <w:sz w:val="28"/>
        </w:rPr>
        <w:t xml:space="preserve">Но это равновесие неустойчиво. Обычно в этих условиях нагрузка и напряжение </w:t>
      </w:r>
      <w:r w:rsidR="005729D7" w:rsidRPr="007B7C71">
        <w:rPr>
          <w:rFonts w:eastAsia="Times New Roman"/>
          <w:sz w:val="28"/>
        </w:rPr>
        <w:sym w:font="Symbol" w:char="F073"/>
      </w:r>
      <w:r w:rsidR="005729D7" w:rsidRPr="007B7C71">
        <w:rPr>
          <w:rFonts w:eastAsia="Times New Roman"/>
          <w:sz w:val="28"/>
          <w:szCs w:val="28"/>
          <w:vertAlign w:val="subscript"/>
        </w:rPr>
        <w:t>1</w:t>
      </w:r>
      <w:r w:rsidR="005729D7" w:rsidRPr="007B7C71">
        <w:rPr>
          <w:rFonts w:eastAsia="Times New Roman"/>
          <w:sz w:val="28"/>
        </w:rPr>
        <w:t xml:space="preserve"> остаются на постоянном уровне. Точка А</w:t>
      </w:r>
      <w:r w:rsidR="005729D7" w:rsidRPr="007B7C71">
        <w:rPr>
          <w:rFonts w:eastAsia="Times New Roman"/>
          <w:sz w:val="28"/>
          <w:szCs w:val="28"/>
          <w:vertAlign w:val="subscript"/>
        </w:rPr>
        <w:t>1</w:t>
      </w:r>
      <w:r w:rsidR="005729D7" w:rsidRPr="007B7C71">
        <w:rPr>
          <w:rFonts w:eastAsia="Times New Roman"/>
          <w:sz w:val="28"/>
        </w:rPr>
        <w:t xml:space="preserve"> двигается по горизонтали в направлении точки А</w:t>
      </w:r>
      <w:r w:rsidR="005729D7" w:rsidRPr="007B7C71">
        <w:rPr>
          <w:rFonts w:eastAsia="Times New Roman"/>
          <w:sz w:val="28"/>
          <w:szCs w:val="28"/>
          <w:vertAlign w:val="subscript"/>
        </w:rPr>
        <w:t>3</w:t>
      </w:r>
      <w:r w:rsidR="005729D7" w:rsidRPr="007B7C71">
        <w:rPr>
          <w:rFonts w:eastAsia="Times New Roman"/>
          <w:sz w:val="28"/>
        </w:rPr>
        <w:t>, выделяемая энергия dЭ превосходит затрачиваемую работу dА и возникает процесс разрушения</w:t>
      </w:r>
      <w:r w:rsidR="005729D7">
        <w:rPr>
          <w:rFonts w:eastAsia="Times New Roman"/>
          <w:sz w:val="28"/>
        </w:rPr>
        <w:t>.</w:t>
      </w:r>
      <w:r w:rsidR="005729D7" w:rsidRPr="005729D7">
        <w:rPr>
          <w:rFonts w:eastAsia="Times New Roman"/>
          <w:sz w:val="28"/>
        </w:rPr>
        <w:t xml:space="preserve"> </w:t>
      </w:r>
      <w:r w:rsidR="005729D7" w:rsidRPr="007B7C71">
        <w:rPr>
          <w:rFonts w:eastAsia="Times New Roman"/>
          <w:sz w:val="28"/>
        </w:rPr>
        <w:t xml:space="preserve">. Увеличение напряжений </w:t>
      </w:r>
      <w:r w:rsidR="005729D7" w:rsidRPr="007B7C71">
        <w:rPr>
          <w:rFonts w:eastAsia="Times New Roman"/>
          <w:sz w:val="28"/>
        </w:rPr>
        <w:sym w:font="Symbol" w:char="F073"/>
      </w:r>
      <w:r w:rsidR="005729D7" w:rsidRPr="007B7C71">
        <w:rPr>
          <w:rFonts w:eastAsia="Times New Roman"/>
          <w:sz w:val="28"/>
          <w:szCs w:val="28"/>
          <w:vertAlign w:val="subscript"/>
        </w:rPr>
        <w:t xml:space="preserve">1 </w:t>
      </w:r>
      <w:r w:rsidR="005729D7" w:rsidRPr="007B7C71">
        <w:rPr>
          <w:rFonts w:eastAsia="Times New Roman"/>
          <w:sz w:val="28"/>
        </w:rPr>
        <w:sym w:font="Symbol" w:char="F02B"/>
      </w:r>
      <w:r w:rsidR="005729D7" w:rsidRPr="007B7C71">
        <w:rPr>
          <w:rFonts w:eastAsia="Times New Roman"/>
          <w:sz w:val="28"/>
        </w:rPr>
        <w:t xml:space="preserve"> </w:t>
      </w:r>
      <w:r w:rsidR="005729D7" w:rsidRPr="007B7C71">
        <w:rPr>
          <w:rFonts w:eastAsia="Times New Roman"/>
          <w:sz w:val="28"/>
        </w:rPr>
        <w:sym w:font="Symbol" w:char="F044"/>
      </w:r>
      <w:r w:rsidR="005729D7" w:rsidRPr="007B7C71">
        <w:rPr>
          <w:rFonts w:eastAsia="Times New Roman"/>
          <w:sz w:val="28"/>
        </w:rPr>
        <w:sym w:font="Symbol" w:char="F073"/>
      </w:r>
      <w:r w:rsidR="005729D7" w:rsidRPr="007B7C71">
        <w:rPr>
          <w:rFonts w:eastAsia="Times New Roman"/>
          <w:sz w:val="28"/>
        </w:rPr>
        <w:t xml:space="preserve"> требует даже "закрытия" трещины на длину ∆</w:t>
      </w:r>
      <w:r w:rsidR="005729D7">
        <w:rPr>
          <w:rFonts w:eastAsia="Times New Roman"/>
          <w:noProof/>
          <w:position w:val="-6"/>
          <w:sz w:val="28"/>
        </w:rPr>
        <w:drawing>
          <wp:inline distT="0" distB="0" distL="0" distR="0" wp14:anchorId="6E3F48CD" wp14:editId="0CD8D6A3">
            <wp:extent cx="203200" cy="317500"/>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203200" cy="317500"/>
                    </a:xfrm>
                    <a:prstGeom prst="rect">
                      <a:avLst/>
                    </a:prstGeom>
                    <a:noFill/>
                    <a:ln>
                      <a:noFill/>
                    </a:ln>
                  </pic:spPr>
                </pic:pic>
              </a:graphicData>
            </a:graphic>
          </wp:inline>
        </w:drawing>
      </w:r>
      <w:r w:rsidR="005729D7" w:rsidRPr="007B7C71">
        <w:rPr>
          <w:rFonts w:eastAsia="Times New Roman"/>
          <w:sz w:val="28"/>
        </w:rPr>
        <w:t>, чтобы точка оставалась на кривой и выполнялось энергетическое равновесие.</w:t>
      </w:r>
    </w:p>
    <w:p w:rsidR="007B7C71" w:rsidRPr="007B7C71" w:rsidRDefault="008C0FA0" w:rsidP="007B7C71">
      <w:pPr>
        <w:ind w:firstLine="708"/>
        <w:jc w:val="center"/>
        <w:rPr>
          <w:rFonts w:eastAsia="Times New Roman"/>
          <w:sz w:val="28"/>
        </w:rPr>
      </w:pPr>
      <w:r>
        <w:rPr>
          <w:rFonts w:eastAsia="Times New Roman"/>
          <w:color w:val="000000"/>
          <w:sz w:val="28"/>
        </w:rPr>
        <w:pict>
          <v:shape id="_x0000_i1213" type="#_x0000_t75" style="width:323pt;height:205pt">
            <v:imagedata r:id="rId125" o:title="" croptop="1933f" cropbottom="1623f" cropleft="3075f" cropright="2897f" gain="2147483647f" blacklevel="-5898f"/>
          </v:shape>
        </w:pict>
      </w:r>
    </w:p>
    <w:p w:rsidR="007B7C71" w:rsidRDefault="007B7C71" w:rsidP="007B7C71">
      <w:pPr>
        <w:ind w:firstLine="708"/>
        <w:jc w:val="center"/>
        <w:rPr>
          <w:rFonts w:eastAsia="Times New Roman"/>
          <w:iCs/>
          <w:color w:val="000000"/>
          <w:sz w:val="28"/>
        </w:rPr>
      </w:pPr>
      <w:r w:rsidRPr="007B7C71">
        <w:rPr>
          <w:rFonts w:eastAsia="Times New Roman"/>
          <w:iCs/>
          <w:color w:val="000000"/>
          <w:sz w:val="28"/>
        </w:rPr>
        <w:t xml:space="preserve">Рисунок 4.4 – Кривая </w:t>
      </w:r>
      <w:r w:rsidRPr="007B7C71">
        <w:rPr>
          <w:rFonts w:eastAsia="Times New Roman"/>
          <w:iCs/>
          <w:sz w:val="28"/>
        </w:rPr>
        <w:t>критическог</w:t>
      </w:r>
      <w:r w:rsidRPr="007B7C71">
        <w:rPr>
          <w:rFonts w:eastAsia="Times New Roman"/>
          <w:iCs/>
          <w:color w:val="008000"/>
          <w:sz w:val="28"/>
        </w:rPr>
        <w:t>о</w:t>
      </w:r>
      <w:r w:rsidRPr="007B7C71">
        <w:rPr>
          <w:rFonts w:eastAsia="Times New Roman"/>
          <w:iCs/>
          <w:color w:val="000000"/>
          <w:sz w:val="28"/>
        </w:rPr>
        <w:t xml:space="preserve">  равновесия трещины</w:t>
      </w:r>
    </w:p>
    <w:p w:rsidR="005729D7" w:rsidRPr="007B7C71" w:rsidRDefault="005729D7" w:rsidP="005729D7">
      <w:pPr>
        <w:ind w:firstLine="708"/>
        <w:rPr>
          <w:rFonts w:eastAsia="Times New Roman"/>
          <w:sz w:val="28"/>
        </w:rPr>
      </w:pPr>
    </w:p>
    <w:p w:rsidR="007B7C71" w:rsidRPr="007B7C71" w:rsidRDefault="007B7C71" w:rsidP="005729D7">
      <w:pPr>
        <w:ind w:firstLine="708"/>
        <w:rPr>
          <w:rFonts w:eastAsia="Times New Roman"/>
          <w:sz w:val="28"/>
        </w:rPr>
      </w:pPr>
      <w:r w:rsidRPr="007B7C71">
        <w:rPr>
          <w:rFonts w:eastAsia="Times New Roman"/>
          <w:sz w:val="28"/>
        </w:rPr>
        <w:t>Но так как это невозможно, то возникает лавинообразное распростра</w:t>
      </w:r>
      <w:r w:rsidR="005729D7">
        <w:rPr>
          <w:rFonts w:eastAsia="Times New Roman"/>
          <w:sz w:val="28"/>
        </w:rPr>
        <w:t>-</w:t>
      </w:r>
      <w:r w:rsidRPr="007B7C71">
        <w:rPr>
          <w:rFonts w:eastAsia="Times New Roman"/>
          <w:sz w:val="28"/>
        </w:rPr>
        <w:t>нение трещины. Аналогичная ситуация возникает, если за счет подрастания трещины система переходит из точки А</w:t>
      </w:r>
      <w:r w:rsidRPr="007B7C71">
        <w:rPr>
          <w:rFonts w:eastAsia="Times New Roman"/>
          <w:sz w:val="28"/>
          <w:szCs w:val="28"/>
          <w:vertAlign w:val="subscript"/>
        </w:rPr>
        <w:t>0</w:t>
      </w:r>
      <w:r w:rsidRPr="007B7C71">
        <w:rPr>
          <w:rFonts w:eastAsia="Times New Roman"/>
          <w:sz w:val="28"/>
        </w:rPr>
        <w:t xml:space="preserve"> в точку А</w:t>
      </w:r>
      <w:r w:rsidRPr="007B7C71">
        <w:rPr>
          <w:rFonts w:eastAsia="Times New Roman"/>
          <w:sz w:val="28"/>
          <w:szCs w:val="28"/>
          <w:vertAlign w:val="subscript"/>
        </w:rPr>
        <w:t>2</w:t>
      </w:r>
      <w:r w:rsidRPr="007B7C71">
        <w:rPr>
          <w:rFonts w:eastAsia="Times New Roman"/>
          <w:sz w:val="28"/>
        </w:rPr>
        <w:t xml:space="preserve"> при </w:t>
      </w:r>
      <w:r w:rsidRPr="007B7C71">
        <w:rPr>
          <w:rFonts w:eastAsia="Times New Roman"/>
          <w:sz w:val="28"/>
        </w:rPr>
        <w:sym w:font="Symbol" w:char="F073"/>
      </w:r>
      <w:r w:rsidRPr="007B7C71">
        <w:rPr>
          <w:rFonts w:eastAsia="Times New Roman"/>
          <w:sz w:val="28"/>
          <w:szCs w:val="28"/>
          <w:vertAlign w:val="subscript"/>
        </w:rPr>
        <w:t>0</w:t>
      </w:r>
      <w:r w:rsidRPr="007B7C71">
        <w:rPr>
          <w:rFonts w:eastAsia="Times New Roman"/>
          <w:sz w:val="28"/>
        </w:rPr>
        <w:t xml:space="preserve"> = const. Таким образом, данная  кривая  определяет момент возникновения неустойчивости в равновесии трещины, когда любые случайные изменения  напряжения или длины трещины вызовут ее рост, называется кривой А. Гриффитса. Крити</w:t>
      </w:r>
      <w:r w:rsidR="005729D7">
        <w:rPr>
          <w:rFonts w:eastAsia="Times New Roman"/>
          <w:sz w:val="28"/>
        </w:rPr>
        <w:t>-</w:t>
      </w:r>
      <w:r w:rsidRPr="007B7C71">
        <w:rPr>
          <w:rFonts w:eastAsia="Times New Roman"/>
          <w:sz w:val="28"/>
        </w:rPr>
        <w:t xml:space="preserve">ческое равновесие трещины </w:t>
      </w:r>
      <w:r w:rsidR="005729D7">
        <w:rPr>
          <w:rFonts w:eastAsia="Times New Roman"/>
          <w:sz w:val="28"/>
        </w:rPr>
        <w:t>о</w:t>
      </w:r>
      <w:r w:rsidRPr="007B7C71">
        <w:rPr>
          <w:rFonts w:eastAsia="Times New Roman"/>
          <w:sz w:val="28"/>
        </w:rPr>
        <w:t>пределяется критическим коэффициентом ин</w:t>
      </w:r>
      <w:r w:rsidR="005729D7">
        <w:rPr>
          <w:rFonts w:eastAsia="Times New Roman"/>
          <w:sz w:val="28"/>
        </w:rPr>
        <w:t>-</w:t>
      </w:r>
      <w:r w:rsidRPr="007B7C71">
        <w:rPr>
          <w:rFonts w:eastAsia="Times New Roman"/>
          <w:sz w:val="28"/>
        </w:rPr>
        <w:t>тенсивности напряжений К, так как он знаменует потерю устойчивости рав</w:t>
      </w:r>
      <w:r w:rsidR="005729D7">
        <w:rPr>
          <w:rFonts w:eastAsia="Times New Roman"/>
          <w:sz w:val="28"/>
        </w:rPr>
        <w:t>-</w:t>
      </w:r>
      <w:r w:rsidRPr="007B7C71">
        <w:rPr>
          <w:rFonts w:eastAsia="Times New Roman"/>
          <w:sz w:val="28"/>
        </w:rPr>
        <w:t>новесия системы.</w:t>
      </w:r>
    </w:p>
    <w:p w:rsidR="007B7C71" w:rsidRPr="007B7C71" w:rsidRDefault="007B7C71" w:rsidP="007B7C71">
      <w:pPr>
        <w:ind w:firstLine="708"/>
        <w:jc w:val="both"/>
        <w:rPr>
          <w:rFonts w:eastAsia="Times New Roman"/>
          <w:sz w:val="28"/>
        </w:rPr>
      </w:pPr>
    </w:p>
    <w:p w:rsidR="007B7C71" w:rsidRPr="005729D7" w:rsidRDefault="007B7C71" w:rsidP="007B7C71">
      <w:pPr>
        <w:ind w:firstLine="720"/>
        <w:jc w:val="center"/>
        <w:rPr>
          <w:rFonts w:eastAsia="Times New Roman"/>
          <w:b/>
          <w:sz w:val="28"/>
        </w:rPr>
      </w:pPr>
      <w:r w:rsidRPr="005729D7">
        <w:rPr>
          <w:rFonts w:eastAsia="Times New Roman"/>
          <w:b/>
          <w:sz w:val="28"/>
        </w:rPr>
        <w:t>4.3 Энергетическое условие распространения трещины (теорема А.Гриффитса).</w:t>
      </w:r>
    </w:p>
    <w:p w:rsidR="007B7C71" w:rsidRPr="007B7C71" w:rsidRDefault="007B7C71" w:rsidP="007B7C71">
      <w:pPr>
        <w:ind w:firstLine="708"/>
        <w:jc w:val="both"/>
        <w:rPr>
          <w:rFonts w:eastAsia="Times New Roman"/>
          <w:sz w:val="28"/>
        </w:rPr>
      </w:pPr>
      <w:r w:rsidRPr="007B7C71">
        <w:rPr>
          <w:rFonts w:eastAsia="Times New Roman"/>
          <w:sz w:val="28"/>
        </w:rPr>
        <w:t xml:space="preserve">А. Гриффитс рассмотрел условия развития единичной трещины в пластине при ее растяжении и хрупком разрушении (см.рис.4.5,а), связанном с возникновением в материале трещин, вызванных дефектами в структуре материала, состоянием поверхности детали вследствие обработки или коррозии, действием повторно-статических нагрузок. Трещины, которые возникли, сначала развиваются во времени медленно, а затем - быстро. Развитие трещин со временем может происходить и при постоянной нагрузке. </w:t>
      </w:r>
    </w:p>
    <w:p w:rsidR="007B7C71" w:rsidRPr="007B7C71" w:rsidRDefault="007B7C71" w:rsidP="007B7C71">
      <w:pPr>
        <w:ind w:firstLine="708"/>
        <w:jc w:val="both"/>
        <w:rPr>
          <w:rFonts w:eastAsia="Times New Roman"/>
          <w:sz w:val="28"/>
        </w:rPr>
      </w:pPr>
      <w:r w:rsidRPr="007B7C71">
        <w:rPr>
          <w:rFonts w:eastAsia="Times New Roman"/>
          <w:sz w:val="28"/>
        </w:rPr>
        <w:lastRenderedPageBreak/>
        <w:t>Согласно закону сохранения энергии  А. Гриффитс  определил, что при растяжении бесконечной пластины длиной 2</w:t>
      </w:r>
      <w:r w:rsidR="008C0FA0">
        <w:rPr>
          <w:rFonts w:eastAsia="Times New Roman"/>
          <w:position w:val="-6"/>
          <w:sz w:val="28"/>
        </w:rPr>
        <w:pict>
          <v:shape id="_x0000_i1214" type="#_x0000_t75" style="width:19pt;height:27pt">
            <v:imagedata r:id="rId126" o:title=""/>
          </v:shape>
        </w:pict>
      </w:r>
      <w:r w:rsidRPr="007B7C71">
        <w:rPr>
          <w:rFonts w:eastAsia="Times New Roman"/>
          <w:sz w:val="28"/>
        </w:rPr>
        <w:t xml:space="preserve"> трещина начнет распространяться после того,  как  напряжение </w:t>
      </w:r>
      <w:r w:rsidRPr="007B7C71">
        <w:rPr>
          <w:rFonts w:eastAsia="Times New Roman"/>
          <w:sz w:val="28"/>
        </w:rPr>
        <w:sym w:font="Symbol" w:char="F073"/>
      </w:r>
      <w:r w:rsidRPr="007B7C71">
        <w:rPr>
          <w:rFonts w:eastAsia="Times New Roman"/>
          <w:sz w:val="28"/>
        </w:rPr>
        <w:t xml:space="preserve"> достигнет критического уровня, при котором соблюдается равенство прироста работы, поглощаемой на разрушение металла, и прироста энергии упругих деформаций пластины, освобождающейся при подрастании трещины (энергетическое условие для идеализированной схемы разрушения). То есть d</w:t>
      </w:r>
      <w:r w:rsidRPr="007B7C71">
        <w:rPr>
          <w:rFonts w:eastAsia="Times New Roman"/>
          <w:bCs/>
          <w:sz w:val="28"/>
          <w:szCs w:val="32"/>
        </w:rPr>
        <w:t>U</w:t>
      </w:r>
      <w:r w:rsidRPr="007B7C71">
        <w:rPr>
          <w:rFonts w:eastAsia="Times New Roman"/>
          <w:sz w:val="28"/>
        </w:rPr>
        <w:t xml:space="preserve"> +dА </w:t>
      </w:r>
      <w:r w:rsidRPr="007B7C71">
        <w:rPr>
          <w:rFonts w:eastAsia="Times New Roman"/>
          <w:sz w:val="28"/>
          <w:szCs w:val="28"/>
        </w:rPr>
        <w:t>=</w:t>
      </w:r>
      <w:r w:rsidRPr="007B7C71">
        <w:rPr>
          <w:rFonts w:eastAsia="Times New Roman"/>
          <w:sz w:val="28"/>
        </w:rPr>
        <w:t xml:space="preserve"> 0.</w:t>
      </w:r>
    </w:p>
    <w:p w:rsidR="007B7C71" w:rsidRPr="007B7C71" w:rsidRDefault="007B7C71" w:rsidP="007B7C71">
      <w:pPr>
        <w:ind w:firstLine="708"/>
        <w:jc w:val="both"/>
        <w:rPr>
          <w:rFonts w:eastAsia="Times New Roman"/>
          <w:sz w:val="28"/>
        </w:rPr>
      </w:pPr>
      <w:r w:rsidRPr="007B7C71">
        <w:rPr>
          <w:rFonts w:eastAsia="Times New Roman"/>
          <w:sz w:val="28"/>
        </w:rPr>
        <w:t>Если в сплошной растянутой пластине единичной толщины образовать трещину длиной 2</w:t>
      </w:r>
      <w:r w:rsidR="008C0FA0">
        <w:rPr>
          <w:rFonts w:eastAsia="Times New Roman"/>
          <w:position w:val="-6"/>
          <w:sz w:val="28"/>
        </w:rPr>
        <w:pict>
          <v:shape id="_x0000_i1215" type="#_x0000_t75" style="width:13pt;height:21pt" o:bullet="t">
            <v:imagedata r:id="rId13" o:title=""/>
          </v:shape>
        </w:pict>
      </w:r>
      <w:r w:rsidRPr="007B7C71">
        <w:rPr>
          <w:rFonts w:eastAsia="Times New Roman"/>
          <w:sz w:val="28"/>
        </w:rPr>
        <w:t xml:space="preserve"> (рис.4.5), то потенциальная энергия деформации  пластины уменьшится на</w:t>
      </w:r>
    </w:p>
    <w:p w:rsidR="007B7C71" w:rsidRPr="007B7C71" w:rsidRDefault="007B7C71" w:rsidP="007B7C71">
      <w:pPr>
        <w:ind w:firstLine="708"/>
        <w:jc w:val="both"/>
        <w:rPr>
          <w:rFonts w:eastAsia="Times New Roman"/>
          <w:bCs/>
          <w:sz w:val="28"/>
        </w:rPr>
      </w:pPr>
      <w:r w:rsidRPr="007B7C71">
        <w:rPr>
          <w:rFonts w:eastAsia="Times New Roman"/>
          <w:b/>
          <w:sz w:val="28"/>
        </w:rPr>
        <w:t xml:space="preserve">                                    </w:t>
      </w:r>
      <w:r w:rsidR="008C0FA0">
        <w:rPr>
          <w:rFonts w:eastAsia="Times New Roman"/>
          <w:b/>
          <w:position w:val="-24"/>
          <w:sz w:val="28"/>
        </w:rPr>
        <w:pict>
          <v:shape id="_x0000_i1216" type="#_x0000_t75" style="width:83pt;height:43pt" fillcolor="window">
            <v:imagedata r:id="rId127" o:title=""/>
          </v:shape>
        </w:pict>
      </w:r>
      <w:r w:rsidRPr="007B7C71">
        <w:rPr>
          <w:rFonts w:eastAsia="Times New Roman"/>
          <w:b/>
          <w:sz w:val="28"/>
        </w:rPr>
        <w:t xml:space="preserve">                                                       </w:t>
      </w:r>
      <w:r w:rsidRPr="007B7C71">
        <w:rPr>
          <w:rFonts w:eastAsia="Times New Roman"/>
          <w:bCs/>
          <w:sz w:val="28"/>
        </w:rPr>
        <w:t>(4.6)</w:t>
      </w:r>
      <w:r w:rsidRPr="007B7C71">
        <w:rPr>
          <w:rFonts w:eastAsia="Times New Roman"/>
          <w:b/>
          <w:sz w:val="28"/>
        </w:rPr>
        <w:t xml:space="preserve">                                                                     </w:t>
      </w:r>
    </w:p>
    <w:p w:rsidR="007B7C71" w:rsidRPr="007B7C71" w:rsidRDefault="007B7C71" w:rsidP="007B7C71">
      <w:pPr>
        <w:jc w:val="both"/>
        <w:rPr>
          <w:rFonts w:eastAsia="Times New Roman"/>
          <w:sz w:val="28"/>
        </w:rPr>
      </w:pPr>
      <w:r w:rsidRPr="007B7C71">
        <w:rPr>
          <w:rFonts w:eastAsia="Times New Roman"/>
          <w:bCs/>
          <w:sz w:val="28"/>
        </w:rPr>
        <w:t>и покажет разность потенциальной энергии деформации  пластины без трещины и с трещиной в виде эллипса.</w:t>
      </w:r>
      <w:r w:rsidRPr="007B7C71">
        <w:rPr>
          <w:rFonts w:eastAsia="Times New Roman"/>
          <w:sz w:val="28"/>
        </w:rPr>
        <w:t xml:space="preserve"> </w:t>
      </w:r>
    </w:p>
    <w:p w:rsidR="007B7C71" w:rsidRPr="007B7C71" w:rsidRDefault="007B7C71" w:rsidP="007B7C71">
      <w:pPr>
        <w:ind w:firstLine="708"/>
        <w:jc w:val="both"/>
        <w:rPr>
          <w:rFonts w:eastAsia="Times New Roman"/>
          <w:sz w:val="28"/>
        </w:rPr>
      </w:pPr>
      <w:r w:rsidRPr="007B7C71">
        <w:rPr>
          <w:rFonts w:eastAsia="Times New Roman"/>
          <w:sz w:val="28"/>
        </w:rPr>
        <w:t>Появление новых поверхностей сопровождается затратами энергии</w:t>
      </w:r>
    </w:p>
    <w:p w:rsidR="007B7C71" w:rsidRPr="007B7C71" w:rsidRDefault="007B7C71" w:rsidP="007B7C71">
      <w:pPr>
        <w:ind w:firstLine="708"/>
        <w:jc w:val="both"/>
        <w:rPr>
          <w:rFonts w:eastAsia="Times New Roman"/>
          <w:bCs/>
          <w:sz w:val="28"/>
        </w:rPr>
      </w:pPr>
      <w:r w:rsidRPr="007B7C71">
        <w:rPr>
          <w:rFonts w:eastAsia="Times New Roman"/>
          <w:b/>
          <w:sz w:val="28"/>
        </w:rPr>
        <w:t xml:space="preserve">                                  </w:t>
      </w:r>
      <w:r w:rsidR="008C0FA0">
        <w:rPr>
          <w:rFonts w:eastAsia="Times New Roman"/>
          <w:b/>
          <w:position w:val="-12"/>
          <w:sz w:val="28"/>
        </w:rPr>
        <w:pict>
          <v:shape id="_x0000_i1217" type="#_x0000_t75" style="width:80pt;height:24pt" fillcolor="window">
            <v:imagedata r:id="rId128" o:title=""/>
          </v:shape>
        </w:pict>
      </w:r>
      <w:r w:rsidRPr="007B7C71">
        <w:rPr>
          <w:rFonts w:eastAsia="Times New Roman"/>
          <w:b/>
          <w:sz w:val="28"/>
        </w:rPr>
        <w:t xml:space="preserve">,                                                         </w:t>
      </w:r>
      <w:r w:rsidRPr="007B7C71">
        <w:rPr>
          <w:rFonts w:eastAsia="Times New Roman"/>
          <w:bCs/>
          <w:sz w:val="28"/>
        </w:rPr>
        <w:t>(4.7)</w:t>
      </w:r>
      <w:r w:rsidRPr="007B7C71">
        <w:rPr>
          <w:rFonts w:eastAsia="Times New Roman"/>
          <w:b/>
          <w:sz w:val="28"/>
        </w:rPr>
        <w:t xml:space="preserve">     </w:t>
      </w:r>
    </w:p>
    <w:p w:rsidR="007B7C71" w:rsidRPr="007B7C71" w:rsidRDefault="007B7C71" w:rsidP="007B7C71">
      <w:pPr>
        <w:ind w:firstLine="708"/>
        <w:jc w:val="both"/>
        <w:rPr>
          <w:rFonts w:eastAsia="Times New Roman"/>
          <w:bCs/>
          <w:sz w:val="28"/>
        </w:rPr>
      </w:pPr>
      <w:r w:rsidRPr="007B7C71">
        <w:rPr>
          <w:rFonts w:eastAsia="Times New Roman"/>
          <w:bCs/>
          <w:sz w:val="28"/>
        </w:rPr>
        <w:t>где</w:t>
      </w:r>
      <w:r w:rsidRPr="007B7C71">
        <w:rPr>
          <w:rFonts w:eastAsia="Times New Roman"/>
          <w:b/>
          <w:sz w:val="28"/>
        </w:rPr>
        <w:t xml:space="preserve">  </w:t>
      </w:r>
      <w:r w:rsidRPr="007B7C71">
        <w:rPr>
          <w:rFonts w:eastAsia="Times New Roman"/>
          <w:bCs/>
          <w:sz w:val="28"/>
        </w:rPr>
        <w:t>U</w:t>
      </w:r>
      <w:r w:rsidRPr="007B7C71">
        <w:rPr>
          <w:rFonts w:eastAsia="Times New Roman"/>
          <w:bCs/>
          <w:sz w:val="28"/>
          <w:vertAlign w:val="subscript"/>
        </w:rPr>
        <w:t>пов</w:t>
      </w:r>
      <w:r w:rsidRPr="007B7C71">
        <w:rPr>
          <w:rFonts w:eastAsia="Times New Roman"/>
          <w:bCs/>
          <w:sz w:val="28"/>
        </w:rPr>
        <w:t xml:space="preserve"> – энергия, затрачиваемая на разрушение металла (распрост-ранение трещины).</w:t>
      </w:r>
    </w:p>
    <w:p w:rsidR="007B7C71" w:rsidRPr="007B7C71" w:rsidRDefault="007B7C71" w:rsidP="007B7C71">
      <w:pPr>
        <w:ind w:firstLine="708"/>
        <w:jc w:val="both"/>
        <w:rPr>
          <w:rFonts w:eastAsia="Times New Roman"/>
          <w:bCs/>
          <w:sz w:val="28"/>
        </w:rPr>
      </w:pPr>
    </w:p>
    <w:p w:rsidR="007B7C71" w:rsidRPr="007B7C71" w:rsidRDefault="00344170" w:rsidP="007B7C71">
      <w:pPr>
        <w:ind w:firstLine="708"/>
        <w:jc w:val="center"/>
        <w:rPr>
          <w:rFonts w:eastAsia="Times New Roman"/>
          <w:bCs/>
          <w:sz w:val="28"/>
        </w:rPr>
      </w:pPr>
      <w:r>
        <w:rPr>
          <w:rFonts w:eastAsia="Times New Roman"/>
          <w:noProof/>
          <w:sz w:val="28"/>
        </w:rPr>
        <w:drawing>
          <wp:inline distT="0" distB="0" distL="0" distR="0" wp14:anchorId="75AEEFEC" wp14:editId="5337203A">
            <wp:extent cx="3009900" cy="2235200"/>
            <wp:effectExtent l="0" t="0" r="0" b="0"/>
            <wp:docPr id="2546" name="Рисунок 54" descr="Описание: Кн 4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Описание: Кн 4 -37-1"/>
                    <pic:cNvPicPr>
                      <a:picLocks noChangeAspect="1" noChangeArrowheads="1"/>
                    </pic:cNvPicPr>
                  </pic:nvPicPr>
                  <pic:blipFill>
                    <a:blip r:embed="rId129">
                      <a:extLst>
                        <a:ext uri="{28A0092B-C50C-407E-A947-70E740481C1C}">
                          <a14:useLocalDpi xmlns:a14="http://schemas.microsoft.com/office/drawing/2010/main" val="0"/>
                        </a:ext>
                      </a:extLst>
                    </a:blip>
                    <a:srcRect r="51756"/>
                    <a:stretch>
                      <a:fillRect/>
                    </a:stretch>
                  </pic:blipFill>
                  <pic:spPr bwMode="auto">
                    <a:xfrm>
                      <a:off x="0" y="0"/>
                      <a:ext cx="3009900" cy="2235200"/>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Рисунок 4.5 –  Растянутая пластина с трещиной длиной 2</w:t>
      </w:r>
      <w:r w:rsidR="008C0FA0">
        <w:rPr>
          <w:rFonts w:eastAsia="Times New Roman"/>
          <w:iCs/>
          <w:color w:val="000000"/>
          <w:position w:val="-6"/>
          <w:sz w:val="28"/>
        </w:rPr>
        <w:pict>
          <v:shape id="_x0000_i1218" type="#_x0000_t75" style="width:19pt;height:27pt">
            <v:imagedata r:id="rId13" o:title=""/>
          </v:shape>
        </w:pict>
      </w:r>
    </w:p>
    <w:p w:rsidR="007B7C71" w:rsidRPr="007B7C71" w:rsidRDefault="007B7C71" w:rsidP="007B7C71">
      <w:pPr>
        <w:ind w:firstLine="708"/>
        <w:jc w:val="both"/>
        <w:rPr>
          <w:rFonts w:eastAsia="Times New Roman"/>
          <w:sz w:val="28"/>
        </w:rPr>
      </w:pPr>
    </w:p>
    <w:p w:rsidR="007B7C71" w:rsidRPr="007B7C71" w:rsidRDefault="007B7C71" w:rsidP="007B7C71">
      <w:pPr>
        <w:ind w:firstLine="708"/>
        <w:jc w:val="both"/>
        <w:rPr>
          <w:rFonts w:eastAsia="Times New Roman"/>
          <w:sz w:val="28"/>
        </w:rPr>
      </w:pPr>
      <w:r w:rsidRPr="007B7C71">
        <w:rPr>
          <w:rFonts w:eastAsia="Times New Roman"/>
          <w:sz w:val="28"/>
        </w:rPr>
        <w:t xml:space="preserve">Тогда суммарное изменение энергии составит: </w:t>
      </w:r>
    </w:p>
    <w:p w:rsidR="007B7C71" w:rsidRPr="007B7C71" w:rsidRDefault="007B7C71" w:rsidP="007B7C71">
      <w:pPr>
        <w:ind w:firstLine="708"/>
        <w:jc w:val="both"/>
        <w:rPr>
          <w:rFonts w:eastAsia="Times New Roman"/>
          <w:sz w:val="28"/>
        </w:rPr>
      </w:pPr>
      <w:r w:rsidRPr="007B7C71">
        <w:rPr>
          <w:rFonts w:eastAsia="Times New Roman"/>
          <w:b/>
          <w:sz w:val="28"/>
        </w:rPr>
        <w:t xml:space="preserve">                                    </w:t>
      </w:r>
      <w:r w:rsidR="008C0FA0">
        <w:rPr>
          <w:rFonts w:eastAsia="Times New Roman"/>
          <w:b/>
          <w:position w:val="-24"/>
          <w:sz w:val="28"/>
        </w:rPr>
        <w:pict>
          <v:shape id="_x0000_i1219" type="#_x0000_t75" style="width:133pt;height:43pt" fillcolor="window">
            <v:imagedata r:id="rId130" o:title=""/>
          </v:shape>
        </w:pict>
      </w:r>
      <w:r w:rsidRPr="007B7C71">
        <w:rPr>
          <w:rFonts w:eastAsia="Times New Roman"/>
          <w:b/>
          <w:sz w:val="28"/>
        </w:rPr>
        <w:t xml:space="preserve">.                                       </w:t>
      </w:r>
      <w:r w:rsidRPr="007B7C71">
        <w:rPr>
          <w:rFonts w:eastAsia="Times New Roman"/>
          <w:bCs/>
          <w:sz w:val="28"/>
        </w:rPr>
        <w:t>(4.8)</w:t>
      </w:r>
      <w:r w:rsidRPr="007B7C71">
        <w:rPr>
          <w:rFonts w:eastAsia="Times New Roman"/>
          <w:b/>
          <w:sz w:val="28"/>
        </w:rPr>
        <w:t xml:space="preserve">                </w:t>
      </w:r>
    </w:p>
    <w:p w:rsidR="007B7C71" w:rsidRPr="007B7C71" w:rsidRDefault="007B7C71" w:rsidP="007B7C71">
      <w:pPr>
        <w:ind w:firstLine="708"/>
        <w:rPr>
          <w:rFonts w:eastAsia="Times New Roman"/>
          <w:sz w:val="28"/>
        </w:rPr>
      </w:pPr>
      <w:r w:rsidRPr="007B7C71">
        <w:rPr>
          <w:rFonts w:eastAsia="Times New Roman"/>
          <w:sz w:val="28"/>
        </w:rPr>
        <w:t xml:space="preserve">Если энергии освобождается больше, чем поглощается, то трещина самопроизвольно приходит  в движение без увеличения напряжения. Это отвечает моменту равенства приращений высвобождаемой и затраченной энергии, то есть </w:t>
      </w:r>
    </w:p>
    <w:p w:rsidR="007B7C71" w:rsidRPr="007B7C71" w:rsidRDefault="008C0FA0" w:rsidP="007B7C71">
      <w:pPr>
        <w:ind w:firstLine="708"/>
        <w:jc w:val="center"/>
        <w:rPr>
          <w:rFonts w:eastAsia="Times New Roman"/>
          <w:sz w:val="28"/>
        </w:rPr>
      </w:pPr>
      <w:r>
        <w:rPr>
          <w:rFonts w:eastAsia="Times New Roman"/>
          <w:b/>
          <w:position w:val="-24"/>
          <w:sz w:val="28"/>
        </w:rPr>
        <w:lastRenderedPageBreak/>
        <w:pict>
          <v:shape id="_x0000_i1220" type="#_x0000_t75" style="width:64pt;height:45pt" fillcolor="window">
            <v:imagedata r:id="rId131" o:title=""/>
          </v:shape>
        </w:pict>
      </w:r>
      <w:r w:rsidR="007B7C71" w:rsidRPr="007B7C71">
        <w:rPr>
          <w:rFonts w:eastAsia="Times New Roman"/>
          <w:b/>
          <w:sz w:val="28"/>
        </w:rPr>
        <w:t>.</w:t>
      </w:r>
    </w:p>
    <w:p w:rsidR="007B7C71" w:rsidRPr="007B7C71" w:rsidRDefault="007B7C71" w:rsidP="007B7C71">
      <w:pPr>
        <w:ind w:firstLine="708"/>
        <w:jc w:val="both"/>
        <w:rPr>
          <w:rFonts w:eastAsia="Times New Roman"/>
          <w:sz w:val="28"/>
        </w:rPr>
      </w:pPr>
      <w:r w:rsidRPr="007B7C71">
        <w:rPr>
          <w:rFonts w:eastAsia="Times New Roman"/>
          <w:sz w:val="28"/>
        </w:rPr>
        <w:t xml:space="preserve"> Дифференцируя уравнение (4.14) по </w:t>
      </w:r>
      <w:r w:rsidR="008C0FA0">
        <w:rPr>
          <w:rFonts w:eastAsia="Times New Roman"/>
          <w:position w:val="-6"/>
          <w:sz w:val="28"/>
        </w:rPr>
        <w:pict>
          <v:shape id="_x0000_i1221" type="#_x0000_t75" style="width:19pt;height:29pt">
            <v:imagedata r:id="rId13" o:title=""/>
          </v:shape>
        </w:pict>
      </w:r>
      <w:r w:rsidRPr="007B7C71">
        <w:rPr>
          <w:rFonts w:eastAsia="Times New Roman"/>
          <w:sz w:val="28"/>
        </w:rPr>
        <w:t xml:space="preserve">, получим: </w:t>
      </w:r>
    </w:p>
    <w:p w:rsidR="007B7C71" w:rsidRPr="007B7C71" w:rsidRDefault="007B7C71" w:rsidP="007B7C71">
      <w:pPr>
        <w:ind w:firstLine="708"/>
        <w:jc w:val="both"/>
        <w:rPr>
          <w:rFonts w:eastAsia="Times New Roman"/>
          <w:b/>
          <w:color w:val="000000"/>
          <w:sz w:val="28"/>
        </w:rPr>
      </w:pPr>
      <w:r w:rsidRPr="007B7C71">
        <w:rPr>
          <w:rFonts w:eastAsia="Times New Roman"/>
          <w:b/>
          <w:sz w:val="28"/>
        </w:rPr>
        <w:t xml:space="preserve">                                         </w:t>
      </w:r>
      <w:r w:rsidR="008C0FA0">
        <w:rPr>
          <w:rFonts w:eastAsia="Times New Roman"/>
          <w:b/>
          <w:position w:val="-24"/>
          <w:sz w:val="28"/>
        </w:rPr>
        <w:pict>
          <v:shape id="_x0000_i1222" type="#_x0000_t75" style="width:128pt;height:45pt" fillcolor="window">
            <v:imagedata r:id="rId132" o:title=""/>
          </v:shape>
        </w:pict>
      </w:r>
      <w:r w:rsidRPr="007B7C71">
        <w:rPr>
          <w:rFonts w:eastAsia="Times New Roman"/>
          <w:b/>
          <w:sz w:val="28"/>
        </w:rPr>
        <w:t xml:space="preserve">   </w:t>
      </w:r>
      <w:r w:rsidRPr="007B7C71">
        <w:rPr>
          <w:rFonts w:eastAsia="Times New Roman"/>
          <w:bCs/>
          <w:sz w:val="28"/>
        </w:rPr>
        <w:t xml:space="preserve"> </w:t>
      </w:r>
      <w:r w:rsidRPr="007B7C71">
        <w:rPr>
          <w:rFonts w:eastAsia="Times New Roman"/>
          <w:b/>
          <w:sz w:val="28"/>
        </w:rPr>
        <w:t xml:space="preserve">                                 </w:t>
      </w:r>
      <w:r w:rsidRPr="007B7C71">
        <w:rPr>
          <w:rFonts w:eastAsia="Times New Roman"/>
          <w:bCs/>
          <w:sz w:val="28"/>
        </w:rPr>
        <w:t>(4.9)</w:t>
      </w:r>
      <w:r w:rsidRPr="007B7C71">
        <w:rPr>
          <w:rFonts w:eastAsia="Times New Roman"/>
          <w:b/>
          <w:color w:val="000000"/>
          <w:sz w:val="28"/>
        </w:rPr>
        <w:t xml:space="preserve">    </w:t>
      </w:r>
    </w:p>
    <w:p w:rsidR="007B7C71" w:rsidRPr="007B7C71" w:rsidRDefault="007B7C71" w:rsidP="007B7C71">
      <w:pPr>
        <w:ind w:firstLine="708"/>
        <w:jc w:val="both"/>
        <w:rPr>
          <w:rFonts w:eastAsia="Times New Roman"/>
          <w:b/>
          <w:color w:val="000000"/>
          <w:sz w:val="28"/>
        </w:rPr>
      </w:pPr>
      <w:r w:rsidRPr="007B7C71">
        <w:rPr>
          <w:rFonts w:eastAsia="Times New Roman"/>
          <w:b/>
          <w:color w:val="000000"/>
          <w:sz w:val="28"/>
        </w:rPr>
        <w:t xml:space="preserve"> </w:t>
      </w:r>
      <w:r w:rsidRPr="007B7C71">
        <w:rPr>
          <w:rFonts w:eastAsia="Times New Roman"/>
          <w:bCs/>
          <w:color w:val="000000"/>
          <w:sz w:val="28"/>
        </w:rPr>
        <w:t>или</w:t>
      </w:r>
      <w:r w:rsidRPr="007B7C71">
        <w:rPr>
          <w:rFonts w:eastAsia="Times New Roman"/>
          <w:b/>
          <w:color w:val="000000"/>
          <w:sz w:val="28"/>
        </w:rPr>
        <w:t xml:space="preserve">                                               </w:t>
      </w:r>
      <w:r w:rsidR="008C0FA0">
        <w:rPr>
          <w:rFonts w:eastAsia="Times New Roman"/>
          <w:b/>
          <w:color w:val="000000"/>
          <w:position w:val="-24"/>
          <w:sz w:val="28"/>
        </w:rPr>
        <w:pict>
          <v:shape id="_x0000_i1223" type="#_x0000_t75" style="width:112pt;height:48pt" fillcolor="window">
            <v:imagedata r:id="rId133" o:title=""/>
          </v:shape>
        </w:pict>
      </w:r>
      <w:r w:rsidRPr="007B7C71">
        <w:rPr>
          <w:rFonts w:eastAsia="Times New Roman"/>
          <w:b/>
          <w:color w:val="000000"/>
          <w:sz w:val="28"/>
        </w:rPr>
        <w:t>.</w:t>
      </w:r>
    </w:p>
    <w:p w:rsidR="007B7C71" w:rsidRPr="007B7C71" w:rsidRDefault="007B7C71" w:rsidP="007B7C71">
      <w:pPr>
        <w:ind w:firstLine="708"/>
        <w:jc w:val="both"/>
        <w:rPr>
          <w:rFonts w:eastAsia="Times New Roman"/>
          <w:sz w:val="28"/>
        </w:rPr>
      </w:pPr>
      <w:r w:rsidRPr="007B7C71">
        <w:rPr>
          <w:rFonts w:eastAsia="Times New Roman"/>
          <w:sz w:val="28"/>
        </w:rPr>
        <w:t>Отсюда: критическое напряжение для плоского напряженного состояния</w:t>
      </w:r>
    </w:p>
    <w:p w:rsidR="007B7C71" w:rsidRPr="007B7C71" w:rsidRDefault="007B7C71" w:rsidP="007B7C71">
      <w:pPr>
        <w:ind w:firstLine="708"/>
        <w:jc w:val="both"/>
        <w:rPr>
          <w:rFonts w:eastAsia="Times New Roman"/>
          <w:sz w:val="28"/>
        </w:rPr>
      </w:pPr>
      <w:r w:rsidRPr="007B7C71">
        <w:rPr>
          <w:rFonts w:eastAsia="Times New Roman"/>
          <w:b/>
          <w:sz w:val="28"/>
        </w:rPr>
        <w:t xml:space="preserve">                                    </w:t>
      </w:r>
      <w:r w:rsidR="008C0FA0">
        <w:rPr>
          <w:rFonts w:eastAsia="Times New Roman"/>
          <w:b/>
          <w:position w:val="-34"/>
          <w:sz w:val="28"/>
        </w:rPr>
        <w:pict>
          <v:shape id="_x0000_i1224" type="#_x0000_t75" style="width:101pt;height:48pt" fillcolor="window">
            <v:imagedata r:id="rId134" o:title=""/>
          </v:shape>
        </w:pict>
      </w:r>
      <w:r w:rsidRPr="007B7C71">
        <w:rPr>
          <w:rFonts w:eastAsia="Times New Roman"/>
          <w:sz w:val="28"/>
        </w:rPr>
        <w:t xml:space="preserve">;                                                (4.10) </w:t>
      </w:r>
    </w:p>
    <w:p w:rsidR="007B7C71" w:rsidRPr="007B7C71" w:rsidRDefault="007B7C71" w:rsidP="007B7C71">
      <w:pPr>
        <w:ind w:firstLine="708"/>
        <w:jc w:val="both"/>
        <w:rPr>
          <w:rFonts w:eastAsia="Times New Roman"/>
          <w:sz w:val="28"/>
        </w:rPr>
      </w:pPr>
      <w:r w:rsidRPr="007B7C71">
        <w:rPr>
          <w:rFonts w:eastAsia="Times New Roman"/>
          <w:sz w:val="28"/>
        </w:rPr>
        <w:t xml:space="preserve">  критическая длина трещины</w:t>
      </w:r>
    </w:p>
    <w:p w:rsidR="007B7C71" w:rsidRPr="007B7C71" w:rsidRDefault="007B7C71" w:rsidP="007B7C71">
      <w:pPr>
        <w:ind w:firstLine="708"/>
        <w:jc w:val="both"/>
        <w:rPr>
          <w:rFonts w:eastAsia="Times New Roman"/>
          <w:sz w:val="28"/>
        </w:rPr>
      </w:pPr>
      <w:r w:rsidRPr="007B7C71">
        <w:rPr>
          <w:rFonts w:eastAsia="Times New Roman"/>
          <w:b/>
          <w:sz w:val="28"/>
        </w:rPr>
        <w:t xml:space="preserve">                                  </w:t>
      </w:r>
      <w:r w:rsidR="008C0FA0">
        <w:rPr>
          <w:rFonts w:eastAsia="Times New Roman"/>
          <w:bCs/>
          <w:position w:val="-28"/>
          <w:sz w:val="28"/>
        </w:rPr>
        <w:pict>
          <v:shape id="_x0000_i1225" type="#_x0000_t75" style="width:123pt;height:45pt" fillcolor="window">
            <v:imagedata r:id="rId135" o:title=""/>
          </v:shape>
        </w:pict>
      </w:r>
      <w:r w:rsidRPr="007B7C71">
        <w:rPr>
          <w:rFonts w:eastAsia="Times New Roman"/>
          <w:sz w:val="28"/>
        </w:rPr>
        <w:t>;</w:t>
      </w:r>
      <w:r w:rsidRPr="007B7C71">
        <w:rPr>
          <w:rFonts w:eastAsia="Times New Roman"/>
          <w:bCs/>
          <w:sz w:val="28"/>
        </w:rPr>
        <w:t xml:space="preserve">                                          </w:t>
      </w:r>
      <w:r w:rsidRPr="007B7C71">
        <w:rPr>
          <w:rFonts w:eastAsia="Times New Roman"/>
          <w:sz w:val="28"/>
        </w:rPr>
        <w:t xml:space="preserve">(4.11)                                                                       </w:t>
      </w:r>
    </w:p>
    <w:p w:rsidR="007B7C71" w:rsidRPr="007B7C71" w:rsidRDefault="007B7C71" w:rsidP="007B7C71">
      <w:pPr>
        <w:ind w:firstLine="708"/>
        <w:jc w:val="both"/>
        <w:rPr>
          <w:rFonts w:eastAsia="Times New Roman"/>
          <w:sz w:val="28"/>
        </w:rPr>
      </w:pPr>
      <w:r w:rsidRPr="007B7C71">
        <w:rPr>
          <w:rFonts w:eastAsia="Times New Roman"/>
          <w:sz w:val="28"/>
        </w:rPr>
        <w:t>критическая энергия</w:t>
      </w:r>
    </w:p>
    <w:p w:rsidR="007B7C71" w:rsidRPr="007B7C71" w:rsidRDefault="007B7C71" w:rsidP="007B7C71">
      <w:pPr>
        <w:ind w:firstLine="708"/>
        <w:jc w:val="both"/>
        <w:rPr>
          <w:rFonts w:eastAsia="Times New Roman"/>
          <w:sz w:val="28"/>
        </w:rPr>
      </w:pPr>
      <w:r w:rsidRPr="007B7C71">
        <w:rPr>
          <w:rFonts w:eastAsia="Times New Roman"/>
          <w:b/>
          <w:sz w:val="28"/>
        </w:rPr>
        <w:t xml:space="preserve">                                </w:t>
      </w:r>
      <w:r w:rsidR="008C0FA0">
        <w:rPr>
          <w:rFonts w:eastAsia="Times New Roman"/>
          <w:b/>
          <w:position w:val="-24"/>
          <w:sz w:val="28"/>
        </w:rPr>
        <w:pict>
          <v:shape id="_x0000_i1226" type="#_x0000_t75" style="width:171pt;height:51pt" fillcolor="window">
            <v:imagedata r:id="rId136" o:title=""/>
          </v:shape>
        </w:pict>
      </w:r>
      <w:r w:rsidRPr="007B7C71">
        <w:rPr>
          <w:rFonts w:eastAsia="Times New Roman"/>
          <w:b/>
          <w:sz w:val="28"/>
        </w:rPr>
        <w:t xml:space="preserve">                               </w:t>
      </w:r>
      <w:r w:rsidRPr="007B7C71">
        <w:rPr>
          <w:rFonts w:eastAsia="Times New Roman"/>
          <w:sz w:val="28"/>
        </w:rPr>
        <w:t xml:space="preserve">(4.12)  </w:t>
      </w:r>
      <w:r w:rsidRPr="007B7C71">
        <w:rPr>
          <w:rFonts w:eastAsia="Times New Roman"/>
          <w:b/>
          <w:sz w:val="28"/>
        </w:rPr>
        <w:t xml:space="preserve">            </w:t>
      </w:r>
    </w:p>
    <w:p w:rsidR="007B7C71" w:rsidRPr="007B7C71" w:rsidRDefault="007B7C71" w:rsidP="005729D7">
      <w:pPr>
        <w:ind w:firstLine="708"/>
        <w:jc w:val="both"/>
        <w:rPr>
          <w:rFonts w:eastAsia="Times New Roman"/>
          <w:sz w:val="28"/>
        </w:rPr>
      </w:pPr>
      <w:r w:rsidRPr="007B7C71">
        <w:rPr>
          <w:rFonts w:eastAsia="Times New Roman"/>
          <w:sz w:val="28"/>
        </w:rPr>
        <w:t>Таким образом, достаточно зарегистрировать значение напряжения в момент начала движения трещины, чтобы вычислить по формуле  характе</w:t>
      </w:r>
      <w:r w:rsidR="005729D7">
        <w:rPr>
          <w:rFonts w:eastAsia="Times New Roman"/>
          <w:sz w:val="28"/>
        </w:rPr>
        <w:t>-</w:t>
      </w:r>
      <w:r w:rsidRPr="007B7C71">
        <w:rPr>
          <w:rFonts w:eastAsia="Times New Roman"/>
          <w:sz w:val="28"/>
        </w:rPr>
        <w:t>ристику металла W.</w:t>
      </w:r>
    </w:p>
    <w:p w:rsidR="007B7C71" w:rsidRPr="007B7C71" w:rsidRDefault="007B7C71" w:rsidP="007B7C71">
      <w:pPr>
        <w:ind w:firstLine="708"/>
        <w:jc w:val="both"/>
        <w:rPr>
          <w:rFonts w:eastAsia="Times New Roman"/>
          <w:sz w:val="28"/>
        </w:rPr>
      </w:pPr>
      <w:r w:rsidRPr="007B7C71">
        <w:rPr>
          <w:rFonts w:eastAsia="Times New Roman"/>
          <w:sz w:val="28"/>
        </w:rPr>
        <w:t xml:space="preserve">Характер условия равновесия поглощаемой и высвобождаемой энергии определяется второй производной: </w:t>
      </w:r>
    </w:p>
    <w:p w:rsidR="007B7C71" w:rsidRPr="007B7C71" w:rsidRDefault="008C0FA0" w:rsidP="007B7C71">
      <w:pPr>
        <w:ind w:firstLine="708"/>
        <w:jc w:val="center"/>
        <w:rPr>
          <w:rFonts w:eastAsia="Times New Roman"/>
          <w:sz w:val="28"/>
        </w:rPr>
      </w:pPr>
      <w:r>
        <w:rPr>
          <w:rFonts w:eastAsia="Times New Roman"/>
          <w:b/>
          <w:position w:val="-24"/>
          <w:sz w:val="28"/>
        </w:rPr>
        <w:pict>
          <v:shape id="_x0000_i1227" type="#_x0000_t75" style="width:101pt;height:48pt" fillcolor="window">
            <v:imagedata r:id="rId137" o:title=""/>
          </v:shape>
        </w:pict>
      </w:r>
      <w:r w:rsidR="007B7C71" w:rsidRPr="007B7C71">
        <w:rPr>
          <w:rFonts w:eastAsia="Times New Roman"/>
          <w:sz w:val="28"/>
        </w:rPr>
        <w:t xml:space="preserve"> .</w:t>
      </w:r>
    </w:p>
    <w:p w:rsidR="007B7C71" w:rsidRPr="007B7C71" w:rsidRDefault="007B7C71" w:rsidP="007B7C71">
      <w:pPr>
        <w:ind w:firstLine="708"/>
        <w:jc w:val="both"/>
        <w:rPr>
          <w:rFonts w:eastAsia="Times New Roman"/>
          <w:sz w:val="28"/>
        </w:rPr>
      </w:pPr>
      <w:r w:rsidRPr="007B7C71">
        <w:rPr>
          <w:rFonts w:eastAsia="Times New Roman"/>
          <w:sz w:val="28"/>
        </w:rPr>
        <w:t>Суть теоремы - максимальное разрушающее напряжение имеет место не при возникновении трещины, а после достижения ею некоторого критического размера. Существуют безопасные трещины, которые, однако, могут перейти в опасные за счет хрупкости материала, снижения температуры, старения мате-риала, динамического действия нагрузки.</w:t>
      </w:r>
    </w:p>
    <w:p w:rsidR="007B7C71" w:rsidRDefault="007B7C71" w:rsidP="007B7C71">
      <w:pPr>
        <w:ind w:firstLine="708"/>
        <w:jc w:val="both"/>
        <w:rPr>
          <w:rFonts w:eastAsia="Times New Roman"/>
          <w:sz w:val="28"/>
        </w:rPr>
      </w:pPr>
      <w:r w:rsidRPr="007B7C71">
        <w:rPr>
          <w:rFonts w:eastAsia="Times New Roman"/>
          <w:sz w:val="28"/>
        </w:rPr>
        <w:t xml:space="preserve">Опыты показывают, что пластическая деформация развивается вблизи вершины трещины в сравнительно тонком слое, окаймляющем ее, зависит от многих факторов и может составлять от нескольких десятков микрон до деся-тых долей миллиметра. Э.Орван и Д.Ирвин предложили учитывать энергию пластического деформирования, введя в формулу вместо действительной удельной поверхностной энергии W эффективную поверхностную энергию: </w:t>
      </w:r>
    </w:p>
    <w:p w:rsidR="005729D7" w:rsidRPr="007B7C71" w:rsidRDefault="005729D7" w:rsidP="007B7C71">
      <w:pPr>
        <w:ind w:firstLine="708"/>
        <w:jc w:val="both"/>
        <w:rPr>
          <w:rFonts w:eastAsia="Times New Roman"/>
          <w:sz w:val="28"/>
        </w:rPr>
      </w:pPr>
    </w:p>
    <w:p w:rsidR="005729D7" w:rsidRDefault="007B7C71" w:rsidP="007B7C71">
      <w:pPr>
        <w:ind w:firstLine="708"/>
        <w:jc w:val="both"/>
        <w:rPr>
          <w:rFonts w:eastAsia="Times New Roman"/>
          <w:sz w:val="28"/>
        </w:rPr>
      </w:pPr>
      <w:r w:rsidRPr="007B7C71">
        <w:rPr>
          <w:rFonts w:eastAsia="Times New Roman"/>
          <w:sz w:val="28"/>
        </w:rPr>
        <w:lastRenderedPageBreak/>
        <w:t xml:space="preserve">                                       W</w:t>
      </w:r>
      <w:r w:rsidRPr="007B7C71">
        <w:rPr>
          <w:rFonts w:eastAsia="Times New Roman"/>
          <w:sz w:val="28"/>
          <w:vertAlign w:val="subscript"/>
        </w:rPr>
        <w:t>эф</w:t>
      </w:r>
      <w:r w:rsidRPr="007B7C71">
        <w:rPr>
          <w:rFonts w:eastAsia="Times New Roman"/>
          <w:sz w:val="28"/>
        </w:rPr>
        <w:t xml:space="preserve"> = W + W</w:t>
      </w:r>
      <w:r w:rsidRPr="007B7C71">
        <w:rPr>
          <w:rFonts w:eastAsia="Times New Roman"/>
          <w:sz w:val="28"/>
          <w:szCs w:val="28"/>
          <w:vertAlign w:val="subscript"/>
        </w:rPr>
        <w:t>р</w:t>
      </w:r>
      <w:r w:rsidRPr="007B7C71">
        <w:rPr>
          <w:rFonts w:eastAsia="Times New Roman"/>
          <w:sz w:val="28"/>
        </w:rPr>
        <w:t xml:space="preserve">,                                              (4.13)  </w:t>
      </w:r>
    </w:p>
    <w:p w:rsidR="007B7C71" w:rsidRPr="007B7C71" w:rsidRDefault="007B7C71" w:rsidP="007B7C71">
      <w:pPr>
        <w:ind w:firstLine="708"/>
        <w:jc w:val="both"/>
        <w:rPr>
          <w:rFonts w:eastAsia="Times New Roman"/>
          <w:sz w:val="28"/>
        </w:rPr>
      </w:pPr>
      <w:r w:rsidRPr="007B7C71">
        <w:rPr>
          <w:rFonts w:eastAsia="Times New Roman"/>
          <w:sz w:val="28"/>
        </w:rPr>
        <w:t xml:space="preserve">   </w:t>
      </w:r>
    </w:p>
    <w:p w:rsidR="007B7C71" w:rsidRPr="007B7C71" w:rsidRDefault="007B7C71" w:rsidP="007B7C71">
      <w:pPr>
        <w:ind w:firstLine="708"/>
        <w:jc w:val="both"/>
        <w:rPr>
          <w:rFonts w:eastAsia="Times New Roman"/>
          <w:sz w:val="28"/>
        </w:rPr>
      </w:pPr>
      <w:r w:rsidRPr="007B7C71">
        <w:rPr>
          <w:rFonts w:eastAsia="Times New Roman"/>
          <w:sz w:val="28"/>
        </w:rPr>
        <w:t xml:space="preserve"> где  W</w:t>
      </w:r>
      <w:r w:rsidRPr="007B7C71">
        <w:rPr>
          <w:rFonts w:eastAsia="Times New Roman"/>
          <w:sz w:val="28"/>
          <w:szCs w:val="28"/>
          <w:vertAlign w:val="subscript"/>
        </w:rPr>
        <w:t>р</w:t>
      </w:r>
      <w:r w:rsidRPr="007B7C71">
        <w:rPr>
          <w:rFonts w:eastAsia="Times New Roman"/>
          <w:sz w:val="28"/>
        </w:rPr>
        <w:t xml:space="preserve"> – работа пластического деформирования при образовании единицы поверхности. </w:t>
      </w:r>
    </w:p>
    <w:p w:rsidR="007B7C71" w:rsidRPr="007B7C71" w:rsidRDefault="007B7C71" w:rsidP="007B7C71">
      <w:pPr>
        <w:ind w:firstLine="708"/>
        <w:jc w:val="both"/>
        <w:rPr>
          <w:rFonts w:eastAsia="Times New Roman"/>
          <w:sz w:val="28"/>
        </w:rPr>
      </w:pPr>
      <w:r w:rsidRPr="007B7C71">
        <w:rPr>
          <w:rFonts w:eastAsia="Times New Roman"/>
          <w:sz w:val="28"/>
        </w:rPr>
        <w:t xml:space="preserve">Тогда условие квазихрупкого разрушения металлов принимает вид </w:t>
      </w:r>
    </w:p>
    <w:p w:rsidR="007B7C71" w:rsidRPr="007B7C71" w:rsidRDefault="007B7C71" w:rsidP="007B7C71">
      <w:pPr>
        <w:ind w:firstLine="708"/>
        <w:jc w:val="both"/>
        <w:rPr>
          <w:rFonts w:eastAsia="Times New Roman"/>
          <w:sz w:val="28"/>
        </w:rPr>
      </w:pPr>
      <w:r w:rsidRPr="007B7C71">
        <w:rPr>
          <w:rFonts w:eastAsia="Times New Roman"/>
          <w:b/>
          <w:sz w:val="28"/>
        </w:rPr>
        <w:t xml:space="preserve">                                        </w:t>
      </w:r>
      <w:r w:rsidR="008C0FA0">
        <w:rPr>
          <w:rFonts w:eastAsia="Times New Roman"/>
          <w:b/>
          <w:position w:val="-34"/>
          <w:sz w:val="28"/>
        </w:rPr>
        <w:pict>
          <v:shape id="_x0000_i1228" type="#_x0000_t75" style="width:117pt;height:56pt" fillcolor="window">
            <v:imagedata r:id="rId138" o:title=""/>
          </v:shape>
        </w:pict>
      </w:r>
      <w:r w:rsidRPr="007B7C71">
        <w:rPr>
          <w:rFonts w:eastAsia="Times New Roman"/>
          <w:b/>
          <w:sz w:val="28"/>
        </w:rPr>
        <w:t xml:space="preserve">                                      </w:t>
      </w:r>
      <w:r w:rsidRPr="007B7C71">
        <w:rPr>
          <w:rFonts w:eastAsia="Times New Roman"/>
          <w:sz w:val="28"/>
        </w:rPr>
        <w:t xml:space="preserve">(4.14)                                           </w:t>
      </w:r>
      <w:r w:rsidRPr="007B7C71">
        <w:rPr>
          <w:rFonts w:eastAsia="Times New Roman"/>
          <w:b/>
          <w:sz w:val="28"/>
        </w:rPr>
        <w:t xml:space="preserve">                                        </w:t>
      </w:r>
      <w:r w:rsidRPr="007B7C71">
        <w:rPr>
          <w:rFonts w:eastAsia="Times New Roman"/>
          <w:sz w:val="28"/>
        </w:rPr>
        <w:t xml:space="preserve"> </w:t>
      </w:r>
      <w:r w:rsidRPr="007B7C71">
        <w:rPr>
          <w:rFonts w:eastAsia="Times New Roman"/>
          <w:b/>
          <w:sz w:val="28"/>
        </w:rPr>
        <w:t xml:space="preserve">                                       </w:t>
      </w:r>
    </w:p>
    <w:p w:rsidR="007B7C71" w:rsidRPr="007B7C71" w:rsidRDefault="007B7C71" w:rsidP="007B7C71">
      <w:pPr>
        <w:ind w:firstLine="708"/>
        <w:jc w:val="both"/>
        <w:rPr>
          <w:rFonts w:eastAsia="Times New Roman"/>
          <w:sz w:val="28"/>
        </w:rPr>
      </w:pPr>
      <w:r w:rsidRPr="007B7C71">
        <w:rPr>
          <w:rFonts w:eastAsia="Times New Roman"/>
          <w:sz w:val="28"/>
        </w:rPr>
        <w:t>Опыты показывают, что для сталей W</w:t>
      </w:r>
      <w:r w:rsidRPr="007B7C71">
        <w:rPr>
          <w:rFonts w:eastAsia="Times New Roman"/>
          <w:sz w:val="28"/>
          <w:vertAlign w:val="subscript"/>
        </w:rPr>
        <w:t>р</w:t>
      </w:r>
      <w:r w:rsidRPr="007B7C71">
        <w:rPr>
          <w:rFonts w:eastAsia="Times New Roman"/>
          <w:sz w:val="28"/>
        </w:rPr>
        <w:t xml:space="preserve"> </w:t>
      </w:r>
      <w:r w:rsidRPr="007B7C71">
        <w:rPr>
          <w:rFonts w:eastAsia="Times New Roman"/>
          <w:sz w:val="28"/>
          <w:szCs w:val="28"/>
        </w:rPr>
        <w:t xml:space="preserve">= </w:t>
      </w:r>
      <w:r w:rsidRPr="007B7C71">
        <w:rPr>
          <w:rFonts w:eastAsia="Times New Roman"/>
          <w:sz w:val="28"/>
        </w:rPr>
        <w:t>10</w:t>
      </w:r>
      <w:r w:rsidRPr="007B7C71">
        <w:rPr>
          <w:rFonts w:eastAsia="Times New Roman"/>
          <w:sz w:val="28"/>
          <w:szCs w:val="28"/>
          <w:vertAlign w:val="superscript"/>
        </w:rPr>
        <w:t>3</w:t>
      </w:r>
      <w:r w:rsidRPr="007B7C71">
        <w:rPr>
          <w:rFonts w:eastAsia="Times New Roman"/>
          <w:sz w:val="28"/>
        </w:rPr>
        <w:t>W, поэтому в формуле (4.1</w:t>
      </w:r>
      <w:r w:rsidR="005729D7">
        <w:rPr>
          <w:rFonts w:eastAsia="Times New Roman"/>
          <w:sz w:val="28"/>
        </w:rPr>
        <w:t>3</w:t>
      </w:r>
      <w:r w:rsidRPr="007B7C71">
        <w:rPr>
          <w:rFonts w:eastAsia="Times New Roman"/>
          <w:sz w:val="28"/>
        </w:rPr>
        <w:t>) можно пренебречь значением W и предположить, что W</w:t>
      </w:r>
      <w:r w:rsidRPr="007B7C71">
        <w:rPr>
          <w:rFonts w:eastAsia="Times New Roman"/>
          <w:sz w:val="28"/>
          <w:vertAlign w:val="subscript"/>
        </w:rPr>
        <w:t>эф</w:t>
      </w:r>
      <w:r w:rsidRPr="007B7C71">
        <w:rPr>
          <w:rFonts w:eastAsia="Times New Roman"/>
          <w:sz w:val="28"/>
        </w:rPr>
        <w:t xml:space="preserve"> = W</w:t>
      </w:r>
      <w:r w:rsidRPr="007B7C71">
        <w:rPr>
          <w:rFonts w:eastAsia="Times New Roman"/>
          <w:sz w:val="28"/>
          <w:vertAlign w:val="subscript"/>
        </w:rPr>
        <w:t>р</w:t>
      </w:r>
      <w:r w:rsidRPr="007B7C71">
        <w:rPr>
          <w:rFonts w:eastAsia="Times New Roman"/>
          <w:sz w:val="28"/>
        </w:rPr>
        <w:t xml:space="preserve">. Обозначив </w:t>
      </w:r>
    </w:p>
    <w:p w:rsidR="007B7C71" w:rsidRPr="007B7C71" w:rsidRDefault="007B7C71" w:rsidP="007B7C71">
      <w:pPr>
        <w:ind w:firstLine="708"/>
        <w:jc w:val="both"/>
        <w:rPr>
          <w:rFonts w:eastAsia="Times New Roman"/>
          <w:sz w:val="28"/>
        </w:rPr>
      </w:pPr>
      <w:r w:rsidRPr="007B7C71">
        <w:rPr>
          <w:rFonts w:eastAsia="Times New Roman"/>
          <w:sz w:val="28"/>
        </w:rPr>
        <w:t>W</w:t>
      </w:r>
      <w:r w:rsidRPr="007B7C71">
        <w:rPr>
          <w:rFonts w:eastAsia="Times New Roman"/>
          <w:sz w:val="28"/>
          <w:vertAlign w:val="subscript"/>
        </w:rPr>
        <w:t>эф</w:t>
      </w:r>
      <w:r w:rsidRPr="007B7C71">
        <w:rPr>
          <w:rFonts w:eastAsia="Times New Roman"/>
          <w:sz w:val="28"/>
        </w:rPr>
        <w:t xml:space="preserve"> = W+W</w:t>
      </w:r>
      <w:r w:rsidRPr="007B7C71">
        <w:rPr>
          <w:rFonts w:eastAsia="Times New Roman"/>
          <w:sz w:val="28"/>
          <w:vertAlign w:val="subscript"/>
        </w:rPr>
        <w:t xml:space="preserve">Р </w:t>
      </w:r>
      <w:r w:rsidRPr="007B7C71">
        <w:rPr>
          <w:rFonts w:eastAsia="Times New Roman"/>
          <w:sz w:val="28"/>
        </w:rPr>
        <w:t xml:space="preserve">= G,  Д. Ирвин показал, что: </w:t>
      </w:r>
    </w:p>
    <w:p w:rsidR="007B7C71" w:rsidRPr="007B7C71" w:rsidRDefault="007B7C71" w:rsidP="007B7C71">
      <w:pPr>
        <w:ind w:firstLine="708"/>
        <w:jc w:val="both"/>
        <w:rPr>
          <w:rFonts w:eastAsia="Times New Roman"/>
          <w:sz w:val="28"/>
        </w:rPr>
      </w:pPr>
      <w:r w:rsidRPr="007B7C71">
        <w:rPr>
          <w:rFonts w:eastAsia="Times New Roman"/>
          <w:sz w:val="28"/>
        </w:rPr>
        <w:t xml:space="preserve">           </w:t>
      </w:r>
      <w:r w:rsidR="008C0FA0">
        <w:rPr>
          <w:rFonts w:eastAsia="Times New Roman"/>
          <w:b/>
          <w:position w:val="-34"/>
          <w:sz w:val="28"/>
        </w:rPr>
        <w:pict>
          <v:shape id="_x0000_i1229" type="#_x0000_t75" style="width:104pt;height:56pt" fillcolor="window">
            <v:imagedata r:id="rId139" o:title=""/>
          </v:shape>
        </w:pict>
      </w:r>
      <w:r w:rsidRPr="007B7C71">
        <w:rPr>
          <w:rFonts w:eastAsia="Times New Roman"/>
          <w:sz w:val="28"/>
        </w:rPr>
        <w:t xml:space="preserve"> </w:t>
      </w:r>
      <w:r w:rsidRPr="007B7C71">
        <w:rPr>
          <w:rFonts w:eastAsia="Times New Roman"/>
          <w:b/>
          <w:sz w:val="28"/>
        </w:rPr>
        <w:t xml:space="preserve">- </w:t>
      </w:r>
      <w:r w:rsidRPr="007B7C71">
        <w:rPr>
          <w:rFonts w:eastAsia="Times New Roman"/>
          <w:sz w:val="28"/>
        </w:rPr>
        <w:t xml:space="preserve">для плоского напряженного состояния   (4.15)              </w:t>
      </w:r>
    </w:p>
    <w:p w:rsidR="007B7C71" w:rsidRPr="007B7C71" w:rsidRDefault="007B7C71" w:rsidP="007B7C71">
      <w:pPr>
        <w:ind w:firstLine="708"/>
        <w:jc w:val="both"/>
        <w:rPr>
          <w:rFonts w:eastAsia="Times New Roman"/>
          <w:sz w:val="28"/>
        </w:rPr>
      </w:pPr>
      <w:r w:rsidRPr="007B7C71">
        <w:rPr>
          <w:rFonts w:eastAsia="Times New Roman"/>
          <w:sz w:val="28"/>
        </w:rPr>
        <w:t xml:space="preserve">Для  плоской деформации (если </w:t>
      </w:r>
      <w:r w:rsidRPr="007B7C71">
        <w:rPr>
          <w:rFonts w:eastAsia="Times New Roman"/>
          <w:position w:val="-6"/>
          <w:sz w:val="28"/>
        </w:rPr>
        <w:object w:dxaOrig="200" w:dyaOrig="220">
          <v:shape id="_x0000_i1230" type="#_x0000_t75" style="width:19pt;height:19pt" o:ole="" o:bullet="t">
            <v:imagedata r:id="rId22" o:title=""/>
          </v:shape>
          <o:OLEObject Type="Embed" ProgID="Equation.3" ShapeID="_x0000_i1230" DrawAspect="Content" ObjectID="_1416383718" r:id="rId140"/>
        </w:object>
      </w:r>
      <w:r w:rsidRPr="007B7C71">
        <w:rPr>
          <w:rFonts w:eastAsia="Times New Roman"/>
          <w:sz w:val="28"/>
          <w:vertAlign w:val="subscript"/>
        </w:rPr>
        <w:t xml:space="preserve">z </w:t>
      </w:r>
      <w:r w:rsidRPr="007B7C71">
        <w:rPr>
          <w:rFonts w:eastAsia="Times New Roman"/>
          <w:sz w:val="28"/>
        </w:rPr>
        <w:t>= 0) вместо модуля упругости Е подставляется Е/(1-μ</w:t>
      </w:r>
      <w:r w:rsidRPr="007B7C71">
        <w:rPr>
          <w:rFonts w:eastAsia="Times New Roman"/>
          <w:sz w:val="28"/>
          <w:vertAlign w:val="superscript"/>
        </w:rPr>
        <w:t>2</w:t>
      </w:r>
      <w:r w:rsidRPr="007B7C71">
        <w:rPr>
          <w:rFonts w:eastAsia="Times New Roman"/>
          <w:sz w:val="28"/>
        </w:rPr>
        <w:t>)  и формула имеет вид</w:t>
      </w:r>
    </w:p>
    <w:p w:rsidR="007B7C71" w:rsidRPr="007B7C71" w:rsidRDefault="007B7C71" w:rsidP="007B7C71">
      <w:pPr>
        <w:ind w:firstLine="708"/>
        <w:jc w:val="both"/>
        <w:rPr>
          <w:rFonts w:eastAsia="Times New Roman"/>
          <w:sz w:val="28"/>
        </w:rPr>
      </w:pPr>
      <w:r w:rsidRPr="007B7C71">
        <w:rPr>
          <w:rFonts w:eastAsia="Times New Roman"/>
          <w:sz w:val="28"/>
        </w:rPr>
        <w:t xml:space="preserve">                      </w:t>
      </w:r>
      <w:r w:rsidR="008C0FA0">
        <w:rPr>
          <w:rFonts w:eastAsia="Times New Roman"/>
          <w:position w:val="-34"/>
          <w:sz w:val="28"/>
        </w:rPr>
        <w:pict>
          <v:shape id="_x0000_i1231" type="#_x0000_t75" style="width:152pt;height:56pt">
            <v:imagedata r:id="rId141" o:title=""/>
          </v:shape>
        </w:pict>
      </w:r>
      <w:r w:rsidRPr="007B7C71">
        <w:rPr>
          <w:rFonts w:eastAsia="Times New Roman"/>
          <w:sz w:val="28"/>
        </w:rPr>
        <w:t xml:space="preserve">                                               (4.16)</w:t>
      </w:r>
    </w:p>
    <w:p w:rsidR="007B7C71" w:rsidRPr="007B7C71" w:rsidRDefault="007B7C71" w:rsidP="007B7C71">
      <w:pPr>
        <w:ind w:firstLine="708"/>
        <w:jc w:val="both"/>
        <w:rPr>
          <w:rFonts w:eastAsia="Times New Roman"/>
          <w:sz w:val="28"/>
        </w:rPr>
      </w:pPr>
      <w:r w:rsidRPr="007B7C71">
        <w:rPr>
          <w:rFonts w:eastAsia="Times New Roman"/>
          <w:sz w:val="28"/>
        </w:rPr>
        <w:t>В точке нестабильности скорость высвобождения упругой энергии G (которую также называют движущей силой распространения трещины) достигает критической величины и определяется как G</w:t>
      </w:r>
      <w:r w:rsidRPr="007B7C71">
        <w:rPr>
          <w:rFonts w:eastAsia="Times New Roman"/>
          <w:sz w:val="28"/>
          <w:vertAlign w:val="subscript"/>
        </w:rPr>
        <w:t>с</w:t>
      </w:r>
      <w:r w:rsidRPr="007B7C71">
        <w:rPr>
          <w:rFonts w:eastAsia="Times New Roman"/>
          <w:sz w:val="28"/>
        </w:rPr>
        <w:t>, после чего про-исходит разрушение (распространение трещины при неизменном напряжении).</w:t>
      </w:r>
    </w:p>
    <w:p w:rsidR="007B7C71" w:rsidRPr="007B7C71" w:rsidRDefault="007B7C71" w:rsidP="007B7C71">
      <w:pPr>
        <w:ind w:firstLine="708"/>
        <w:jc w:val="both"/>
        <w:rPr>
          <w:rFonts w:eastAsia="Times New Roman"/>
          <w:sz w:val="28"/>
        </w:rPr>
      </w:pPr>
      <w:r w:rsidRPr="007B7C71">
        <w:rPr>
          <w:rFonts w:eastAsia="Times New Roman"/>
          <w:sz w:val="28"/>
        </w:rPr>
        <w:t xml:space="preserve">Не следует смешивать начало движения трещины, которое связано с разрушением частиц металла по мере роста нагрузки и зоны пластических деформаций у конца трещины, с началом движения трещины по энергети-ческому условию, если напряжения в образце достигают максимально воз-можного для конкретного образца значения. </w:t>
      </w:r>
    </w:p>
    <w:p w:rsidR="007B7C71" w:rsidRPr="007B7C71" w:rsidRDefault="007B7C71" w:rsidP="007B7C71">
      <w:pPr>
        <w:ind w:firstLine="708"/>
        <w:jc w:val="both"/>
        <w:rPr>
          <w:rFonts w:eastAsia="Times New Roman"/>
          <w:sz w:val="28"/>
        </w:rPr>
      </w:pPr>
    </w:p>
    <w:p w:rsidR="007B7C71" w:rsidRPr="005729D7" w:rsidRDefault="007B7C71" w:rsidP="007B7C71">
      <w:pPr>
        <w:ind w:firstLine="708"/>
        <w:jc w:val="center"/>
        <w:rPr>
          <w:rFonts w:eastAsia="Times New Roman"/>
          <w:b/>
          <w:bCs/>
          <w:sz w:val="28"/>
        </w:rPr>
      </w:pPr>
      <w:r w:rsidRPr="005729D7">
        <w:rPr>
          <w:rFonts w:eastAsia="Times New Roman"/>
          <w:b/>
          <w:bCs/>
          <w:sz w:val="28"/>
        </w:rPr>
        <w:t>4.4 Распространение трещины при наличии в материале</w:t>
      </w:r>
    </w:p>
    <w:p w:rsidR="007B7C71" w:rsidRPr="005729D7" w:rsidRDefault="007B7C71" w:rsidP="007B7C71">
      <w:pPr>
        <w:ind w:firstLine="708"/>
        <w:jc w:val="center"/>
        <w:rPr>
          <w:rFonts w:eastAsia="Times New Roman"/>
          <w:b/>
          <w:bCs/>
          <w:sz w:val="28"/>
        </w:rPr>
      </w:pPr>
      <w:r w:rsidRPr="005729D7">
        <w:rPr>
          <w:rFonts w:eastAsia="Times New Roman"/>
          <w:b/>
          <w:bCs/>
          <w:sz w:val="28"/>
        </w:rPr>
        <w:t>хрупкой зоны</w:t>
      </w:r>
    </w:p>
    <w:p w:rsidR="007B7C71" w:rsidRDefault="007B7C71" w:rsidP="007B7C71">
      <w:pPr>
        <w:ind w:firstLine="720"/>
        <w:rPr>
          <w:rFonts w:eastAsia="Times New Roman"/>
          <w:sz w:val="28"/>
        </w:rPr>
      </w:pPr>
      <w:r w:rsidRPr="007B7C71">
        <w:rPr>
          <w:rFonts w:eastAsia="Times New Roman"/>
          <w:sz w:val="28"/>
        </w:rPr>
        <w:t>Рассмотрим условие распространения трещины в случае наличия в материале хрупкой</w:t>
      </w:r>
      <w:r w:rsidRPr="007B7C71">
        <w:rPr>
          <w:rFonts w:eastAsia="Times New Roman"/>
          <w:bCs/>
          <w:sz w:val="28"/>
        </w:rPr>
        <w:t xml:space="preserve"> </w:t>
      </w:r>
      <w:r w:rsidRPr="007B7C71">
        <w:rPr>
          <w:rFonts w:eastAsia="Times New Roman"/>
          <w:sz w:val="28"/>
        </w:rPr>
        <w:t xml:space="preserve">зоны </w:t>
      </w:r>
      <w:r w:rsidR="008C0FA0">
        <w:rPr>
          <w:rFonts w:eastAsia="Times New Roman"/>
          <w:position w:val="-6"/>
          <w:sz w:val="28"/>
        </w:rPr>
        <w:pict>
          <v:shape id="_x0000_i1232" type="#_x0000_t75" style="width:19pt;height:27pt">
            <v:imagedata r:id="rId13" o:title=""/>
          </v:shape>
        </w:pict>
      </w:r>
      <w:r w:rsidRPr="007B7C71">
        <w:rPr>
          <w:rFonts w:eastAsia="Times New Roman"/>
          <w:sz w:val="28"/>
          <w:vertAlign w:val="subscript"/>
        </w:rPr>
        <w:t xml:space="preserve">0 </w:t>
      </w:r>
      <w:r w:rsidRPr="007B7C71">
        <w:rPr>
          <w:rFonts w:eastAsia="Times New Roman"/>
          <w:sz w:val="28"/>
        </w:rPr>
        <w:t>(рис.4.6).</w:t>
      </w:r>
    </w:p>
    <w:p w:rsidR="005729D7" w:rsidRPr="007B7C71" w:rsidRDefault="005729D7" w:rsidP="007B7C71">
      <w:pPr>
        <w:ind w:firstLine="720"/>
        <w:rPr>
          <w:rFonts w:eastAsia="Times New Roman"/>
          <w:sz w:val="28"/>
        </w:rPr>
      </w:pPr>
    </w:p>
    <w:p w:rsidR="007B7C71" w:rsidRPr="007B7C71" w:rsidRDefault="00344170" w:rsidP="007B7C71">
      <w:pPr>
        <w:jc w:val="center"/>
        <w:rPr>
          <w:rFonts w:eastAsia="Times New Roman"/>
          <w:sz w:val="28"/>
        </w:rPr>
      </w:pPr>
      <w:r>
        <w:rPr>
          <w:rFonts w:eastAsia="Times New Roman"/>
          <w:noProof/>
          <w:sz w:val="28"/>
        </w:rPr>
        <w:lastRenderedPageBreak/>
        <w:drawing>
          <wp:inline distT="0" distB="0" distL="0" distR="0" wp14:anchorId="04DC35B4" wp14:editId="0F04EBB2">
            <wp:extent cx="3568700" cy="2006600"/>
            <wp:effectExtent l="0" t="0" r="0" b="0"/>
            <wp:docPr id="2545"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pic:cNvPicPr>
                      <a:picLocks noChangeAspect="1" noChangeArrowheads="1"/>
                    </pic:cNvPicPr>
                  </pic:nvPicPr>
                  <pic:blipFill>
                    <a:blip r:embed="rId142" cstate="print">
                      <a:extLst>
                        <a:ext uri="{28A0092B-C50C-407E-A947-70E740481C1C}">
                          <a14:useLocalDpi xmlns:a14="http://schemas.microsoft.com/office/drawing/2010/main" val="0"/>
                        </a:ext>
                      </a:extLst>
                    </a:blip>
                    <a:srcRect l="3600" b="20419"/>
                    <a:stretch>
                      <a:fillRect/>
                    </a:stretch>
                  </pic:blipFill>
                  <pic:spPr bwMode="auto">
                    <a:xfrm>
                      <a:off x="0" y="0"/>
                      <a:ext cx="3568700" cy="2006600"/>
                    </a:xfrm>
                    <a:prstGeom prst="rect">
                      <a:avLst/>
                    </a:prstGeom>
                    <a:noFill/>
                    <a:ln>
                      <a:noFill/>
                    </a:ln>
                  </pic:spPr>
                </pic:pic>
              </a:graphicData>
            </a:graphic>
          </wp:inline>
        </w:drawing>
      </w:r>
    </w:p>
    <w:p w:rsidR="007B7C71" w:rsidRPr="007B7C71" w:rsidRDefault="007B7C71" w:rsidP="007B7C71">
      <w:pPr>
        <w:rPr>
          <w:rFonts w:eastAsia="Times New Roman"/>
          <w:bCs/>
          <w:color w:val="000000"/>
          <w:sz w:val="28"/>
        </w:rPr>
      </w:pPr>
      <w:r w:rsidRPr="007B7C71">
        <w:rPr>
          <w:rFonts w:eastAsia="Times New Roman"/>
          <w:bCs/>
          <w:color w:val="000000"/>
          <w:sz w:val="28"/>
        </w:rPr>
        <w:t xml:space="preserve">                           </w:t>
      </w:r>
      <w:r w:rsidRPr="007B7C71">
        <w:rPr>
          <w:rFonts w:eastAsia="Times New Roman"/>
          <w:bCs/>
          <w:i/>
          <w:iCs/>
          <w:color w:val="000000"/>
          <w:sz w:val="28"/>
        </w:rPr>
        <w:t>а                                                  б</w:t>
      </w:r>
    </w:p>
    <w:p w:rsidR="007B7C71" w:rsidRPr="007B7C71" w:rsidRDefault="007B7C71" w:rsidP="007B7C71">
      <w:pPr>
        <w:jc w:val="center"/>
        <w:rPr>
          <w:rFonts w:eastAsia="Times New Roman"/>
          <w:sz w:val="28"/>
        </w:rPr>
      </w:pPr>
      <w:r w:rsidRPr="007B7C71">
        <w:rPr>
          <w:rFonts w:eastAsia="Times New Roman"/>
          <w:sz w:val="28"/>
        </w:rPr>
        <w:t xml:space="preserve">Рисунок 4.6 - Схема,  иллюстрирующая высвобождение и поглощение </w:t>
      </w:r>
    </w:p>
    <w:p w:rsidR="007B7C71" w:rsidRPr="007B7C71" w:rsidRDefault="007B7C71" w:rsidP="007B7C71">
      <w:pPr>
        <w:jc w:val="center"/>
        <w:rPr>
          <w:rFonts w:eastAsia="Times New Roman"/>
          <w:sz w:val="28"/>
        </w:rPr>
      </w:pPr>
      <w:r w:rsidRPr="007B7C71">
        <w:rPr>
          <w:rFonts w:eastAsia="Times New Roman"/>
          <w:sz w:val="28"/>
        </w:rPr>
        <w:t xml:space="preserve">энергии  при движении трещины  в металле с хрупкой зоной </w:t>
      </w:r>
      <w:r w:rsidR="008C0FA0">
        <w:rPr>
          <w:rFonts w:eastAsia="Times New Roman"/>
          <w:position w:val="-6"/>
          <w:sz w:val="28"/>
        </w:rPr>
        <w:pict>
          <v:shape id="_x0000_i1233" type="#_x0000_t75" style="width:19pt;height:27pt">
            <v:imagedata r:id="rId13" o:title=""/>
          </v:shape>
        </w:pict>
      </w:r>
      <w:r w:rsidRPr="007B7C71">
        <w:rPr>
          <w:rFonts w:eastAsia="Times New Roman"/>
          <w:sz w:val="28"/>
          <w:vertAlign w:val="subscript"/>
        </w:rPr>
        <w:t xml:space="preserve">0 </w:t>
      </w:r>
    </w:p>
    <w:p w:rsidR="007B7C71" w:rsidRPr="007B7C71" w:rsidRDefault="007B7C71" w:rsidP="007B7C71">
      <w:pPr>
        <w:rPr>
          <w:rFonts w:eastAsia="Times New Roman"/>
          <w:i/>
          <w:sz w:val="28"/>
        </w:rPr>
      </w:pPr>
    </w:p>
    <w:p w:rsidR="007B7C71" w:rsidRPr="007B7C71" w:rsidRDefault="007B7C71" w:rsidP="00EA6DC7">
      <w:pPr>
        <w:ind w:firstLine="720"/>
        <w:jc w:val="both"/>
        <w:rPr>
          <w:rFonts w:eastAsia="Times New Roman"/>
          <w:sz w:val="28"/>
        </w:rPr>
      </w:pPr>
      <w:r w:rsidRPr="007B7C71">
        <w:rPr>
          <w:rFonts w:eastAsia="Times New Roman"/>
          <w:sz w:val="28"/>
        </w:rPr>
        <w:t>Трещина, распространяясь по хрупкой зоне, затрачивает на свое рас</w:t>
      </w:r>
      <w:r w:rsidR="00EA6DC7">
        <w:rPr>
          <w:rFonts w:eastAsia="Times New Roman"/>
          <w:sz w:val="28"/>
        </w:rPr>
        <w:t>-</w:t>
      </w:r>
      <w:r w:rsidRPr="007B7C71">
        <w:rPr>
          <w:rFonts w:eastAsia="Times New Roman"/>
          <w:sz w:val="28"/>
        </w:rPr>
        <w:t>пространение ничтожно малое количество энергии. Освобождаемая избы</w:t>
      </w:r>
      <w:r w:rsidR="00EA6DC7">
        <w:rPr>
          <w:rFonts w:eastAsia="Times New Roman"/>
          <w:sz w:val="28"/>
        </w:rPr>
        <w:t>-</w:t>
      </w:r>
      <w:r w:rsidRPr="007B7C71">
        <w:rPr>
          <w:rFonts w:eastAsia="Times New Roman"/>
          <w:sz w:val="28"/>
        </w:rPr>
        <w:t xml:space="preserve">точная энергия накапливается в виде кинетической энергии движущихся частиц металла. Затем эта энергия расходуется на продвижение трещины в область металла с высокими пластическими свойствами. Размеры трещины достигают критических величин, после чего разрушение охватывает большие участки. Кривая </w:t>
      </w:r>
      <w:r w:rsidRPr="007B7C71">
        <w:rPr>
          <w:rFonts w:eastAsia="Times New Roman"/>
          <w:sz w:val="28"/>
          <w:szCs w:val="28"/>
        </w:rPr>
        <w:t>1</w:t>
      </w:r>
      <w:r w:rsidRPr="007B7C71">
        <w:rPr>
          <w:rFonts w:eastAsia="Times New Roman"/>
          <w:sz w:val="28"/>
        </w:rPr>
        <w:t>– высвобождаемая энергия при движении трещины. Лома</w:t>
      </w:r>
      <w:r w:rsidR="00EA6DC7">
        <w:rPr>
          <w:rFonts w:eastAsia="Times New Roman"/>
          <w:sz w:val="28"/>
        </w:rPr>
        <w:t>-</w:t>
      </w:r>
      <w:r w:rsidRPr="007B7C71">
        <w:rPr>
          <w:rFonts w:eastAsia="Times New Roman"/>
          <w:sz w:val="28"/>
        </w:rPr>
        <w:t xml:space="preserve">ная линия ОАВ – затраты энергии на пластическую деформацию металла при движении трещины. На участке </w:t>
      </w:r>
      <w:r w:rsidR="008C0FA0">
        <w:rPr>
          <w:rFonts w:eastAsia="Times New Roman"/>
          <w:position w:val="-6"/>
          <w:sz w:val="28"/>
        </w:rPr>
        <w:pict>
          <v:shape id="_x0000_i1234" type="#_x0000_t75" style="width:19pt;height:27pt">
            <v:imagedata r:id="rId13" o:title=""/>
          </v:shape>
        </w:pict>
      </w:r>
      <w:r w:rsidRPr="007B7C71">
        <w:rPr>
          <w:rFonts w:eastAsia="Times New Roman"/>
          <w:sz w:val="28"/>
          <w:vertAlign w:val="subscript"/>
        </w:rPr>
        <w:t>0</w:t>
      </w:r>
      <w:r w:rsidRPr="007B7C71">
        <w:rPr>
          <w:rFonts w:eastAsia="Times New Roman"/>
          <w:sz w:val="28"/>
        </w:rPr>
        <w:t xml:space="preserve"> они близки к нулю. На участке АВ – линейный рост затрат энергии на движение трещины по вязкому участку. Однако линия АВ не пересекает кривую </w:t>
      </w:r>
      <w:r w:rsidRPr="007B7C71">
        <w:rPr>
          <w:rFonts w:eastAsia="Times New Roman"/>
          <w:sz w:val="28"/>
          <w:szCs w:val="28"/>
        </w:rPr>
        <w:t>1</w:t>
      </w:r>
      <w:r w:rsidRPr="007B7C71">
        <w:rPr>
          <w:rFonts w:eastAsia="Times New Roman"/>
          <w:sz w:val="28"/>
        </w:rPr>
        <w:t>- это означает, что количество освобождающейся энергии больше израсходованной и трещина будет дви</w:t>
      </w:r>
      <w:r w:rsidR="00EA6DC7">
        <w:rPr>
          <w:rFonts w:eastAsia="Times New Roman"/>
          <w:sz w:val="28"/>
        </w:rPr>
        <w:t>-</w:t>
      </w:r>
      <w:r w:rsidRPr="007B7C71">
        <w:rPr>
          <w:rFonts w:eastAsia="Times New Roman"/>
          <w:sz w:val="28"/>
        </w:rPr>
        <w:t xml:space="preserve">гаться без остановки. Если металл за пределами зоны </w:t>
      </w:r>
      <w:r w:rsidR="008C0FA0">
        <w:rPr>
          <w:rFonts w:eastAsia="Times New Roman"/>
          <w:position w:val="-6"/>
          <w:sz w:val="28"/>
        </w:rPr>
        <w:pict>
          <v:shape id="_x0000_i1235" type="#_x0000_t75" style="width:19pt;height:27pt">
            <v:imagedata r:id="rId13" o:title=""/>
          </v:shape>
        </w:pict>
      </w:r>
      <w:r w:rsidRPr="007B7C71">
        <w:rPr>
          <w:rFonts w:eastAsia="Times New Roman"/>
          <w:sz w:val="28"/>
          <w:vertAlign w:val="subscript"/>
        </w:rPr>
        <w:t>0</w:t>
      </w:r>
      <w:r w:rsidRPr="007B7C71">
        <w:rPr>
          <w:rFonts w:eastAsia="Times New Roman"/>
          <w:sz w:val="28"/>
        </w:rPr>
        <w:t xml:space="preserve"> имеет очень вы</w:t>
      </w:r>
      <w:r w:rsidR="00EA6DC7">
        <w:rPr>
          <w:rFonts w:eastAsia="Times New Roman"/>
          <w:sz w:val="28"/>
        </w:rPr>
        <w:t>-</w:t>
      </w:r>
      <w:r w:rsidRPr="007B7C71">
        <w:rPr>
          <w:rFonts w:eastAsia="Times New Roman"/>
          <w:sz w:val="28"/>
        </w:rPr>
        <w:t xml:space="preserve">сокие пластические свойства (линия АС), то трещина может остановиться в точке Е (рис. 4.6, а). Допустим, что в пластине (рис.4.6, б) движение трещины идет без затрат энергии и трещина может распространиться до размера </w:t>
      </w:r>
      <w:r w:rsidR="008C0FA0">
        <w:rPr>
          <w:rFonts w:eastAsia="Times New Roman"/>
          <w:position w:val="-6"/>
          <w:sz w:val="28"/>
        </w:rPr>
        <w:pict>
          <v:shape id="_x0000_i1236" type="#_x0000_t75" style="width:16pt;height:24pt">
            <v:imagedata r:id="rId13" o:title=""/>
          </v:shape>
        </w:pict>
      </w:r>
      <w:r w:rsidRPr="007B7C71">
        <w:rPr>
          <w:rFonts w:eastAsia="Times New Roman"/>
          <w:sz w:val="28"/>
          <w:vertAlign w:val="subscript"/>
        </w:rPr>
        <w:t>1</w:t>
      </w:r>
      <w:r w:rsidRPr="007B7C71">
        <w:rPr>
          <w:rFonts w:eastAsia="Times New Roman"/>
          <w:sz w:val="28"/>
        </w:rPr>
        <w:t xml:space="preserve">. Полная энергия, которая освободится на участке </w:t>
      </w:r>
      <w:r w:rsidR="008C0FA0">
        <w:rPr>
          <w:rFonts w:eastAsia="Times New Roman"/>
          <w:position w:val="-6"/>
          <w:sz w:val="28"/>
        </w:rPr>
        <w:pict>
          <v:shape id="_x0000_i1237" type="#_x0000_t75" style="width:19pt;height:27pt">
            <v:imagedata r:id="rId13" o:title=""/>
          </v:shape>
        </w:pict>
      </w:r>
      <w:r w:rsidRPr="007B7C71">
        <w:rPr>
          <w:rFonts w:eastAsia="Times New Roman"/>
          <w:sz w:val="28"/>
          <w:vertAlign w:val="subscript"/>
        </w:rPr>
        <w:t xml:space="preserve">1 </w:t>
      </w:r>
      <w:r w:rsidRPr="007B7C71">
        <w:rPr>
          <w:rFonts w:eastAsia="Times New Roman"/>
          <w:sz w:val="28"/>
        </w:rPr>
        <w:t xml:space="preserve"> –</w:t>
      </w:r>
      <w:r w:rsidR="008C0FA0">
        <w:rPr>
          <w:rFonts w:eastAsia="Times New Roman"/>
          <w:position w:val="-12"/>
          <w:sz w:val="28"/>
        </w:rPr>
        <w:pict>
          <v:shape id="_x0000_i1238" type="#_x0000_t75" style="width:133pt;height:27pt" fillcolor="window">
            <v:imagedata r:id="rId143" o:title=""/>
          </v:shape>
        </w:pict>
      </w:r>
      <w:r w:rsidRPr="007B7C71">
        <w:rPr>
          <w:rFonts w:eastAsia="Times New Roman"/>
          <w:sz w:val="28"/>
        </w:rPr>
        <w:t xml:space="preserve">а затраты энергии на ее распространение </w:t>
      </w:r>
    </w:p>
    <w:p w:rsidR="007B7C71" w:rsidRPr="007B7C71" w:rsidRDefault="007B7C71" w:rsidP="007B7C71">
      <w:pPr>
        <w:jc w:val="center"/>
        <w:rPr>
          <w:rFonts w:eastAsia="Times New Roman"/>
          <w:sz w:val="28"/>
        </w:rPr>
      </w:pPr>
      <w:r w:rsidRPr="007B7C71">
        <w:rPr>
          <w:rFonts w:eastAsia="Times New Roman"/>
          <w:sz w:val="32"/>
          <w:szCs w:val="32"/>
          <w:lang w:val="en-US"/>
        </w:rPr>
        <w:t>U</w:t>
      </w:r>
      <w:r w:rsidRPr="007B7C71">
        <w:rPr>
          <w:rFonts w:eastAsia="Times New Roman"/>
          <w:sz w:val="32"/>
          <w:szCs w:val="32"/>
          <w:vertAlign w:val="subscript"/>
        </w:rPr>
        <w:t>р</w:t>
      </w:r>
      <w:r w:rsidRPr="007B7C71">
        <w:rPr>
          <w:rFonts w:eastAsia="Times New Roman"/>
          <w:sz w:val="28"/>
          <w:szCs w:val="28"/>
        </w:rPr>
        <w:t>= (</w:t>
      </w:r>
      <w:r w:rsidR="008C0FA0">
        <w:rPr>
          <w:rFonts w:eastAsia="Times New Roman"/>
          <w:position w:val="-6"/>
          <w:sz w:val="28"/>
        </w:rPr>
        <w:pict>
          <v:shape id="_x0000_i1239" type="#_x0000_t75" style="width:16pt;height:24pt">
            <v:imagedata r:id="rId13" o:title=""/>
          </v:shape>
        </w:pict>
      </w:r>
      <w:r w:rsidRPr="007B7C71">
        <w:rPr>
          <w:rFonts w:eastAsia="Times New Roman"/>
          <w:sz w:val="28"/>
          <w:szCs w:val="28"/>
          <w:vertAlign w:val="subscript"/>
        </w:rPr>
        <w:t>1</w:t>
      </w:r>
      <w:r w:rsidRPr="007B7C71">
        <w:rPr>
          <w:rFonts w:eastAsia="Times New Roman"/>
          <w:sz w:val="28"/>
        </w:rPr>
        <w:t>-</w:t>
      </w:r>
      <w:r w:rsidR="008C0FA0">
        <w:rPr>
          <w:rFonts w:eastAsia="Times New Roman"/>
          <w:position w:val="-6"/>
          <w:sz w:val="28"/>
        </w:rPr>
        <w:pict>
          <v:shape id="_x0000_i1240" type="#_x0000_t75" style="width:16pt;height:24pt">
            <v:imagedata r:id="rId13" o:title=""/>
          </v:shape>
        </w:pict>
      </w:r>
      <w:r w:rsidRPr="007B7C71">
        <w:rPr>
          <w:rFonts w:eastAsia="Times New Roman"/>
          <w:sz w:val="28"/>
          <w:szCs w:val="28"/>
          <w:vertAlign w:val="subscript"/>
        </w:rPr>
        <w:t>0</w:t>
      </w:r>
      <w:r w:rsidRPr="007B7C71">
        <w:rPr>
          <w:rFonts w:eastAsia="Times New Roman"/>
          <w:sz w:val="28"/>
          <w:vertAlign w:val="subscript"/>
        </w:rPr>
        <w:t>)</w:t>
      </w:r>
      <w:r w:rsidRPr="007B7C71">
        <w:rPr>
          <w:rFonts w:eastAsia="Times New Roman"/>
          <w:sz w:val="28"/>
        </w:rPr>
        <w:t xml:space="preserve"> G,</w:t>
      </w:r>
    </w:p>
    <w:p w:rsidR="007B7C71" w:rsidRPr="007B7C71" w:rsidRDefault="007B7C71" w:rsidP="00EA6DC7">
      <w:pPr>
        <w:jc w:val="both"/>
        <w:rPr>
          <w:rFonts w:eastAsia="Times New Roman"/>
          <w:sz w:val="28"/>
        </w:rPr>
      </w:pPr>
      <w:r w:rsidRPr="007B7C71">
        <w:rPr>
          <w:rFonts w:eastAsia="Times New Roman"/>
          <w:sz w:val="28"/>
        </w:rPr>
        <w:t>где  G – энергия, затрачиваемая на единицу длины трещины в вязком метал</w:t>
      </w:r>
      <w:r w:rsidR="00EA6DC7">
        <w:rPr>
          <w:rFonts w:eastAsia="Times New Roman"/>
          <w:sz w:val="28"/>
        </w:rPr>
        <w:t>-</w:t>
      </w:r>
      <w:r w:rsidRPr="007B7C71">
        <w:rPr>
          <w:rFonts w:eastAsia="Times New Roman"/>
          <w:sz w:val="28"/>
        </w:rPr>
        <w:t>ле.</w:t>
      </w:r>
    </w:p>
    <w:p w:rsidR="007B7C71" w:rsidRPr="007B7C71" w:rsidRDefault="007B7C71" w:rsidP="007B7C71">
      <w:pPr>
        <w:jc w:val="center"/>
        <w:rPr>
          <w:rFonts w:eastAsia="Times New Roman"/>
          <w:color w:val="000000"/>
          <w:sz w:val="28"/>
        </w:rPr>
      </w:pPr>
      <w:r w:rsidRPr="007B7C71">
        <w:rPr>
          <w:rFonts w:eastAsia="Times New Roman"/>
          <w:sz w:val="28"/>
        </w:rPr>
        <w:t xml:space="preserve">Пусть </w:t>
      </w:r>
      <w:r w:rsidR="008C0FA0">
        <w:rPr>
          <w:rFonts w:eastAsia="Times New Roman"/>
          <w:position w:val="-6"/>
          <w:sz w:val="28"/>
        </w:rPr>
        <w:pict>
          <v:shape id="_x0000_i1241" type="#_x0000_t75" style="width:19pt;height:27pt">
            <v:imagedata r:id="rId13" o:title=""/>
          </v:shape>
        </w:pict>
      </w:r>
      <w:r w:rsidRPr="007B7C71">
        <w:rPr>
          <w:rFonts w:eastAsia="Times New Roman"/>
          <w:sz w:val="28"/>
          <w:vertAlign w:val="subscript"/>
        </w:rPr>
        <w:t>1</w:t>
      </w:r>
      <w:r w:rsidRPr="007B7C71">
        <w:rPr>
          <w:rFonts w:eastAsia="Times New Roman"/>
          <w:sz w:val="28"/>
        </w:rPr>
        <w:t xml:space="preserve">  является критической длиной для данного значения G.</w:t>
      </w:r>
      <w:r w:rsidRPr="007B7C71">
        <w:rPr>
          <w:rFonts w:eastAsia="Times New Roman"/>
          <w:color w:val="000000"/>
          <w:sz w:val="28"/>
        </w:rPr>
        <w:t xml:space="preserve">  Тогда                                                                               </w:t>
      </w:r>
      <w:r w:rsidR="00EA6DC7">
        <w:rPr>
          <w:rFonts w:eastAsia="Times New Roman"/>
          <w:color w:val="000000"/>
          <w:sz w:val="28"/>
        </w:rPr>
        <w:t xml:space="preserve">       </w:t>
      </w:r>
      <w:r w:rsidR="008C0FA0">
        <w:rPr>
          <w:rFonts w:eastAsia="Times New Roman"/>
          <w:color w:val="000000"/>
          <w:position w:val="-24"/>
          <w:sz w:val="28"/>
        </w:rPr>
        <w:pict>
          <v:shape id="_x0000_i1242" type="#_x0000_t75" style="width:2in;height:45pt" fillcolor="window">
            <v:imagedata r:id="rId144" o:title=""/>
          </v:shape>
        </w:pict>
      </w:r>
      <w:r w:rsidRPr="007B7C71">
        <w:rPr>
          <w:rFonts w:eastAsia="Times New Roman"/>
          <w:color w:val="000000"/>
          <w:sz w:val="28"/>
        </w:rPr>
        <w:t xml:space="preserve">                                            </w:t>
      </w:r>
      <w:r w:rsidR="00EA6DC7">
        <w:rPr>
          <w:rFonts w:eastAsia="Times New Roman"/>
          <w:color w:val="000000"/>
          <w:sz w:val="28"/>
        </w:rPr>
        <w:t xml:space="preserve">  </w:t>
      </w:r>
      <w:r w:rsidRPr="007B7C71">
        <w:rPr>
          <w:rFonts w:eastAsia="Times New Roman"/>
          <w:color w:val="000000"/>
          <w:sz w:val="28"/>
        </w:rPr>
        <w:t xml:space="preserve"> (4.17)</w:t>
      </w:r>
    </w:p>
    <w:p w:rsidR="007B7C71" w:rsidRPr="007B7C71" w:rsidRDefault="007B7C71" w:rsidP="007B7C71">
      <w:pPr>
        <w:rPr>
          <w:rFonts w:eastAsia="Times New Roman"/>
          <w:color w:val="000000"/>
          <w:sz w:val="28"/>
        </w:rPr>
      </w:pPr>
      <w:r w:rsidRPr="007B7C71">
        <w:rPr>
          <w:rFonts w:eastAsia="Times New Roman"/>
          <w:color w:val="000000"/>
          <w:sz w:val="28"/>
        </w:rPr>
        <w:lastRenderedPageBreak/>
        <w:t xml:space="preserve">откуда   </w:t>
      </w:r>
      <w:r w:rsidR="008C0FA0">
        <w:rPr>
          <w:rFonts w:eastAsia="Times New Roman"/>
          <w:color w:val="000000"/>
          <w:position w:val="-24"/>
          <w:sz w:val="28"/>
        </w:rPr>
        <w:pict>
          <v:shape id="_x0000_i1243" type="#_x0000_t75" style="width:117pt;height:45pt" fillcolor="window">
            <v:imagedata r:id="rId145" o:title=""/>
          </v:shape>
        </w:pict>
      </w:r>
      <w:r w:rsidRPr="007B7C71">
        <w:rPr>
          <w:rFonts w:eastAsia="Times New Roman"/>
          <w:color w:val="000000"/>
          <w:sz w:val="28"/>
        </w:rPr>
        <w:t xml:space="preserve">,   а     </w:t>
      </w:r>
      <w:r w:rsidR="008C0FA0">
        <w:rPr>
          <w:rFonts w:eastAsia="Times New Roman"/>
          <w:color w:val="000000"/>
          <w:position w:val="-24"/>
          <w:sz w:val="28"/>
        </w:rPr>
        <w:pict>
          <v:shape id="_x0000_i1244" type="#_x0000_t75" style="width:85pt;height:48pt" fillcolor="window">
            <v:imagedata r:id="rId146" o:title=""/>
          </v:shape>
        </w:pict>
      </w:r>
    </w:p>
    <w:p w:rsidR="007B7C71" w:rsidRPr="007B7C71" w:rsidRDefault="007B7C71" w:rsidP="007B7C71">
      <w:pPr>
        <w:ind w:firstLine="720"/>
        <w:rPr>
          <w:rFonts w:eastAsia="Times New Roman"/>
          <w:sz w:val="28"/>
          <w:szCs w:val="28"/>
        </w:rPr>
      </w:pPr>
      <w:r w:rsidRPr="007B7C71">
        <w:rPr>
          <w:rFonts w:eastAsia="Times New Roman"/>
          <w:sz w:val="28"/>
        </w:rPr>
        <w:t xml:space="preserve">Подставляя  значения </w:t>
      </w:r>
      <w:r w:rsidR="008C0FA0">
        <w:rPr>
          <w:rFonts w:eastAsia="Times New Roman"/>
          <w:position w:val="-6"/>
          <w:sz w:val="28"/>
        </w:rPr>
        <w:pict>
          <v:shape id="_x0000_i1245" type="#_x0000_t75" style="width:19pt;height:27pt">
            <v:imagedata r:id="rId13" o:title=""/>
          </v:shape>
        </w:pict>
      </w:r>
      <w:r w:rsidRPr="007B7C71">
        <w:rPr>
          <w:rFonts w:eastAsia="Times New Roman"/>
          <w:sz w:val="28"/>
          <w:vertAlign w:val="subscript"/>
        </w:rPr>
        <w:t xml:space="preserve">1   </w:t>
      </w:r>
      <w:r w:rsidRPr="007B7C71">
        <w:rPr>
          <w:rFonts w:eastAsia="Times New Roman"/>
          <w:sz w:val="28"/>
          <w:szCs w:val="28"/>
        </w:rPr>
        <w:t>и</w:t>
      </w:r>
      <w:r w:rsidRPr="007B7C71">
        <w:rPr>
          <w:rFonts w:eastAsia="Times New Roman"/>
          <w:sz w:val="28"/>
          <w:szCs w:val="28"/>
          <w:vertAlign w:val="superscript"/>
        </w:rPr>
        <w:t xml:space="preserve">     </w:t>
      </w:r>
      <w:r w:rsidRPr="007B7C71">
        <w:rPr>
          <w:rFonts w:eastAsia="Times New Roman"/>
          <w:sz w:val="28"/>
        </w:rPr>
        <w:t xml:space="preserve">G </w:t>
      </w:r>
      <w:r w:rsidRPr="007B7C71">
        <w:rPr>
          <w:rFonts w:eastAsia="Times New Roman"/>
          <w:sz w:val="28"/>
          <w:szCs w:val="28"/>
        </w:rPr>
        <w:t xml:space="preserve"> в выражение  (4.17), получим: </w:t>
      </w:r>
    </w:p>
    <w:p w:rsidR="007B7C71" w:rsidRPr="007B7C71" w:rsidRDefault="008C0FA0" w:rsidP="007B7C71">
      <w:pPr>
        <w:jc w:val="center"/>
        <w:rPr>
          <w:rFonts w:eastAsia="Times New Roman"/>
          <w:sz w:val="28"/>
        </w:rPr>
      </w:pPr>
      <w:r>
        <w:rPr>
          <w:rFonts w:eastAsia="Times New Roman"/>
          <w:position w:val="-24"/>
          <w:sz w:val="28"/>
        </w:rPr>
        <w:pict>
          <v:shape id="_x0000_i1246" type="#_x0000_t75" style="width:187pt;height:43pt" fillcolor="window">
            <v:imagedata r:id="rId147" o:title=""/>
          </v:shape>
        </w:pict>
      </w:r>
    </w:p>
    <w:p w:rsidR="007B7C71" w:rsidRPr="007B7C71" w:rsidRDefault="007B7C71" w:rsidP="007B7C71">
      <w:pPr>
        <w:rPr>
          <w:rFonts w:eastAsia="Times New Roman"/>
          <w:sz w:val="28"/>
        </w:rPr>
      </w:pPr>
      <w:r w:rsidRPr="007B7C71">
        <w:rPr>
          <w:rFonts w:eastAsia="Times New Roman"/>
          <w:sz w:val="28"/>
        </w:rPr>
        <w:t xml:space="preserve">  откуда                               </w:t>
      </w:r>
      <w:r w:rsidR="008C0FA0">
        <w:rPr>
          <w:rFonts w:eastAsia="Times New Roman"/>
          <w:position w:val="-24"/>
          <w:sz w:val="28"/>
        </w:rPr>
        <w:pict>
          <v:shape id="_x0000_i1247" type="#_x0000_t75" style="width:67pt;height:37pt" fillcolor="window">
            <v:imagedata r:id="rId148" o:title=""/>
          </v:shape>
        </w:pict>
      </w:r>
      <w:r w:rsidRPr="007B7C71">
        <w:rPr>
          <w:rFonts w:eastAsia="Times New Roman"/>
          <w:sz w:val="28"/>
        </w:rPr>
        <w:t xml:space="preserve">.                                                          (4.18)                        </w:t>
      </w:r>
    </w:p>
    <w:p w:rsidR="007B7C71" w:rsidRPr="007B7C71" w:rsidRDefault="007B7C71" w:rsidP="00EA6DC7">
      <w:pPr>
        <w:ind w:firstLine="720"/>
        <w:jc w:val="both"/>
        <w:rPr>
          <w:rFonts w:eastAsia="Times New Roman"/>
          <w:sz w:val="28"/>
        </w:rPr>
      </w:pPr>
      <w:r w:rsidRPr="007B7C71">
        <w:rPr>
          <w:rFonts w:eastAsia="Times New Roman"/>
          <w:sz w:val="28"/>
        </w:rPr>
        <w:t xml:space="preserve">Таким образом, достаточно иметь хрупкую зону </w:t>
      </w:r>
      <w:r w:rsidR="008C0FA0">
        <w:rPr>
          <w:rFonts w:eastAsia="Times New Roman"/>
          <w:position w:val="-6"/>
          <w:sz w:val="28"/>
        </w:rPr>
        <w:pict>
          <v:shape id="_x0000_i1248" type="#_x0000_t75" style="width:19pt;height:27pt">
            <v:imagedata r:id="rId13" o:title=""/>
          </v:shape>
        </w:pict>
      </w:r>
      <w:r w:rsidRPr="007B7C71">
        <w:rPr>
          <w:rFonts w:eastAsia="Times New Roman"/>
          <w:sz w:val="28"/>
          <w:vertAlign w:val="subscript"/>
        </w:rPr>
        <w:t>0</w:t>
      </w:r>
      <w:r w:rsidRPr="007B7C71">
        <w:rPr>
          <w:rFonts w:eastAsia="Times New Roman"/>
          <w:sz w:val="28"/>
        </w:rPr>
        <w:t xml:space="preserve">, по длине в два раза меньшую критической длины трещины </w:t>
      </w:r>
      <w:r w:rsidR="008C0FA0">
        <w:rPr>
          <w:rFonts w:eastAsia="Times New Roman"/>
          <w:position w:val="-6"/>
          <w:sz w:val="28"/>
        </w:rPr>
        <w:pict>
          <v:shape id="_x0000_i1249" type="#_x0000_t75" style="width:19pt;height:27pt">
            <v:imagedata r:id="rId13" o:title=""/>
          </v:shape>
        </w:pict>
      </w:r>
      <w:r w:rsidRPr="007B7C71">
        <w:rPr>
          <w:rFonts w:eastAsia="Times New Roman"/>
          <w:sz w:val="28"/>
          <w:vertAlign w:val="subscript"/>
        </w:rPr>
        <w:t>1</w:t>
      </w:r>
      <w:r w:rsidRPr="007B7C71">
        <w:rPr>
          <w:rFonts w:eastAsia="Times New Roman"/>
          <w:sz w:val="28"/>
        </w:rPr>
        <w:t>, чтобы разрушение, воз</w:t>
      </w:r>
      <w:r w:rsidR="00EA6DC7">
        <w:rPr>
          <w:rFonts w:eastAsia="Times New Roman"/>
          <w:sz w:val="28"/>
        </w:rPr>
        <w:t>-</w:t>
      </w:r>
      <w:r w:rsidRPr="007B7C71">
        <w:rPr>
          <w:rFonts w:eastAsia="Times New Roman"/>
          <w:sz w:val="28"/>
        </w:rPr>
        <w:t xml:space="preserve">никнув, не прекратилось, а развивалось бы как нестабильное. Если бы была трещина длиной </w:t>
      </w:r>
      <w:r w:rsidR="008C0FA0">
        <w:rPr>
          <w:rFonts w:eastAsia="Times New Roman"/>
          <w:position w:val="-6"/>
          <w:sz w:val="28"/>
        </w:rPr>
        <w:pict>
          <v:shape id="_x0000_i1250" type="#_x0000_t75" style="width:19pt;height:27pt">
            <v:imagedata r:id="rId13" o:title=""/>
          </v:shape>
        </w:pict>
      </w:r>
      <w:r w:rsidRPr="007B7C71">
        <w:rPr>
          <w:rFonts w:eastAsia="Times New Roman"/>
          <w:sz w:val="28"/>
          <w:vertAlign w:val="subscript"/>
        </w:rPr>
        <w:t>0</w:t>
      </w:r>
      <w:r w:rsidRPr="007B7C71">
        <w:rPr>
          <w:rFonts w:eastAsia="Times New Roman"/>
          <w:sz w:val="28"/>
        </w:rPr>
        <w:t xml:space="preserve">, то она вела бы себя как стабильная и не  развивалась бы, так как  критический размер </w:t>
      </w:r>
      <w:r w:rsidR="008C0FA0">
        <w:rPr>
          <w:rFonts w:eastAsia="Times New Roman"/>
          <w:position w:val="-6"/>
          <w:sz w:val="28"/>
        </w:rPr>
        <w:pict>
          <v:shape id="_x0000_i1251" type="#_x0000_t75" style="width:19pt;height:27pt">
            <v:imagedata r:id="rId13" o:title=""/>
          </v:shape>
        </w:pict>
      </w:r>
      <w:r w:rsidRPr="007B7C71">
        <w:rPr>
          <w:rFonts w:eastAsia="Times New Roman"/>
          <w:sz w:val="28"/>
          <w:szCs w:val="28"/>
          <w:vertAlign w:val="subscript"/>
        </w:rPr>
        <w:t>1</w:t>
      </w:r>
      <w:r w:rsidRPr="007B7C71">
        <w:rPr>
          <w:rFonts w:eastAsia="Times New Roman"/>
          <w:sz w:val="28"/>
        </w:rPr>
        <w:t xml:space="preserve"> в два раза больше, чем </w:t>
      </w:r>
      <w:r w:rsidR="008C0FA0">
        <w:rPr>
          <w:rFonts w:eastAsia="Times New Roman"/>
          <w:position w:val="-6"/>
          <w:sz w:val="28"/>
        </w:rPr>
        <w:pict>
          <v:shape id="_x0000_i1252" type="#_x0000_t75" style="width:19pt;height:27pt">
            <v:imagedata r:id="rId13" o:title=""/>
          </v:shape>
        </w:pict>
      </w:r>
      <w:r w:rsidRPr="007B7C71">
        <w:rPr>
          <w:rFonts w:eastAsia="Times New Roman"/>
          <w:sz w:val="28"/>
          <w:szCs w:val="28"/>
          <w:vertAlign w:val="subscript"/>
        </w:rPr>
        <w:t>0</w:t>
      </w:r>
      <w:r w:rsidRPr="007B7C71">
        <w:rPr>
          <w:rFonts w:eastAsia="Times New Roman"/>
          <w:sz w:val="28"/>
        </w:rPr>
        <w:t>.</w:t>
      </w:r>
    </w:p>
    <w:p w:rsidR="007B7C71" w:rsidRPr="007B7C71" w:rsidRDefault="007B7C71" w:rsidP="007B7C71">
      <w:pPr>
        <w:ind w:firstLine="720"/>
        <w:rPr>
          <w:rFonts w:eastAsia="Times New Roman"/>
          <w:sz w:val="28"/>
        </w:rPr>
      </w:pPr>
    </w:p>
    <w:p w:rsidR="007B7C71" w:rsidRPr="00EA6DC7" w:rsidRDefault="007B7C71" w:rsidP="007B7C71">
      <w:pPr>
        <w:jc w:val="center"/>
        <w:rPr>
          <w:rFonts w:eastAsia="Times New Roman"/>
          <w:b/>
          <w:color w:val="000000"/>
          <w:sz w:val="28"/>
        </w:rPr>
      </w:pPr>
      <w:r w:rsidRPr="00EA6DC7">
        <w:rPr>
          <w:rFonts w:eastAsia="Times New Roman"/>
          <w:b/>
          <w:bCs/>
          <w:sz w:val="28"/>
        </w:rPr>
        <w:t>4.5  Эквивалентная длина трещины</w:t>
      </w:r>
    </w:p>
    <w:p w:rsidR="007B7C71" w:rsidRPr="007B7C71" w:rsidRDefault="007B7C71" w:rsidP="007B7C71">
      <w:pPr>
        <w:ind w:firstLine="720"/>
        <w:jc w:val="both"/>
        <w:rPr>
          <w:rFonts w:eastAsia="Times New Roman"/>
          <w:sz w:val="28"/>
        </w:rPr>
      </w:pPr>
      <w:r w:rsidRPr="007B7C71">
        <w:rPr>
          <w:rFonts w:eastAsia="Times New Roman"/>
          <w:sz w:val="28"/>
        </w:rPr>
        <w:t xml:space="preserve">Хотя дефекты и концентраторы у сварных соединений разнообразны, возможна их некоторая схематизация и унификация. Неправильной формы трещины, непровары, несплавления, шлаковые и оксидные включения, цепочки близко расположенных пор, подрезы, царапины, места перехода от наплавленного металла к основному могут быть сведены к некоторой трещине эквивалентной длины </w:t>
      </w:r>
      <w:r w:rsidR="008C0FA0">
        <w:rPr>
          <w:rFonts w:eastAsia="Times New Roman"/>
          <w:position w:val="-6"/>
          <w:sz w:val="28"/>
        </w:rPr>
        <w:pict>
          <v:shape id="_x0000_i1253" type="#_x0000_t75" style="width:19pt;height:27pt">
            <v:imagedata r:id="rId13" o:title=""/>
          </v:shape>
        </w:pict>
      </w:r>
      <w:r w:rsidRPr="007B7C71">
        <w:rPr>
          <w:rFonts w:eastAsia="Times New Roman"/>
          <w:sz w:val="32"/>
          <w:szCs w:val="32"/>
          <w:vertAlign w:val="subscript"/>
        </w:rPr>
        <w:t>экв</w:t>
      </w:r>
      <w:r w:rsidRPr="007B7C71">
        <w:rPr>
          <w:rFonts w:eastAsia="Times New Roman"/>
          <w:sz w:val="28"/>
        </w:rPr>
        <w:t xml:space="preserve">, если допустить возможность образования у острия дефекта трещины небольшой длины </w:t>
      </w:r>
      <w:r w:rsidRPr="007B7C71">
        <w:rPr>
          <w:rFonts w:eastAsia="Times New Roman"/>
        </w:rPr>
        <w:sym w:font="Symbol" w:char="F044"/>
      </w:r>
      <w:r w:rsidR="008C0FA0">
        <w:rPr>
          <w:rFonts w:eastAsia="Times New Roman"/>
          <w:position w:val="-6"/>
          <w:sz w:val="28"/>
        </w:rPr>
        <w:pict>
          <v:shape id="_x0000_i1254" type="#_x0000_t75" style="width:19pt;height:27pt">
            <v:imagedata r:id="rId13" o:title=""/>
          </v:shape>
        </w:pict>
      </w:r>
      <w:r w:rsidRPr="007B7C71">
        <w:rPr>
          <w:rFonts w:eastAsia="Times New Roman"/>
          <w:sz w:val="28"/>
        </w:rPr>
        <w:t>, порядка десятых долей миллиметра.</w:t>
      </w:r>
    </w:p>
    <w:p w:rsidR="007B7C71" w:rsidRPr="007B7C71" w:rsidRDefault="007B7C71" w:rsidP="007B7C71">
      <w:pPr>
        <w:ind w:firstLine="708"/>
        <w:jc w:val="both"/>
        <w:rPr>
          <w:rFonts w:eastAsia="Times New Roman"/>
          <w:sz w:val="28"/>
        </w:rPr>
      </w:pPr>
      <w:r w:rsidRPr="007B7C71">
        <w:rPr>
          <w:rFonts w:eastAsia="Times New Roman"/>
          <w:sz w:val="28"/>
        </w:rPr>
        <w:t xml:space="preserve">На рис.4.7,б показан растянутый образец с вырезом, вершины которого имеют:  r = 0 и угол </w:t>
      </w:r>
      <w:r w:rsidRPr="007B7C71">
        <w:rPr>
          <w:rFonts w:eastAsia="Times New Roman"/>
          <w:sz w:val="28"/>
        </w:rPr>
        <w:sym w:font="Symbol" w:char="F061"/>
      </w:r>
      <w:r w:rsidRPr="007B7C71">
        <w:rPr>
          <w:rFonts w:eastAsia="Times New Roman"/>
          <w:sz w:val="28"/>
        </w:rPr>
        <w:t xml:space="preserve">. </w:t>
      </w:r>
    </w:p>
    <w:p w:rsidR="007B7C71" w:rsidRPr="007B7C71" w:rsidRDefault="007B7C71" w:rsidP="007B7C71">
      <w:pPr>
        <w:ind w:firstLine="708"/>
        <w:jc w:val="both"/>
        <w:rPr>
          <w:rFonts w:eastAsia="Times New Roman"/>
          <w:sz w:val="28"/>
        </w:rPr>
      </w:pPr>
    </w:p>
    <w:p w:rsidR="007B7C71" w:rsidRPr="007B7C71" w:rsidRDefault="00344170" w:rsidP="007B7C71">
      <w:pPr>
        <w:ind w:firstLine="708"/>
        <w:jc w:val="both"/>
        <w:rPr>
          <w:rFonts w:eastAsia="Times New Roman"/>
          <w:sz w:val="28"/>
        </w:rPr>
      </w:pPr>
      <w:r>
        <w:rPr>
          <w:noProof/>
        </w:rPr>
        <w:drawing>
          <wp:anchor distT="0" distB="0" distL="114300" distR="114300" simplePos="0" relativeHeight="251670528" behindDoc="1" locked="0" layoutInCell="1" allowOverlap="1" wp14:anchorId="4AD2D312" wp14:editId="14F8375A">
            <wp:simplePos x="0" y="0"/>
            <wp:positionH relativeFrom="column">
              <wp:posOffset>914400</wp:posOffset>
            </wp:positionH>
            <wp:positionV relativeFrom="paragraph">
              <wp:posOffset>-8255</wp:posOffset>
            </wp:positionV>
            <wp:extent cx="3733800" cy="3054985"/>
            <wp:effectExtent l="0" t="0" r="0" b="0"/>
            <wp:wrapTight wrapText="bothSides">
              <wp:wrapPolygon edited="0">
                <wp:start x="0" y="0"/>
                <wp:lineTo x="0" y="21416"/>
                <wp:lineTo x="21490" y="21416"/>
                <wp:lineTo x="21490" y="0"/>
                <wp:lineTo x="0" y="0"/>
              </wp:wrapPolygon>
            </wp:wrapTight>
            <wp:docPr id="83"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3733800" cy="30549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7C71" w:rsidRPr="007B7C71" w:rsidRDefault="007B7C71" w:rsidP="007B7C71">
      <w:pPr>
        <w:ind w:firstLine="708"/>
        <w:jc w:val="both"/>
        <w:rPr>
          <w:rFonts w:eastAsia="Times New Roman"/>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7B7C71" w:rsidRPr="007B7C71" w:rsidRDefault="007B7C71" w:rsidP="007B7C71">
      <w:pPr>
        <w:ind w:firstLine="708"/>
        <w:jc w:val="both"/>
        <w:rPr>
          <w:rFonts w:eastAsia="Times New Roman"/>
          <w:i/>
          <w:iCs/>
          <w:sz w:val="28"/>
        </w:rPr>
      </w:pPr>
    </w:p>
    <w:p w:rsidR="00EA6DC7" w:rsidRDefault="00EA6DC7" w:rsidP="007B7C71">
      <w:pPr>
        <w:ind w:firstLine="708"/>
        <w:jc w:val="both"/>
        <w:rPr>
          <w:rFonts w:eastAsia="Times New Roman"/>
          <w:iCs/>
          <w:sz w:val="28"/>
        </w:rPr>
      </w:pPr>
    </w:p>
    <w:p w:rsidR="00EA6DC7" w:rsidRDefault="00EA6DC7" w:rsidP="007B7C71">
      <w:pPr>
        <w:ind w:firstLine="708"/>
        <w:jc w:val="both"/>
        <w:rPr>
          <w:rFonts w:eastAsia="Times New Roman"/>
          <w:iCs/>
          <w:sz w:val="28"/>
        </w:rPr>
      </w:pPr>
    </w:p>
    <w:p w:rsidR="00EA6DC7" w:rsidRDefault="00EA6DC7" w:rsidP="007B7C71">
      <w:pPr>
        <w:ind w:firstLine="708"/>
        <w:jc w:val="both"/>
        <w:rPr>
          <w:rFonts w:eastAsia="Times New Roman"/>
          <w:iCs/>
          <w:sz w:val="28"/>
        </w:rPr>
      </w:pPr>
    </w:p>
    <w:p w:rsidR="007B7C71" w:rsidRPr="007B7C71" w:rsidRDefault="007B7C71" w:rsidP="007B7C71">
      <w:pPr>
        <w:ind w:firstLine="708"/>
        <w:jc w:val="both"/>
        <w:rPr>
          <w:rFonts w:eastAsia="Times New Roman"/>
          <w:iCs/>
          <w:sz w:val="28"/>
          <w:szCs w:val="28"/>
          <w:vertAlign w:val="subscript"/>
        </w:rPr>
      </w:pPr>
      <w:r w:rsidRPr="007B7C71">
        <w:rPr>
          <w:rFonts w:eastAsia="Times New Roman"/>
          <w:iCs/>
          <w:sz w:val="28"/>
        </w:rPr>
        <w:t>Рисунок 4.7 –  Зависимость изменения освобождаемой энергии G</w:t>
      </w:r>
      <w:r w:rsidRPr="007B7C71">
        <w:rPr>
          <w:rFonts w:eastAsia="Times New Roman"/>
          <w:iCs/>
          <w:sz w:val="28"/>
          <w:szCs w:val="28"/>
          <w:vertAlign w:val="subscript"/>
        </w:rPr>
        <w:t xml:space="preserve">1 </w:t>
      </w:r>
    </w:p>
    <w:p w:rsidR="007B7C71" w:rsidRPr="007B7C71" w:rsidRDefault="007B7C71" w:rsidP="007B7C71">
      <w:pPr>
        <w:ind w:firstLine="708"/>
        <w:jc w:val="center"/>
        <w:rPr>
          <w:rFonts w:eastAsia="Times New Roman"/>
          <w:iCs/>
          <w:sz w:val="28"/>
        </w:rPr>
      </w:pPr>
      <w:r w:rsidRPr="007B7C71">
        <w:rPr>
          <w:rFonts w:eastAsia="Times New Roman"/>
          <w:iCs/>
          <w:sz w:val="28"/>
        </w:rPr>
        <w:t xml:space="preserve">при подрастании   трещины на </w:t>
      </w:r>
      <w:r w:rsidRPr="007B7C71">
        <w:rPr>
          <w:rFonts w:eastAsia="Times New Roman"/>
          <w:sz w:val="28"/>
        </w:rPr>
        <w:sym w:font="Symbol" w:char="F044"/>
      </w:r>
      <w:r w:rsidR="008C0FA0">
        <w:rPr>
          <w:rFonts w:eastAsia="Times New Roman"/>
          <w:position w:val="-6"/>
          <w:sz w:val="28"/>
        </w:rPr>
        <w:pict>
          <v:shape id="_x0000_i1255" type="#_x0000_t75" style="width:16pt;height:24pt">
            <v:imagedata r:id="rId13" o:title=""/>
          </v:shape>
        </w:pict>
      </w:r>
      <w:r w:rsidRPr="007B7C71">
        <w:rPr>
          <w:rFonts w:eastAsia="Times New Roman"/>
          <w:sz w:val="28"/>
          <w:vertAlign w:val="subscript"/>
        </w:rPr>
        <w:t>1</w:t>
      </w:r>
    </w:p>
    <w:p w:rsidR="007B7C71" w:rsidRPr="007B7C71" w:rsidRDefault="007B7C71" w:rsidP="007B7C71">
      <w:pPr>
        <w:ind w:firstLine="708"/>
        <w:jc w:val="both"/>
        <w:rPr>
          <w:rFonts w:eastAsia="Times New Roman"/>
          <w:sz w:val="28"/>
        </w:rPr>
      </w:pPr>
      <w:r w:rsidRPr="007B7C71">
        <w:rPr>
          <w:rFonts w:eastAsia="Times New Roman"/>
          <w:sz w:val="28"/>
        </w:rPr>
        <w:t xml:space="preserve"> Прямая 1 (рис. 4.7, а) показывает рост трещины в случае, если </w:t>
      </w:r>
      <w:r w:rsidRPr="007B7C71">
        <w:rPr>
          <w:rFonts w:eastAsia="Times New Roman"/>
          <w:sz w:val="28"/>
        </w:rPr>
        <w:sym w:font="Symbol" w:char="F061"/>
      </w:r>
      <w:r w:rsidRPr="007B7C71">
        <w:rPr>
          <w:rFonts w:eastAsia="Times New Roman"/>
          <w:sz w:val="28"/>
        </w:rPr>
        <w:t xml:space="preserve">=0  (обычная трещина). Кривая 2 отвечает подрастанию трещины от концентратора с </w:t>
      </w:r>
      <w:r w:rsidRPr="007B7C71">
        <w:rPr>
          <w:rFonts w:eastAsia="Times New Roman"/>
          <w:sz w:val="28"/>
        </w:rPr>
        <w:sym w:font="Symbol" w:char="F061"/>
      </w:r>
      <w:r w:rsidRPr="007B7C71">
        <w:rPr>
          <w:rFonts w:eastAsia="Times New Roman"/>
          <w:sz w:val="28"/>
        </w:rPr>
        <w:t xml:space="preserve"> </w:t>
      </w:r>
      <w:r w:rsidRPr="007B7C71">
        <w:rPr>
          <w:rFonts w:eastAsia="Times New Roman"/>
          <w:sz w:val="28"/>
          <w:szCs w:val="28"/>
        </w:rPr>
        <w:t xml:space="preserve">≤ </w:t>
      </w:r>
      <w:r w:rsidRPr="007B7C71">
        <w:rPr>
          <w:rFonts w:eastAsia="Times New Roman"/>
          <w:sz w:val="28"/>
        </w:rPr>
        <w:t xml:space="preserve">30…50°. Она, при сравнительно малых  </w:t>
      </w:r>
      <w:r w:rsidRPr="007B7C71">
        <w:rPr>
          <w:rFonts w:eastAsia="Times New Roman"/>
          <w:sz w:val="28"/>
        </w:rPr>
        <w:sym w:font="Symbol" w:char="F044"/>
      </w:r>
      <w:r w:rsidR="008C0FA0">
        <w:rPr>
          <w:rFonts w:eastAsia="Times New Roman"/>
          <w:position w:val="-6"/>
          <w:sz w:val="28"/>
        </w:rPr>
        <w:pict>
          <v:shape id="_x0000_i1256" type="#_x0000_t75" style="width:16pt;height:24pt">
            <v:imagedata r:id="rId13" o:title=""/>
          </v:shape>
        </w:pict>
      </w:r>
      <w:r w:rsidRPr="007B7C71">
        <w:rPr>
          <w:rFonts w:eastAsia="Times New Roman"/>
          <w:sz w:val="28"/>
        </w:rPr>
        <w:t xml:space="preserve">, сливается с прямой 1, что указывает на практически одинаковое  выделение  энергии в таких концентраторах и у трещины длиной </w:t>
      </w:r>
      <w:r w:rsidR="008C0FA0">
        <w:rPr>
          <w:rFonts w:eastAsia="Times New Roman"/>
          <w:position w:val="-6"/>
          <w:sz w:val="28"/>
        </w:rPr>
        <w:pict>
          <v:shape id="_x0000_i1257" type="#_x0000_t75" style="width:24pt;height:27pt">
            <v:imagedata r:id="rId13" o:title=""/>
          </v:shape>
        </w:pict>
      </w:r>
      <w:r w:rsidRPr="007B7C71">
        <w:rPr>
          <w:rFonts w:eastAsia="Times New Roman"/>
          <w:sz w:val="28"/>
        </w:rPr>
        <w:t xml:space="preserve">. При более значительных  углах </w:t>
      </w:r>
      <w:r w:rsidRPr="007B7C71">
        <w:rPr>
          <w:rFonts w:eastAsia="Times New Roman"/>
          <w:sz w:val="28"/>
        </w:rPr>
        <w:sym w:font="Symbol" w:char="F061"/>
      </w:r>
      <w:r w:rsidRPr="007B7C71">
        <w:rPr>
          <w:rFonts w:eastAsia="Times New Roman"/>
          <w:sz w:val="28"/>
        </w:rPr>
        <w:t xml:space="preserve">  изменение энергии G отвечает ходу</w:t>
      </w:r>
      <w:r w:rsidRPr="007B7C71">
        <w:rPr>
          <w:rFonts w:eastAsia="Times New Roman"/>
          <w:color w:val="000000"/>
          <w:sz w:val="28"/>
        </w:rPr>
        <w:t xml:space="preserve"> </w:t>
      </w:r>
      <w:r w:rsidRPr="007B7C71">
        <w:rPr>
          <w:rFonts w:eastAsia="Times New Roman"/>
          <w:sz w:val="28"/>
        </w:rPr>
        <w:t xml:space="preserve">кривой 3. При фиксированном значении </w:t>
      </w:r>
      <w:r w:rsidRPr="007B7C71">
        <w:rPr>
          <w:rFonts w:eastAsia="Times New Roman"/>
          <w:sz w:val="28"/>
        </w:rPr>
        <w:sym w:font="Symbol" w:char="F044"/>
      </w:r>
      <w:r w:rsidR="008C0FA0">
        <w:rPr>
          <w:rFonts w:eastAsia="Times New Roman"/>
          <w:position w:val="-6"/>
          <w:sz w:val="28"/>
        </w:rPr>
        <w:pict>
          <v:shape id="_x0000_i1258" type="#_x0000_t75" style="width:16pt;height:24pt">
            <v:imagedata r:id="rId13" o:title=""/>
          </v:shape>
        </w:pict>
      </w:r>
      <w:r w:rsidRPr="007B7C71">
        <w:rPr>
          <w:rFonts w:eastAsia="Times New Roman"/>
          <w:sz w:val="28"/>
          <w:vertAlign w:val="subscript"/>
        </w:rPr>
        <w:t>1</w:t>
      </w:r>
      <w:r w:rsidRPr="007B7C71">
        <w:rPr>
          <w:rFonts w:eastAsia="Times New Roman"/>
          <w:sz w:val="28"/>
        </w:rPr>
        <w:t xml:space="preserve"> подведенная энергия соответствует G</w:t>
      </w:r>
      <w:r w:rsidRPr="007B7C71">
        <w:rPr>
          <w:rFonts w:eastAsia="Times New Roman"/>
          <w:sz w:val="28"/>
          <w:vertAlign w:val="subscript"/>
        </w:rPr>
        <w:t>э</w:t>
      </w:r>
      <w:r w:rsidRPr="007B7C71">
        <w:rPr>
          <w:rFonts w:eastAsia="Times New Roman"/>
          <w:sz w:val="28"/>
        </w:rPr>
        <w:t xml:space="preserve">, что, в свою очередь, отвечает некоторой эквивалентной длине трещины </w:t>
      </w:r>
      <w:r w:rsidR="008C0FA0">
        <w:rPr>
          <w:rFonts w:eastAsia="Times New Roman"/>
          <w:position w:val="-6"/>
          <w:sz w:val="28"/>
        </w:rPr>
        <w:pict>
          <v:shape id="_x0000_i1259" type="#_x0000_t75" style="width:16pt;height:24pt">
            <v:imagedata r:id="rId13" o:title=""/>
          </v:shape>
        </w:pict>
      </w:r>
      <w:r w:rsidRPr="007B7C71">
        <w:rPr>
          <w:rFonts w:eastAsia="Times New Roman"/>
          <w:sz w:val="28"/>
        </w:rPr>
        <w:t>экв</w:t>
      </w:r>
      <w:r w:rsidRPr="007B7C71">
        <w:rPr>
          <w:rFonts w:eastAsia="Times New Roman"/>
          <w:i/>
          <w:sz w:val="28"/>
        </w:rPr>
        <w:t xml:space="preserve"> </w:t>
      </w:r>
      <w:r w:rsidRPr="007B7C71">
        <w:rPr>
          <w:rFonts w:eastAsia="Times New Roman"/>
          <w:sz w:val="28"/>
        </w:rPr>
        <w:t xml:space="preserve">(см.рис. 4.7,а). Кривая 4 отвечает образованию трещины в целой растянутой пластине. </w:t>
      </w:r>
    </w:p>
    <w:p w:rsidR="007B7C71" w:rsidRPr="007B7C71" w:rsidRDefault="007B7C71" w:rsidP="007B7C71">
      <w:pPr>
        <w:ind w:firstLine="708"/>
        <w:jc w:val="both"/>
        <w:rPr>
          <w:rFonts w:eastAsia="Times New Roman"/>
          <w:sz w:val="28"/>
        </w:rPr>
      </w:pPr>
      <w:r w:rsidRPr="007B7C71">
        <w:rPr>
          <w:rFonts w:eastAsia="Times New Roman"/>
          <w:sz w:val="28"/>
        </w:rPr>
        <w:t xml:space="preserve">Таким образом, оценка опасности концентраторов может быть проведена также по количеству высвобождающейся энергии с появлением в вершине концентратора небольшой  по длине трещины, которая эквивалентна трещине при том же напряжении </w:t>
      </w:r>
      <w:r w:rsidRPr="007B7C71">
        <w:rPr>
          <w:rFonts w:eastAsia="Times New Roman"/>
          <w:sz w:val="28"/>
        </w:rPr>
        <w:sym w:font="Symbol" w:char="F073"/>
      </w:r>
      <w:r w:rsidRPr="007B7C71">
        <w:rPr>
          <w:rFonts w:eastAsia="Times New Roman"/>
          <w:sz w:val="28"/>
          <w:vertAlign w:val="subscript"/>
        </w:rPr>
        <w:t>ср</w:t>
      </w:r>
      <w:r w:rsidRPr="007B7C71">
        <w:rPr>
          <w:rFonts w:eastAsia="Times New Roman"/>
          <w:sz w:val="28"/>
        </w:rPr>
        <w:t>:</w:t>
      </w:r>
    </w:p>
    <w:p w:rsidR="007B7C71" w:rsidRPr="007B7C71" w:rsidRDefault="007B7C71" w:rsidP="007B7C71">
      <w:pPr>
        <w:ind w:firstLine="708"/>
        <w:jc w:val="both"/>
        <w:rPr>
          <w:rFonts w:eastAsia="Times New Roman"/>
          <w:bCs/>
          <w:color w:val="000000"/>
          <w:sz w:val="28"/>
        </w:rPr>
      </w:pPr>
      <w:r w:rsidRPr="007B7C71">
        <w:rPr>
          <w:rFonts w:eastAsia="Times New Roman"/>
          <w:color w:val="000000"/>
          <w:sz w:val="28"/>
        </w:rPr>
        <w:t xml:space="preserve">– для плоской деформации    –      </w:t>
      </w:r>
      <w:r w:rsidR="008C0FA0">
        <w:rPr>
          <w:rFonts w:eastAsia="Times New Roman"/>
          <w:b/>
          <w:color w:val="000000"/>
          <w:position w:val="-34"/>
          <w:sz w:val="28"/>
        </w:rPr>
        <w:pict>
          <v:shape id="_x0000_i1260" type="#_x0000_t75" style="width:128pt;height:51pt" fillcolor="window">
            <v:imagedata r:id="rId150" o:title=""/>
          </v:shape>
        </w:pict>
      </w:r>
      <w:r w:rsidRPr="007B7C71">
        <w:rPr>
          <w:rFonts w:eastAsia="Times New Roman"/>
          <w:b/>
          <w:color w:val="000000"/>
          <w:sz w:val="28"/>
        </w:rPr>
        <w:t xml:space="preserve">;               </w:t>
      </w:r>
      <w:r w:rsidRPr="007B7C71">
        <w:rPr>
          <w:rFonts w:eastAsia="Times New Roman"/>
          <w:bCs/>
          <w:color w:val="000000"/>
          <w:sz w:val="28"/>
        </w:rPr>
        <w:t>(4.19)</w:t>
      </w:r>
      <w:r w:rsidRPr="007B7C71">
        <w:rPr>
          <w:rFonts w:eastAsia="Times New Roman"/>
          <w:b/>
          <w:color w:val="000000"/>
          <w:sz w:val="28"/>
        </w:rPr>
        <w:t xml:space="preserve">                      </w:t>
      </w:r>
    </w:p>
    <w:p w:rsidR="007B7C71" w:rsidRPr="007B7C71" w:rsidRDefault="007B7C71" w:rsidP="007B7C71">
      <w:pPr>
        <w:ind w:firstLine="708"/>
        <w:jc w:val="both"/>
        <w:rPr>
          <w:rFonts w:eastAsia="Times New Roman"/>
          <w:sz w:val="28"/>
        </w:rPr>
      </w:pPr>
      <w:r w:rsidRPr="007B7C71">
        <w:rPr>
          <w:rFonts w:eastAsia="Times New Roman"/>
          <w:sz w:val="28"/>
        </w:rPr>
        <w:t xml:space="preserve">– для плоского напряженного состояния – </w:t>
      </w:r>
      <w:r w:rsidR="008C0FA0">
        <w:rPr>
          <w:rFonts w:eastAsia="Times New Roman"/>
          <w:position w:val="-28"/>
          <w:sz w:val="28"/>
        </w:rPr>
        <w:pict>
          <v:shape id="_x0000_i1261" type="#_x0000_t75" style="width:91pt;height:48pt">
            <v:imagedata r:id="rId151" o:title=""/>
          </v:shape>
        </w:pict>
      </w:r>
      <w:r w:rsidRPr="007B7C71">
        <w:rPr>
          <w:rFonts w:eastAsia="Times New Roman"/>
          <w:sz w:val="28"/>
        </w:rPr>
        <w:t xml:space="preserve">             (4.20)                                                       </w:t>
      </w:r>
    </w:p>
    <w:p w:rsidR="007B7C71" w:rsidRPr="007B7C71" w:rsidRDefault="007B7C71" w:rsidP="007B7C71">
      <w:pPr>
        <w:ind w:firstLine="708"/>
        <w:jc w:val="both"/>
        <w:rPr>
          <w:rFonts w:eastAsia="Times New Roman"/>
          <w:sz w:val="28"/>
        </w:rPr>
      </w:pPr>
      <w:r w:rsidRPr="007B7C71">
        <w:rPr>
          <w:rFonts w:eastAsia="Times New Roman"/>
          <w:sz w:val="28"/>
        </w:rPr>
        <w:t xml:space="preserve">По критерию </w:t>
      </w:r>
      <w:r w:rsidR="008C0FA0">
        <w:rPr>
          <w:rFonts w:eastAsia="Times New Roman"/>
          <w:position w:val="-6"/>
          <w:sz w:val="28"/>
        </w:rPr>
        <w:pict>
          <v:shape id="_x0000_i1262" type="#_x0000_t75" style="width:19pt;height:27pt">
            <v:imagedata r:id="rId13" o:title=""/>
          </v:shape>
        </w:pict>
      </w:r>
      <w:r w:rsidRPr="007B7C71">
        <w:rPr>
          <w:rFonts w:eastAsia="Times New Roman"/>
          <w:sz w:val="28"/>
          <w:vertAlign w:val="subscript"/>
        </w:rPr>
        <w:t>экв</w:t>
      </w:r>
      <w:r w:rsidRPr="007B7C71">
        <w:rPr>
          <w:rFonts w:eastAsia="Times New Roman"/>
          <w:sz w:val="28"/>
        </w:rPr>
        <w:t xml:space="preserve"> можно сравнить разные по характеру концентраторы, если радиус</w:t>
      </w:r>
      <w:r w:rsidRPr="007B7C71">
        <w:rPr>
          <w:rFonts w:eastAsia="Times New Roman"/>
          <w:sz w:val="28"/>
          <w:szCs w:val="36"/>
        </w:rPr>
        <w:t xml:space="preserve"> r</w:t>
      </w:r>
      <w:r w:rsidRPr="007B7C71">
        <w:rPr>
          <w:rFonts w:eastAsia="Times New Roman"/>
          <w:sz w:val="28"/>
        </w:rPr>
        <w:t xml:space="preserve"> в них маленький.  Для углов (см.рис.4.7,б) не больше 130...140° существует приближенный метод – построение кривой G</w:t>
      </w:r>
      <w:r w:rsidRPr="007B7C71">
        <w:rPr>
          <w:rFonts w:eastAsia="Times New Roman"/>
          <w:sz w:val="28"/>
          <w:vertAlign w:val="subscript"/>
        </w:rPr>
        <w:t xml:space="preserve">1 </w:t>
      </w:r>
      <w:r w:rsidRPr="007B7C71">
        <w:rPr>
          <w:rFonts w:eastAsia="Times New Roman"/>
          <w:sz w:val="28"/>
        </w:rPr>
        <w:t xml:space="preserve">до уровня </w:t>
      </w:r>
      <w:r w:rsidRPr="007B7C71">
        <w:rPr>
          <w:rFonts w:eastAsia="Times New Roman"/>
          <w:sz w:val="28"/>
        </w:rPr>
        <w:sym w:font="Symbol" w:char="F044"/>
      </w:r>
      <w:r w:rsidR="008C0FA0">
        <w:rPr>
          <w:rFonts w:eastAsia="Times New Roman"/>
          <w:position w:val="-6"/>
          <w:sz w:val="28"/>
        </w:rPr>
        <w:pict>
          <v:shape id="_x0000_i1263" type="#_x0000_t75" style="width:16pt;height:24pt">
            <v:imagedata r:id="rId13" o:title=""/>
          </v:shape>
        </w:pict>
      </w:r>
      <w:r w:rsidRPr="007B7C71">
        <w:rPr>
          <w:rFonts w:eastAsia="Times New Roman"/>
          <w:sz w:val="28"/>
          <w:vertAlign w:val="subscript"/>
        </w:rPr>
        <w:t>1</w:t>
      </w:r>
      <w:r w:rsidRPr="007B7C71">
        <w:rPr>
          <w:rFonts w:eastAsia="Times New Roman"/>
          <w:sz w:val="28"/>
        </w:rPr>
        <w:t xml:space="preserve"> (рис. 4.7, в) с последующей экстраполяцией этого прямолинейного участка от А до В с целью определения G</w:t>
      </w:r>
      <w:r w:rsidRPr="007B7C71">
        <w:rPr>
          <w:rFonts w:eastAsia="Times New Roman"/>
          <w:sz w:val="28"/>
          <w:vertAlign w:val="subscript"/>
        </w:rPr>
        <w:t>э</w:t>
      </w:r>
      <w:r w:rsidRPr="007B7C71">
        <w:rPr>
          <w:rFonts w:eastAsia="Times New Roman"/>
          <w:sz w:val="28"/>
        </w:rPr>
        <w:t xml:space="preserve"> и расчетом </w:t>
      </w:r>
      <w:r w:rsidR="008C0FA0">
        <w:rPr>
          <w:rFonts w:eastAsia="Times New Roman"/>
          <w:position w:val="-6"/>
          <w:sz w:val="28"/>
        </w:rPr>
        <w:pict>
          <v:shape id="_x0000_i1264" type="#_x0000_t75" style="width:19pt;height:27pt">
            <v:imagedata r:id="rId13" o:title=""/>
          </v:shape>
        </w:pict>
      </w:r>
      <w:r w:rsidRPr="007B7C71">
        <w:rPr>
          <w:rFonts w:eastAsia="Times New Roman"/>
          <w:sz w:val="28"/>
          <w:vertAlign w:val="subscript"/>
        </w:rPr>
        <w:t>экв</w:t>
      </w:r>
      <w:r w:rsidRPr="007B7C71">
        <w:rPr>
          <w:rFonts w:eastAsia="Times New Roman"/>
          <w:sz w:val="28"/>
        </w:rPr>
        <w:t xml:space="preserve"> </w:t>
      </w:r>
      <w:r w:rsidRPr="007B7C71">
        <w:rPr>
          <w:rFonts w:eastAsia="Times New Roman"/>
          <w:sz w:val="28"/>
          <w:szCs w:val="28"/>
        </w:rPr>
        <w:t>по формулам (4.19) и( 4.20).</w:t>
      </w:r>
      <w:r w:rsidRPr="007B7C71">
        <w:rPr>
          <w:rFonts w:eastAsia="Times New Roman"/>
          <w:sz w:val="28"/>
        </w:rPr>
        <w:t xml:space="preserve"> Таким образом, в случае подрастания трещины на малую величину </w:t>
      </w:r>
      <w:r w:rsidRPr="007B7C71">
        <w:rPr>
          <w:rFonts w:eastAsia="Times New Roman"/>
          <w:sz w:val="28"/>
        </w:rPr>
        <w:sym w:font="Symbol" w:char="F044"/>
      </w:r>
      <w:r w:rsidR="008C0FA0">
        <w:rPr>
          <w:rFonts w:eastAsia="Times New Roman"/>
          <w:position w:val="-6"/>
          <w:sz w:val="28"/>
        </w:rPr>
        <w:pict>
          <v:shape id="_x0000_i1265" type="#_x0000_t75" style="width:16pt;height:21pt">
            <v:imagedata r:id="rId13" o:title=""/>
          </v:shape>
        </w:pict>
      </w:r>
      <w:r w:rsidRPr="007B7C71">
        <w:rPr>
          <w:rFonts w:eastAsia="Times New Roman"/>
          <w:sz w:val="28"/>
          <w:vertAlign w:val="subscript"/>
        </w:rPr>
        <w:t>1</w:t>
      </w:r>
      <w:r w:rsidRPr="007B7C71">
        <w:rPr>
          <w:rFonts w:eastAsia="Times New Roman"/>
          <w:sz w:val="28"/>
        </w:rPr>
        <w:t xml:space="preserve"> полная высвобождаемая энергия пропорциональна </w:t>
      </w:r>
      <w:r w:rsidRPr="007B7C71">
        <w:rPr>
          <w:rFonts w:eastAsia="Times New Roman"/>
          <w:sz w:val="28"/>
        </w:rPr>
        <w:sym w:font="Symbol" w:char="F044"/>
      </w:r>
      <w:r w:rsidR="008C0FA0">
        <w:rPr>
          <w:rFonts w:eastAsia="Times New Roman"/>
          <w:position w:val="-6"/>
          <w:sz w:val="28"/>
        </w:rPr>
        <w:pict>
          <v:shape id="_x0000_i1266" type="#_x0000_t75" style="width:16pt;height:21pt">
            <v:imagedata r:id="rId13" o:title=""/>
          </v:shape>
        </w:pict>
      </w:r>
      <w:r w:rsidRPr="007B7C71">
        <w:rPr>
          <w:rFonts w:eastAsia="Times New Roman"/>
          <w:sz w:val="28"/>
          <w:vertAlign w:val="subscript"/>
        </w:rPr>
        <w:t>1</w:t>
      </w:r>
      <w:r w:rsidRPr="007B7C71">
        <w:rPr>
          <w:rFonts w:eastAsia="Times New Roman"/>
          <w:sz w:val="28"/>
        </w:rPr>
        <w:t>, т.е. пропорциональна энергии, накопленной возле вершины трещины.</w:t>
      </w:r>
    </w:p>
    <w:p w:rsidR="007B7C71" w:rsidRPr="00EA6DC7" w:rsidRDefault="007B7C71" w:rsidP="007B7C71">
      <w:pPr>
        <w:ind w:firstLine="708"/>
        <w:jc w:val="center"/>
        <w:rPr>
          <w:rFonts w:eastAsia="Times New Roman"/>
          <w:b/>
          <w:bCs/>
          <w:sz w:val="28"/>
        </w:rPr>
      </w:pPr>
      <w:r w:rsidRPr="00EA6DC7">
        <w:rPr>
          <w:rFonts w:eastAsia="Times New Roman"/>
          <w:b/>
          <w:bCs/>
          <w:sz w:val="28"/>
        </w:rPr>
        <w:t>4.6  Энергетические методы определения сопротивляемости</w:t>
      </w:r>
    </w:p>
    <w:p w:rsidR="007B7C71" w:rsidRPr="00EA6DC7" w:rsidRDefault="007B7C71" w:rsidP="007B7C71">
      <w:pPr>
        <w:ind w:firstLine="708"/>
        <w:jc w:val="center"/>
        <w:rPr>
          <w:rFonts w:eastAsia="Times New Roman"/>
          <w:b/>
          <w:iCs/>
          <w:sz w:val="28"/>
        </w:rPr>
      </w:pPr>
      <w:r w:rsidRPr="00EA6DC7">
        <w:rPr>
          <w:rFonts w:eastAsia="Times New Roman"/>
          <w:b/>
          <w:bCs/>
          <w:sz w:val="28"/>
        </w:rPr>
        <w:t>металла образованию и распространению трещины</w:t>
      </w:r>
    </w:p>
    <w:p w:rsidR="007B7C71" w:rsidRDefault="007B7C71" w:rsidP="007B7C71">
      <w:pPr>
        <w:ind w:firstLine="708"/>
        <w:rPr>
          <w:rFonts w:eastAsia="Times New Roman"/>
          <w:iCs/>
          <w:sz w:val="28"/>
        </w:rPr>
      </w:pPr>
      <w:r w:rsidRPr="007B7C71">
        <w:rPr>
          <w:rFonts w:eastAsia="Times New Roman"/>
          <w:iCs/>
          <w:sz w:val="28"/>
        </w:rPr>
        <w:t>Большинство методов, позволяющих определить работу на стадии об</w:t>
      </w:r>
      <w:r w:rsidR="00EA6DC7">
        <w:rPr>
          <w:rFonts w:eastAsia="Times New Roman"/>
          <w:iCs/>
          <w:sz w:val="28"/>
        </w:rPr>
        <w:t>-</w:t>
      </w:r>
      <w:r w:rsidRPr="007B7C71">
        <w:rPr>
          <w:rFonts w:eastAsia="Times New Roman"/>
          <w:iCs/>
          <w:sz w:val="28"/>
        </w:rPr>
        <w:t>разования трещины А</w:t>
      </w:r>
      <w:r w:rsidRPr="007B7C71">
        <w:rPr>
          <w:rFonts w:eastAsia="Times New Roman"/>
          <w:iCs/>
          <w:sz w:val="28"/>
          <w:szCs w:val="36"/>
          <w:vertAlign w:val="subscript"/>
        </w:rPr>
        <w:t>з</w:t>
      </w:r>
      <w:r w:rsidRPr="007B7C71">
        <w:rPr>
          <w:rFonts w:eastAsia="Times New Roman"/>
          <w:iCs/>
          <w:sz w:val="28"/>
        </w:rPr>
        <w:t xml:space="preserve">, являются комплексными. </w:t>
      </w:r>
    </w:p>
    <w:p w:rsidR="007B7C71" w:rsidRPr="00EA6DC7" w:rsidRDefault="007B7C71" w:rsidP="007B7C71">
      <w:pPr>
        <w:ind w:firstLine="708"/>
        <w:jc w:val="center"/>
        <w:rPr>
          <w:rFonts w:eastAsia="Times New Roman"/>
          <w:b/>
          <w:sz w:val="28"/>
        </w:rPr>
      </w:pPr>
      <w:r w:rsidRPr="00EA6DC7">
        <w:rPr>
          <w:rFonts w:eastAsia="Times New Roman"/>
          <w:b/>
          <w:bCs/>
          <w:sz w:val="28"/>
        </w:rPr>
        <w:t xml:space="preserve">Метод Л. С. Лившица и А. С. Рахманова </w:t>
      </w:r>
    </w:p>
    <w:p w:rsidR="007B7C71" w:rsidRPr="007B7C71" w:rsidRDefault="007B7C71" w:rsidP="007B7C71">
      <w:pPr>
        <w:ind w:firstLine="708"/>
        <w:jc w:val="both"/>
        <w:rPr>
          <w:rFonts w:eastAsia="Times New Roman"/>
          <w:sz w:val="28"/>
        </w:rPr>
      </w:pPr>
      <w:r w:rsidRPr="007B7C71">
        <w:rPr>
          <w:rFonts w:eastAsia="Times New Roman"/>
          <w:sz w:val="28"/>
        </w:rPr>
        <w:t xml:space="preserve">При данном методе испытывается серия надрезанных одинаковых образцов с увеличением энергии удара на каждом последующем образце и определяется угол загиба образца (рис. 4.8). </w:t>
      </w:r>
    </w:p>
    <w:p w:rsidR="00EA6DC7" w:rsidRDefault="00EA6DC7" w:rsidP="00EA6DC7">
      <w:pPr>
        <w:ind w:firstLine="708"/>
        <w:jc w:val="center"/>
        <w:rPr>
          <w:rFonts w:eastAsia="Times New Roman"/>
          <w:noProof/>
          <w:sz w:val="28"/>
        </w:rPr>
      </w:pPr>
      <w:r>
        <w:rPr>
          <w:rFonts w:eastAsia="Times New Roman"/>
          <w:noProof/>
          <w:sz w:val="28"/>
        </w:rPr>
        <w:lastRenderedPageBreak/>
        <w:drawing>
          <wp:inline distT="0" distB="0" distL="0" distR="0" wp14:anchorId="11703B0F" wp14:editId="19966D3E">
            <wp:extent cx="2717800" cy="1947573"/>
            <wp:effectExtent l="0" t="0" r="6350" b="0"/>
            <wp:docPr id="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2717800" cy="1947573"/>
                    </a:xfrm>
                    <a:prstGeom prst="rect">
                      <a:avLst/>
                    </a:prstGeom>
                    <a:noFill/>
                    <a:ln>
                      <a:noFill/>
                    </a:ln>
                  </pic:spPr>
                </pic:pic>
              </a:graphicData>
            </a:graphic>
          </wp:inline>
        </w:drawing>
      </w:r>
    </w:p>
    <w:p w:rsidR="00EA6DC7" w:rsidRPr="00EA6DC7" w:rsidRDefault="00EA6DC7" w:rsidP="00EA6DC7">
      <w:pPr>
        <w:ind w:firstLine="708"/>
        <w:jc w:val="both"/>
        <w:rPr>
          <w:rFonts w:eastAsia="Times New Roman"/>
          <w:iCs/>
          <w:noProof/>
          <w:sz w:val="28"/>
        </w:rPr>
      </w:pPr>
      <w:r w:rsidRPr="00EA6DC7">
        <w:rPr>
          <w:rFonts w:eastAsia="Times New Roman"/>
          <w:iCs/>
          <w:noProof/>
          <w:sz w:val="28"/>
        </w:rPr>
        <w:t xml:space="preserve">                                          Поглощенная энергия А , Дж </w:t>
      </w:r>
    </w:p>
    <w:p w:rsidR="00EA6DC7" w:rsidRPr="00EA6DC7" w:rsidRDefault="00EA6DC7" w:rsidP="00EA6DC7">
      <w:pPr>
        <w:ind w:firstLine="708"/>
        <w:jc w:val="both"/>
        <w:rPr>
          <w:rFonts w:eastAsia="Times New Roman"/>
          <w:iCs/>
          <w:noProof/>
          <w:sz w:val="28"/>
        </w:rPr>
      </w:pPr>
      <w:r w:rsidRPr="00EA6DC7">
        <w:rPr>
          <w:rFonts w:eastAsia="Times New Roman"/>
          <w:iCs/>
          <w:noProof/>
          <w:sz w:val="28"/>
        </w:rPr>
        <w:t xml:space="preserve">О – неразрушенные образцы;   </w:t>
      </w:r>
      <w:r w:rsidRPr="00EA6DC7">
        <w:rPr>
          <w:rFonts w:eastAsia="Times New Roman"/>
          <w:iCs/>
          <w:noProof/>
          <w:sz w:val="28"/>
        </w:rPr>
        <w:sym w:font="Symbol" w:char="F0B7"/>
      </w:r>
      <w:r w:rsidRPr="00EA6DC7">
        <w:rPr>
          <w:rFonts w:eastAsia="Times New Roman"/>
          <w:iCs/>
          <w:noProof/>
          <w:sz w:val="28"/>
        </w:rPr>
        <w:t xml:space="preserve"> – полностью разрушенные образцы</w:t>
      </w:r>
    </w:p>
    <w:p w:rsidR="00EA6DC7" w:rsidRPr="00EA6DC7" w:rsidRDefault="00EA6DC7" w:rsidP="00EA6DC7">
      <w:pPr>
        <w:ind w:firstLine="708"/>
        <w:jc w:val="center"/>
        <w:rPr>
          <w:rFonts w:eastAsia="Times New Roman"/>
          <w:iCs/>
          <w:noProof/>
          <w:sz w:val="28"/>
        </w:rPr>
      </w:pPr>
      <w:r w:rsidRPr="00EA6DC7">
        <w:rPr>
          <w:rFonts w:eastAsia="Times New Roman"/>
          <w:iCs/>
          <w:noProof/>
          <w:sz w:val="28"/>
        </w:rPr>
        <w:t>Рисунок 4.8 – Схема  определения  составляющих  работы</w:t>
      </w:r>
    </w:p>
    <w:p w:rsidR="00EA6DC7" w:rsidRPr="00EA6DC7" w:rsidRDefault="00EA6DC7" w:rsidP="00EA6DC7">
      <w:pPr>
        <w:ind w:firstLine="708"/>
        <w:jc w:val="center"/>
        <w:rPr>
          <w:rFonts w:eastAsia="Times New Roman"/>
          <w:iCs/>
          <w:noProof/>
          <w:sz w:val="28"/>
        </w:rPr>
      </w:pPr>
      <w:r w:rsidRPr="00EA6DC7">
        <w:rPr>
          <w:rFonts w:eastAsia="Times New Roman"/>
          <w:iCs/>
          <w:noProof/>
          <w:sz w:val="28"/>
        </w:rPr>
        <w:t>ударного  изгиба</w:t>
      </w:r>
    </w:p>
    <w:p w:rsidR="007B7C71" w:rsidRPr="007B7C71" w:rsidRDefault="007B7C71" w:rsidP="007B7C71">
      <w:pPr>
        <w:ind w:firstLine="708"/>
        <w:jc w:val="both"/>
        <w:rPr>
          <w:rFonts w:eastAsia="Times New Roman"/>
          <w:sz w:val="28"/>
        </w:rPr>
      </w:pPr>
      <w:r w:rsidRPr="007B7C71">
        <w:rPr>
          <w:rFonts w:eastAsia="Times New Roman"/>
          <w:noProof/>
          <w:sz w:val="28"/>
        </w:rPr>
        <w:t>Величину</w:t>
      </w:r>
      <w:r w:rsidRPr="007B7C71">
        <w:rPr>
          <w:rFonts w:eastAsia="Times New Roman"/>
          <w:sz w:val="28"/>
        </w:rPr>
        <w:t xml:space="preserve"> энергии увеличивают до уровня, при котором появляется трещина. Часть образцов разрушают полностью, определяя максимальный угол загиба </w:t>
      </w:r>
      <w:r w:rsidRPr="007B7C71">
        <w:rPr>
          <w:rFonts w:eastAsia="Times New Roman"/>
          <w:sz w:val="28"/>
        </w:rPr>
        <w:sym w:font="Symbol" w:char="F061"/>
      </w:r>
      <w:r w:rsidRPr="007B7C71">
        <w:rPr>
          <w:rFonts w:eastAsia="Times New Roman"/>
          <w:sz w:val="28"/>
          <w:vertAlign w:val="subscript"/>
        </w:rPr>
        <w:t>max</w:t>
      </w:r>
      <w:r w:rsidRPr="007B7C71">
        <w:rPr>
          <w:rFonts w:eastAsia="Times New Roman"/>
          <w:sz w:val="28"/>
        </w:rPr>
        <w:t>. По результатам испытаний строится график, из которого можно определить суммарную работу до появления трещины (А</w:t>
      </w:r>
      <w:r w:rsidRPr="007B7C71">
        <w:rPr>
          <w:rFonts w:eastAsia="Times New Roman"/>
          <w:sz w:val="28"/>
          <w:vertAlign w:val="subscript"/>
        </w:rPr>
        <w:t xml:space="preserve">упр </w:t>
      </w:r>
      <w:r w:rsidRPr="007B7C71">
        <w:rPr>
          <w:rFonts w:eastAsia="Times New Roman"/>
          <w:sz w:val="28"/>
        </w:rPr>
        <w:t>+ А</w:t>
      </w:r>
      <w:r w:rsidRPr="007B7C71">
        <w:rPr>
          <w:rFonts w:eastAsia="Times New Roman"/>
          <w:sz w:val="28"/>
          <w:vertAlign w:val="subscript"/>
        </w:rPr>
        <w:t>деф</w:t>
      </w:r>
      <w:r w:rsidRPr="007B7C71">
        <w:rPr>
          <w:rFonts w:eastAsia="Times New Roman"/>
          <w:sz w:val="28"/>
        </w:rPr>
        <w:t>), а также работу на распространение трещины (А</w:t>
      </w:r>
      <w:r w:rsidRPr="007B7C71">
        <w:rPr>
          <w:rFonts w:eastAsia="Times New Roman"/>
          <w:sz w:val="28"/>
          <w:vertAlign w:val="subscript"/>
        </w:rPr>
        <w:t>р</w:t>
      </w:r>
      <w:r w:rsidRPr="007B7C71">
        <w:rPr>
          <w:rFonts w:eastAsia="Times New Roman"/>
          <w:sz w:val="28"/>
        </w:rPr>
        <w:t>).</w:t>
      </w:r>
    </w:p>
    <w:p w:rsidR="007B7C71" w:rsidRPr="007B7C71" w:rsidRDefault="007B7C71" w:rsidP="007B7C71">
      <w:pPr>
        <w:ind w:firstLine="708"/>
        <w:jc w:val="center"/>
        <w:rPr>
          <w:rFonts w:eastAsia="Times New Roman"/>
          <w:bCs/>
          <w:iCs/>
          <w:color w:val="000000"/>
          <w:sz w:val="28"/>
        </w:rPr>
      </w:pPr>
      <w:r w:rsidRPr="007B7C71">
        <w:rPr>
          <w:rFonts w:eastAsia="Times New Roman"/>
          <w:bCs/>
          <w:iCs/>
          <w:color w:val="000000"/>
          <w:sz w:val="28"/>
        </w:rPr>
        <w:t>Метод Н. Кано и Е. Имбембо</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По диаграмме растяжения определяется работа до появления трещины и работа, затрачиваемая на распространение трещины в образце (рис. 4.9). </w:t>
      </w:r>
    </w:p>
    <w:p w:rsidR="007B7C71" w:rsidRPr="007B7C71" w:rsidRDefault="008C0FA0" w:rsidP="007B7C71">
      <w:pPr>
        <w:ind w:firstLine="708"/>
        <w:jc w:val="center"/>
        <w:rPr>
          <w:rFonts w:eastAsia="Times New Roman"/>
          <w:color w:val="000000"/>
          <w:sz w:val="28"/>
        </w:rPr>
      </w:pPr>
      <w:r>
        <w:rPr>
          <w:rFonts w:eastAsia="Times New Roman"/>
          <w:color w:val="000000"/>
          <w:sz w:val="28"/>
        </w:rPr>
        <w:pict>
          <v:shape id="_x0000_i1267" type="#_x0000_t75" style="width:240pt;height:194pt">
            <v:imagedata r:id="rId153" o:title="" croptop="1904f" cropleft="3842f" cropright="3620f" gain="2147483647f" blacklevel="-5898f"/>
          </v:shape>
        </w:pict>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Рисунок 4.9 – Форма и размер образца Н.Кано и  Е.Имбембо</w:t>
      </w:r>
    </w:p>
    <w:p w:rsidR="007B7C71" w:rsidRPr="007B7C71" w:rsidRDefault="007B7C71" w:rsidP="007B7C71">
      <w:pPr>
        <w:ind w:firstLine="708"/>
        <w:jc w:val="both"/>
        <w:rPr>
          <w:rFonts w:eastAsia="Times New Roman"/>
          <w:iCs/>
          <w:color w:val="000000"/>
          <w:sz w:val="28"/>
        </w:rPr>
      </w:pPr>
    </w:p>
    <w:p w:rsidR="007B7C71" w:rsidRPr="007B7C71" w:rsidRDefault="007B7C71" w:rsidP="007B7C71">
      <w:pPr>
        <w:ind w:firstLine="708"/>
        <w:rPr>
          <w:rFonts w:eastAsia="Times New Roman"/>
          <w:iCs/>
          <w:color w:val="000000"/>
          <w:sz w:val="28"/>
        </w:rPr>
      </w:pPr>
      <w:r w:rsidRPr="007B7C71">
        <w:rPr>
          <w:rFonts w:eastAsia="Times New Roman"/>
          <w:iCs/>
          <w:color w:val="000000"/>
          <w:sz w:val="28"/>
        </w:rPr>
        <w:t>Распределение работы на составляющие возможно также при использо-вании образцов с разными радиусами надреза (методы А.П.Гуляева и В.С.Ивановой).</w:t>
      </w:r>
    </w:p>
    <w:p w:rsidR="007B7C71" w:rsidRPr="00EA6DC7" w:rsidRDefault="007B7C71" w:rsidP="007B7C71">
      <w:pPr>
        <w:ind w:firstLine="708"/>
        <w:jc w:val="center"/>
        <w:rPr>
          <w:rFonts w:eastAsia="Times New Roman"/>
          <w:b/>
          <w:color w:val="000000"/>
          <w:sz w:val="28"/>
        </w:rPr>
      </w:pPr>
      <w:r w:rsidRPr="00EA6DC7">
        <w:rPr>
          <w:rFonts w:eastAsia="Times New Roman"/>
          <w:b/>
          <w:bCs/>
          <w:iCs/>
          <w:color w:val="000000"/>
          <w:sz w:val="28"/>
        </w:rPr>
        <w:t xml:space="preserve">Метод А. П. Гуляева </w:t>
      </w:r>
    </w:p>
    <w:p w:rsidR="007B7C71" w:rsidRDefault="007B7C71" w:rsidP="007B7C71">
      <w:pPr>
        <w:ind w:firstLine="708"/>
        <w:jc w:val="both"/>
        <w:rPr>
          <w:rFonts w:eastAsia="Times New Roman"/>
          <w:color w:val="000000"/>
          <w:sz w:val="28"/>
        </w:rPr>
      </w:pPr>
      <w:r w:rsidRPr="007B7C71">
        <w:rPr>
          <w:rFonts w:eastAsia="Times New Roman"/>
          <w:iCs/>
          <w:color w:val="000000"/>
          <w:sz w:val="28"/>
        </w:rPr>
        <w:t>По данному методу с</w:t>
      </w:r>
      <w:r w:rsidRPr="007B7C71">
        <w:rPr>
          <w:rFonts w:eastAsia="Times New Roman"/>
          <w:color w:val="000000"/>
          <w:sz w:val="28"/>
        </w:rPr>
        <w:t>ерия образцов с разными радиусами надреза (рис.4.10) испытывается на ударный изгиб.</w:t>
      </w:r>
    </w:p>
    <w:p w:rsidR="00EA6DC7" w:rsidRPr="007B7C71" w:rsidRDefault="00EA6DC7" w:rsidP="007B7C71">
      <w:pPr>
        <w:ind w:firstLine="708"/>
        <w:jc w:val="both"/>
        <w:rPr>
          <w:rFonts w:eastAsia="Times New Roman"/>
          <w:color w:val="000000"/>
          <w:sz w:val="28"/>
        </w:rPr>
      </w:pPr>
    </w:p>
    <w:p w:rsidR="007B7C71" w:rsidRPr="007B7C71" w:rsidRDefault="00344170" w:rsidP="007B7C71">
      <w:pPr>
        <w:ind w:firstLine="708"/>
        <w:jc w:val="center"/>
        <w:rPr>
          <w:rFonts w:eastAsia="Times New Roman"/>
          <w:color w:val="000000"/>
          <w:sz w:val="28"/>
        </w:rPr>
      </w:pPr>
      <w:r>
        <w:rPr>
          <w:rFonts w:eastAsia="Times New Roman"/>
          <w:noProof/>
          <w:color w:val="000000"/>
          <w:sz w:val="28"/>
        </w:rPr>
        <w:lastRenderedPageBreak/>
        <w:drawing>
          <wp:inline distT="0" distB="0" distL="0" distR="0" wp14:anchorId="3AE99F3E" wp14:editId="2F8EDE73">
            <wp:extent cx="2819400" cy="1892300"/>
            <wp:effectExtent l="0" t="0" r="0" b="0"/>
            <wp:docPr id="2543"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154" cstate="print">
                      <a:extLst>
                        <a:ext uri="{28A0092B-C50C-407E-A947-70E740481C1C}">
                          <a14:useLocalDpi xmlns:a14="http://schemas.microsoft.com/office/drawing/2010/main" val="0"/>
                        </a:ext>
                      </a:extLst>
                    </a:blip>
                    <a:srcRect r="6886" b="6471"/>
                    <a:stretch>
                      <a:fillRect/>
                    </a:stretch>
                  </pic:blipFill>
                  <pic:spPr bwMode="auto">
                    <a:xfrm>
                      <a:off x="0" y="0"/>
                      <a:ext cx="2819400" cy="1892300"/>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Рисунок 4.10 – Обработка  результатов испытаний  надрезанных</w:t>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образцов  на   ударный  изгиб</w:t>
      </w:r>
    </w:p>
    <w:p w:rsidR="007B7C71" w:rsidRPr="007B7C71" w:rsidRDefault="007B7C71" w:rsidP="00EA6DC7">
      <w:pPr>
        <w:ind w:firstLine="708"/>
        <w:jc w:val="both"/>
        <w:rPr>
          <w:rFonts w:eastAsia="Times New Roman"/>
          <w:color w:val="000000"/>
          <w:sz w:val="28"/>
        </w:rPr>
      </w:pPr>
      <w:r w:rsidRPr="007B7C71">
        <w:rPr>
          <w:rFonts w:eastAsia="Times New Roman"/>
          <w:color w:val="000000"/>
          <w:sz w:val="28"/>
        </w:rPr>
        <w:t>По результатам испытаний, при которых регистрируется полная работа А,  поглощенная образцом при разрушении, проводится прямая О'В и опреде</w:t>
      </w:r>
      <w:r w:rsidR="00EA6DC7">
        <w:rPr>
          <w:rFonts w:eastAsia="Times New Roman"/>
          <w:color w:val="000000"/>
          <w:sz w:val="28"/>
        </w:rPr>
        <w:t>-</w:t>
      </w:r>
      <w:r w:rsidRPr="007B7C71">
        <w:rPr>
          <w:rFonts w:eastAsia="Times New Roman"/>
          <w:color w:val="000000"/>
          <w:sz w:val="28"/>
        </w:rPr>
        <w:t>ляется:</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А</w:t>
      </w:r>
      <w:r w:rsidRPr="007B7C71">
        <w:rPr>
          <w:rFonts w:eastAsia="Times New Roman"/>
          <w:color w:val="000000"/>
          <w:sz w:val="28"/>
          <w:vertAlign w:val="subscript"/>
        </w:rPr>
        <w:t>зар</w:t>
      </w:r>
      <w:r w:rsidRPr="007B7C71">
        <w:rPr>
          <w:rFonts w:eastAsia="Times New Roman"/>
          <w:color w:val="000000"/>
          <w:sz w:val="28"/>
        </w:rPr>
        <w:t xml:space="preserve"> - работа, идущая на изгиб образца до появления трещины.</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А</w:t>
      </w:r>
      <w:r w:rsidRPr="007B7C71">
        <w:rPr>
          <w:rFonts w:eastAsia="Times New Roman"/>
          <w:color w:val="000000"/>
          <w:sz w:val="28"/>
          <w:szCs w:val="36"/>
          <w:vertAlign w:val="subscript"/>
        </w:rPr>
        <w:t>распр</w:t>
      </w:r>
      <w:r w:rsidRPr="007B7C71">
        <w:rPr>
          <w:rFonts w:eastAsia="Times New Roman"/>
          <w:color w:val="000000"/>
          <w:sz w:val="28"/>
        </w:rPr>
        <w:t xml:space="preserve"> - работа, идущая на распространение трещины в образце.</w:t>
      </w:r>
    </w:p>
    <w:p w:rsidR="007B7C71" w:rsidRPr="007B7C71" w:rsidRDefault="007B7C71" w:rsidP="007B7C71">
      <w:pPr>
        <w:ind w:firstLine="708"/>
        <w:jc w:val="both"/>
        <w:rPr>
          <w:rFonts w:eastAsia="Times New Roman"/>
          <w:color w:val="000000"/>
          <w:sz w:val="28"/>
        </w:rPr>
      </w:pPr>
    </w:p>
    <w:p w:rsidR="007B7C71" w:rsidRPr="00EA6DC7" w:rsidRDefault="007B7C71" w:rsidP="007B7C71">
      <w:pPr>
        <w:ind w:firstLine="708"/>
        <w:rPr>
          <w:rFonts w:eastAsia="Times New Roman"/>
          <w:b/>
          <w:color w:val="000000"/>
          <w:sz w:val="28"/>
        </w:rPr>
      </w:pPr>
      <w:r w:rsidRPr="00EA6DC7">
        <w:rPr>
          <w:rFonts w:eastAsia="Times New Roman"/>
          <w:b/>
          <w:bCs/>
          <w:iCs/>
          <w:color w:val="000000"/>
          <w:sz w:val="28"/>
        </w:rPr>
        <w:t xml:space="preserve">                                     Метод В.С.Ивановой </w:t>
      </w:r>
    </w:p>
    <w:p w:rsidR="007B7C71" w:rsidRDefault="007B7C71" w:rsidP="007B7C71">
      <w:pPr>
        <w:ind w:firstLine="708"/>
        <w:jc w:val="both"/>
        <w:rPr>
          <w:rFonts w:eastAsia="Times New Roman"/>
          <w:color w:val="000000"/>
          <w:sz w:val="28"/>
        </w:rPr>
      </w:pPr>
      <w:r w:rsidRPr="007B7C71">
        <w:rPr>
          <w:rFonts w:eastAsia="Times New Roman"/>
          <w:color w:val="000000"/>
          <w:sz w:val="28"/>
        </w:rPr>
        <w:t xml:space="preserve">Строится график (рис.4.11) зависимости ударной вязкости не от радиуса надреза r, а от величины </w:t>
      </w:r>
      <w:r w:rsidR="008C0FA0">
        <w:rPr>
          <w:rFonts w:eastAsia="Times New Roman"/>
          <w:b/>
          <w:color w:val="000000"/>
          <w:position w:val="-6"/>
          <w:sz w:val="28"/>
        </w:rPr>
        <w:pict>
          <v:shape id="_x0000_i1268" type="#_x0000_t75" style="width:27pt;height:24pt" fillcolor="window">
            <v:imagedata r:id="rId155" o:title=""/>
          </v:shape>
        </w:pict>
      </w:r>
      <w:r w:rsidRPr="007B7C71">
        <w:rPr>
          <w:rFonts w:eastAsia="Times New Roman"/>
          <w:color w:val="000000"/>
          <w:sz w:val="28"/>
        </w:rPr>
        <w:t xml:space="preserve"> . Предполагается, что при некотором малом радиусе надреза работа изгиба образца становится крайне малой и вся энергия тратится на распространение трещины. Отрезок по оси ординат между горизонтальным и наклонным участками ломаной линии выражает работу образования трещины А</w:t>
      </w:r>
      <w:r w:rsidRPr="007B7C71">
        <w:rPr>
          <w:rFonts w:eastAsia="Times New Roman"/>
          <w:color w:val="000000"/>
          <w:sz w:val="28"/>
          <w:szCs w:val="36"/>
          <w:vertAlign w:val="subscript"/>
        </w:rPr>
        <w:t>з</w:t>
      </w:r>
      <w:r w:rsidRPr="007B7C71">
        <w:rPr>
          <w:rFonts w:eastAsia="Times New Roman"/>
          <w:color w:val="000000"/>
          <w:sz w:val="28"/>
        </w:rPr>
        <w:t xml:space="preserve">, зависящую от геометрии надреза. </w:t>
      </w:r>
    </w:p>
    <w:p w:rsidR="00EA6DC7" w:rsidRPr="007B7C71" w:rsidRDefault="00EA6DC7" w:rsidP="007B7C71">
      <w:pPr>
        <w:ind w:firstLine="708"/>
        <w:jc w:val="both"/>
        <w:rPr>
          <w:rFonts w:eastAsia="Times New Roman"/>
          <w:color w:val="000000"/>
          <w:sz w:val="28"/>
        </w:rPr>
      </w:pPr>
    </w:p>
    <w:p w:rsidR="007B7C71" w:rsidRPr="007B7C71" w:rsidRDefault="008C0FA0" w:rsidP="007B7C71">
      <w:pPr>
        <w:ind w:firstLine="708"/>
        <w:jc w:val="center"/>
        <w:rPr>
          <w:rFonts w:eastAsia="Times New Roman"/>
          <w:color w:val="000000"/>
          <w:sz w:val="28"/>
        </w:rPr>
      </w:pPr>
      <w:r>
        <w:rPr>
          <w:rFonts w:eastAsia="Times New Roman"/>
          <w:color w:val="000000"/>
          <w:position w:val="-10"/>
          <w:sz w:val="28"/>
        </w:rPr>
        <w:pict>
          <v:shape id="_x0000_i1269" type="#_x0000_t75" style="width:8pt;height:16pt">
            <v:imagedata r:id="rId156" o:title=""/>
          </v:shape>
        </w:pict>
      </w:r>
      <w:r>
        <w:rPr>
          <w:rFonts w:eastAsia="Times New Roman"/>
          <w:color w:val="000000"/>
          <w:position w:val="-10"/>
          <w:sz w:val="28"/>
        </w:rPr>
        <w:pict>
          <v:shape id="_x0000_i1270" type="#_x0000_t75" style="width:8pt;height:16pt">
            <v:imagedata r:id="rId156" o:title=""/>
          </v:shape>
        </w:pict>
      </w:r>
      <w:r w:rsidR="00344170">
        <w:rPr>
          <w:rFonts w:eastAsia="Times New Roman"/>
          <w:noProof/>
          <w:color w:val="000000"/>
          <w:sz w:val="28"/>
        </w:rPr>
        <w:drawing>
          <wp:inline distT="0" distB="0" distL="0" distR="0" wp14:anchorId="16F89BD9" wp14:editId="5A7FA4E7">
            <wp:extent cx="3162300" cy="2597058"/>
            <wp:effectExtent l="0" t="0" r="0" b="0"/>
            <wp:docPr id="2542"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157" cstate="print">
                      <a:extLst>
                        <a:ext uri="{28A0092B-C50C-407E-A947-70E740481C1C}">
                          <a14:useLocalDpi xmlns:a14="http://schemas.microsoft.com/office/drawing/2010/main" val="0"/>
                        </a:ext>
                      </a:extLst>
                    </a:blip>
                    <a:srcRect b="3387"/>
                    <a:stretch>
                      <a:fillRect/>
                    </a:stretch>
                  </pic:blipFill>
                  <pic:spPr bwMode="auto">
                    <a:xfrm>
                      <a:off x="0" y="0"/>
                      <a:ext cx="3162300" cy="2597058"/>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color w:val="000000"/>
          <w:sz w:val="28"/>
        </w:rPr>
      </w:pPr>
      <w:r w:rsidRPr="007B7C71">
        <w:rPr>
          <w:rFonts w:eastAsia="Times New Roman"/>
          <w:b/>
          <w:iCs/>
          <w:color w:val="000000"/>
          <w:sz w:val="28"/>
        </w:rPr>
        <w:sym w:font="Webdings" w:char="F035"/>
      </w:r>
      <w:r w:rsidRPr="007B7C71">
        <w:rPr>
          <w:rFonts w:eastAsia="Times New Roman"/>
          <w:b/>
          <w:iCs/>
          <w:color w:val="000000"/>
          <w:sz w:val="28"/>
        </w:rPr>
        <w:t xml:space="preserve">, ○ </w:t>
      </w:r>
      <w:r w:rsidRPr="007B7C71">
        <w:rPr>
          <w:rFonts w:eastAsia="Times New Roman"/>
          <w:iCs/>
          <w:color w:val="000000"/>
          <w:sz w:val="28"/>
        </w:rPr>
        <w:t xml:space="preserve">– острый надрез;   </w:t>
      </w:r>
      <w:r w:rsidRPr="007B7C71">
        <w:rPr>
          <w:rFonts w:eastAsia="Times New Roman"/>
          <w:b/>
          <w:iCs/>
          <w:color w:val="000000"/>
          <w:sz w:val="28"/>
        </w:rPr>
        <w:t xml:space="preserve">●, </w:t>
      </w:r>
      <w:r w:rsidRPr="007B7C71">
        <w:rPr>
          <w:rFonts w:eastAsia="Times New Roman"/>
          <w:color w:val="000000"/>
          <w:sz w:val="28"/>
          <w:szCs w:val="28"/>
        </w:rPr>
        <w:t>х</w:t>
      </w:r>
      <w:r w:rsidRPr="007B7C71">
        <w:rPr>
          <w:rFonts w:eastAsia="Times New Roman"/>
          <w:b/>
          <w:iCs/>
          <w:color w:val="000000"/>
          <w:sz w:val="28"/>
        </w:rPr>
        <w:t xml:space="preserve"> </w:t>
      </w:r>
      <w:r w:rsidRPr="007B7C71">
        <w:rPr>
          <w:rFonts w:eastAsia="Times New Roman"/>
          <w:iCs/>
          <w:color w:val="000000"/>
          <w:sz w:val="28"/>
        </w:rPr>
        <w:t xml:space="preserve"> – по радиусу надреза</w:t>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Рисунок 4.11 – Распределение ударной  вязкости  на составляющие для стали 15Г2 при разных отрицательных  температурах испытания</w:t>
      </w:r>
    </w:p>
    <w:p w:rsidR="007B7C71" w:rsidRPr="00EA6DC7" w:rsidRDefault="00EA6DC7" w:rsidP="00EA6DC7">
      <w:pPr>
        <w:tabs>
          <w:tab w:val="left" w:pos="284"/>
        </w:tabs>
        <w:spacing w:before="240"/>
        <w:ind w:left="284"/>
        <w:jc w:val="center"/>
        <w:rPr>
          <w:rFonts w:eastAsia="Times New Roman"/>
          <w:b/>
          <w:color w:val="000000"/>
          <w:spacing w:val="47"/>
          <w:sz w:val="28"/>
          <w:szCs w:val="28"/>
        </w:rPr>
      </w:pPr>
      <w:r w:rsidRPr="00EA6DC7">
        <w:rPr>
          <w:rFonts w:eastAsia="Times New Roman"/>
          <w:b/>
          <w:sz w:val="28"/>
        </w:rPr>
        <w:t>4.7 Энергетические методы определения распространения трещин</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lastRenderedPageBreak/>
        <w:t xml:space="preserve">Для оценки </w:t>
      </w:r>
      <w:r w:rsidRPr="007B7C71">
        <w:rPr>
          <w:rFonts w:eastAsia="Times New Roman"/>
          <w:bCs/>
          <w:iCs/>
          <w:color w:val="000000"/>
          <w:sz w:val="28"/>
        </w:rPr>
        <w:t>сопротивляемости металла</w:t>
      </w:r>
      <w:r w:rsidRPr="007B7C71">
        <w:rPr>
          <w:rFonts w:eastAsia="Times New Roman"/>
          <w:b/>
          <w:bCs/>
          <w:iCs/>
          <w:color w:val="000000"/>
          <w:sz w:val="28"/>
        </w:rPr>
        <w:t xml:space="preserve"> </w:t>
      </w:r>
      <w:r w:rsidRPr="007B7C71">
        <w:rPr>
          <w:rFonts w:eastAsia="Times New Roman"/>
          <w:color w:val="000000"/>
          <w:sz w:val="28"/>
        </w:rPr>
        <w:t xml:space="preserve">на стадии </w:t>
      </w:r>
      <w:r w:rsidRPr="007B7C71">
        <w:rPr>
          <w:rFonts w:eastAsia="Times New Roman"/>
          <w:bCs/>
          <w:iCs/>
          <w:color w:val="000000"/>
          <w:sz w:val="28"/>
        </w:rPr>
        <w:t>распространения трещины</w:t>
      </w:r>
      <w:r w:rsidRPr="007B7C71">
        <w:rPr>
          <w:rFonts w:eastAsia="Times New Roman"/>
          <w:color w:val="000000"/>
          <w:sz w:val="28"/>
        </w:rPr>
        <w:t xml:space="preserve"> используются разнообразные качественные и количественные характеристики. Для определения Кс (К</w:t>
      </w:r>
      <w:r w:rsidRPr="007B7C71">
        <w:rPr>
          <w:rFonts w:eastAsia="Times New Roman"/>
          <w:color w:val="000000"/>
          <w:sz w:val="28"/>
          <w:vertAlign w:val="subscript"/>
        </w:rPr>
        <w:t>1с</w:t>
      </w:r>
      <w:r w:rsidRPr="007B7C71">
        <w:rPr>
          <w:rFonts w:eastAsia="Times New Roman"/>
          <w:color w:val="000000"/>
          <w:sz w:val="28"/>
        </w:rPr>
        <w:t>),  G</w:t>
      </w:r>
      <w:r w:rsidRPr="007B7C71">
        <w:rPr>
          <w:rFonts w:eastAsia="Times New Roman"/>
          <w:color w:val="000000"/>
          <w:sz w:val="28"/>
          <w:vertAlign w:val="subscript"/>
        </w:rPr>
        <w:t>с</w:t>
      </w:r>
      <w:r w:rsidRPr="007B7C71">
        <w:rPr>
          <w:rFonts w:eastAsia="Times New Roman"/>
          <w:color w:val="000000"/>
          <w:sz w:val="28"/>
        </w:rPr>
        <w:t>(G</w:t>
      </w:r>
      <w:r w:rsidRPr="007B7C71">
        <w:rPr>
          <w:rFonts w:eastAsia="Times New Roman"/>
          <w:color w:val="000000"/>
          <w:sz w:val="28"/>
          <w:szCs w:val="28"/>
          <w:vertAlign w:val="subscript"/>
        </w:rPr>
        <w:t>1</w:t>
      </w:r>
      <w:r w:rsidRPr="007B7C71">
        <w:rPr>
          <w:rFonts w:eastAsia="Times New Roman"/>
          <w:color w:val="000000"/>
          <w:sz w:val="28"/>
          <w:vertAlign w:val="subscript"/>
        </w:rPr>
        <w:t>с</w:t>
      </w:r>
      <w:r w:rsidRPr="007B7C71">
        <w:rPr>
          <w:rFonts w:eastAsia="Times New Roman"/>
          <w:color w:val="000000"/>
          <w:sz w:val="28"/>
        </w:rPr>
        <w:t xml:space="preserve">), </w:t>
      </w:r>
      <w:r w:rsidRPr="007B7C71">
        <w:rPr>
          <w:rFonts w:eastAsia="Times New Roman"/>
          <w:color w:val="000000"/>
          <w:sz w:val="28"/>
        </w:rPr>
        <w:sym w:font="Symbol" w:char="F064"/>
      </w:r>
      <w:r w:rsidRPr="007B7C71">
        <w:rPr>
          <w:rFonts w:eastAsia="Times New Roman"/>
          <w:color w:val="000000"/>
          <w:sz w:val="28"/>
          <w:vertAlign w:val="subscript"/>
        </w:rPr>
        <w:t>с</w:t>
      </w:r>
      <w:r w:rsidRPr="007B7C71">
        <w:rPr>
          <w:rFonts w:eastAsia="Times New Roman"/>
          <w:color w:val="000000"/>
          <w:sz w:val="28"/>
        </w:rPr>
        <w:t xml:space="preserve"> используются образцы с предварительно созданной трещиной. Чем выше вязкость металла и ниже его предел текучести </w:t>
      </w:r>
      <w:r w:rsidRPr="007B7C71">
        <w:rPr>
          <w:rFonts w:eastAsia="Times New Roman"/>
          <w:color w:val="000000"/>
          <w:sz w:val="28"/>
        </w:rPr>
        <w:sym w:font="Symbol" w:char="F073"/>
      </w:r>
      <w:r w:rsidRPr="007B7C71">
        <w:rPr>
          <w:rFonts w:eastAsia="Times New Roman"/>
          <w:color w:val="000000"/>
          <w:sz w:val="28"/>
          <w:vertAlign w:val="subscript"/>
        </w:rPr>
        <w:t>т</w:t>
      </w:r>
      <w:r w:rsidRPr="007B7C71">
        <w:rPr>
          <w:rFonts w:eastAsia="Times New Roman"/>
          <w:color w:val="000000"/>
          <w:sz w:val="28"/>
        </w:rPr>
        <w:t>, тем  более крупные требуются образцы для конкретного определения указанных выше характеристик. Среди качественных характеристик более объективными являются энергетические.</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Существует много методов </w:t>
      </w:r>
      <w:r w:rsidRPr="007B7C71">
        <w:rPr>
          <w:rFonts w:eastAsia="Times New Roman"/>
          <w:bCs/>
          <w:iCs/>
          <w:color w:val="000000"/>
          <w:sz w:val="28"/>
        </w:rPr>
        <w:t>определения</w:t>
      </w:r>
      <w:r w:rsidRPr="007B7C71">
        <w:rPr>
          <w:rFonts w:eastAsia="Times New Roman"/>
          <w:color w:val="000000"/>
          <w:sz w:val="28"/>
        </w:rPr>
        <w:t xml:space="preserve"> работы </w:t>
      </w:r>
      <w:r w:rsidRPr="007B7C71">
        <w:rPr>
          <w:rFonts w:eastAsia="Times New Roman"/>
          <w:bCs/>
          <w:iCs/>
          <w:color w:val="000000"/>
          <w:sz w:val="28"/>
        </w:rPr>
        <w:t>распространени</w:t>
      </w:r>
      <w:r w:rsidRPr="007B7C71">
        <w:rPr>
          <w:rFonts w:eastAsia="Times New Roman"/>
          <w:color w:val="000000"/>
          <w:sz w:val="28"/>
        </w:rPr>
        <w:t xml:space="preserve">я трещины на образцах относительно малых размеров (10х10х55мм). Общим недостатком этих методов являются игнорирование влияния толщины металла на работу </w:t>
      </w:r>
      <w:r w:rsidRPr="007B7C71">
        <w:rPr>
          <w:rFonts w:eastAsia="Times New Roman"/>
          <w:bCs/>
          <w:iCs/>
          <w:color w:val="000000"/>
          <w:sz w:val="28"/>
        </w:rPr>
        <w:t>распространени</w:t>
      </w:r>
      <w:r w:rsidRPr="007B7C71">
        <w:rPr>
          <w:rFonts w:eastAsia="Times New Roman"/>
          <w:color w:val="000000"/>
          <w:sz w:val="28"/>
        </w:rPr>
        <w:t xml:space="preserve">я трещины и использование для испытаний пластических (вязких) металлов таких по размерам образцов, внутри  которых не может разместиться зона пластических деформаций, образующаяся в конце трещины в крупном образце. Поэтому эти методы должны рассматриваться как средство для сравнительных испытаний металлов. При хрупких разрушениях использование этих методов затруднено. Ниже  приводятся методы определения работы </w:t>
      </w:r>
      <w:r w:rsidRPr="007B7C71">
        <w:rPr>
          <w:rFonts w:eastAsia="Times New Roman"/>
          <w:bCs/>
          <w:iCs/>
          <w:color w:val="000000"/>
          <w:sz w:val="28"/>
        </w:rPr>
        <w:t>распространени</w:t>
      </w:r>
      <w:r w:rsidRPr="007B7C71">
        <w:rPr>
          <w:rFonts w:eastAsia="Times New Roman"/>
          <w:color w:val="000000"/>
          <w:sz w:val="28"/>
        </w:rPr>
        <w:t>я трещины, основанные на использовании образцов, в которых работа зарождения трещины сведена до минимума за счет высокой остроты над-реза.</w:t>
      </w:r>
      <w:r w:rsidR="008C0FA0">
        <w:rPr>
          <w:rFonts w:eastAsia="Times New Roman"/>
          <w:color w:val="000000"/>
          <w:position w:val="-10"/>
          <w:sz w:val="28"/>
        </w:rPr>
        <w:pict>
          <v:shape id="_x0000_i1271" type="#_x0000_t75" style="width:8pt;height:13pt">
            <v:imagedata r:id="rId35" o:title=""/>
          </v:shape>
        </w:pict>
      </w:r>
    </w:p>
    <w:p w:rsidR="007B7C71" w:rsidRPr="007B7C71" w:rsidRDefault="007B7C71" w:rsidP="007B7C71">
      <w:pPr>
        <w:ind w:firstLine="708"/>
        <w:jc w:val="both"/>
        <w:rPr>
          <w:rFonts w:eastAsia="Times New Roman"/>
          <w:color w:val="000000"/>
          <w:sz w:val="28"/>
        </w:rPr>
      </w:pPr>
      <w:r w:rsidRPr="007B7C71">
        <w:rPr>
          <w:rFonts w:eastAsia="Times New Roman"/>
          <w:bCs/>
          <w:color w:val="000000"/>
          <w:sz w:val="28"/>
        </w:rPr>
        <w:t>Метод Б.А. Дроздовского</w:t>
      </w:r>
      <w:r w:rsidRPr="007B7C71">
        <w:rPr>
          <w:rFonts w:eastAsia="Times New Roman"/>
          <w:b/>
          <w:bCs/>
          <w:color w:val="000000"/>
          <w:sz w:val="28"/>
        </w:rPr>
        <w:t>.</w:t>
      </w:r>
      <w:r w:rsidRPr="007B7C71">
        <w:rPr>
          <w:rFonts w:eastAsia="Times New Roman"/>
          <w:color w:val="000000"/>
          <w:sz w:val="28"/>
        </w:rPr>
        <w:t xml:space="preserve"> В образце 10х10 и r = </w:t>
      </w:r>
      <w:smartTag w:uri="urn:schemas-microsoft-com:office:smarttags" w:element="metricconverter">
        <w:smartTagPr>
          <w:attr w:name="ProductID" w:val="3 мм"/>
        </w:smartTagPr>
        <w:r w:rsidRPr="007B7C71">
          <w:rPr>
            <w:rFonts w:eastAsia="Times New Roman"/>
            <w:color w:val="000000"/>
            <w:sz w:val="28"/>
          </w:rPr>
          <w:t>3 мм</w:t>
        </w:r>
      </w:smartTag>
      <w:r w:rsidRPr="007B7C71">
        <w:rPr>
          <w:rFonts w:eastAsia="Times New Roman"/>
          <w:color w:val="000000"/>
          <w:sz w:val="28"/>
        </w:rPr>
        <w:t xml:space="preserve">  заранее создаётся усталостная трещина. Образец разрушается на маятниковом копре. Регистрируемая работа принимается за работу распространения трещины.</w:t>
      </w:r>
    </w:p>
    <w:p w:rsidR="007B7C71" w:rsidRPr="007B7C71" w:rsidRDefault="007B7C71" w:rsidP="007B7C71">
      <w:pPr>
        <w:ind w:firstLine="708"/>
        <w:jc w:val="both"/>
        <w:rPr>
          <w:rFonts w:eastAsia="Times New Roman"/>
          <w:color w:val="000000"/>
          <w:sz w:val="28"/>
        </w:rPr>
      </w:pPr>
      <w:r w:rsidRPr="007B7C71">
        <w:rPr>
          <w:rFonts w:eastAsia="Times New Roman"/>
          <w:bCs/>
          <w:color w:val="000000"/>
          <w:sz w:val="28"/>
        </w:rPr>
        <w:t>Метод Отани</w:t>
      </w:r>
      <w:r w:rsidRPr="007B7C71">
        <w:rPr>
          <w:rFonts w:eastAsia="Times New Roman"/>
          <w:color w:val="000000"/>
          <w:sz w:val="28"/>
        </w:rPr>
        <w:t>. Предварительным ударом на копре в образце создают тре-щину некоторой глубины, которую окрашивают специальным раствором. Следующим ударом образец разрушается полностью, а определенная работа является искомой величиной.</w:t>
      </w:r>
    </w:p>
    <w:p w:rsidR="007B7C71" w:rsidRPr="007B7C71" w:rsidRDefault="007B7C71" w:rsidP="007B7C71">
      <w:pPr>
        <w:ind w:firstLine="708"/>
        <w:jc w:val="both"/>
        <w:rPr>
          <w:rFonts w:eastAsia="Times New Roman"/>
          <w:color w:val="000000"/>
          <w:sz w:val="28"/>
        </w:rPr>
      </w:pPr>
      <w:r w:rsidRPr="007B7C71">
        <w:rPr>
          <w:rFonts w:eastAsia="Times New Roman"/>
          <w:bCs/>
          <w:color w:val="000000"/>
          <w:sz w:val="28"/>
        </w:rPr>
        <w:t>Метод Шарпи</w:t>
      </w:r>
      <w:r w:rsidRPr="007B7C71">
        <w:rPr>
          <w:rFonts w:eastAsia="Times New Roman"/>
          <w:i/>
          <w:iCs/>
          <w:color w:val="000000"/>
          <w:sz w:val="28"/>
        </w:rPr>
        <w:t>.</w:t>
      </w:r>
      <w:r w:rsidRPr="007B7C71">
        <w:rPr>
          <w:rFonts w:eastAsia="Times New Roman"/>
          <w:color w:val="000000"/>
          <w:sz w:val="28"/>
        </w:rPr>
        <w:t xml:space="preserve"> В образце 10 х 10 х 55мм создается </w:t>
      </w:r>
      <w:r w:rsidRPr="007B7C71">
        <w:rPr>
          <w:rFonts w:eastAsia="Times New Roman"/>
          <w:color w:val="000000"/>
          <w:sz w:val="28"/>
          <w:szCs w:val="32"/>
        </w:rPr>
        <w:t>V</w:t>
      </w:r>
      <w:r w:rsidRPr="007B7C71">
        <w:rPr>
          <w:rFonts w:eastAsia="Times New Roman"/>
          <w:color w:val="000000"/>
          <w:sz w:val="28"/>
        </w:rPr>
        <w:t>-образный надрез, который снижает работу зарождения трещины, а определенная работа принимается за работу распространения трещины.</w:t>
      </w:r>
    </w:p>
    <w:p w:rsidR="007B7C71" w:rsidRPr="007B7C71" w:rsidRDefault="007B7C71" w:rsidP="00EA6DC7">
      <w:pPr>
        <w:ind w:firstLine="708"/>
        <w:jc w:val="both"/>
        <w:rPr>
          <w:rFonts w:eastAsia="Times New Roman"/>
          <w:color w:val="000000"/>
          <w:sz w:val="28"/>
        </w:rPr>
      </w:pPr>
      <w:r w:rsidRPr="007B7C71">
        <w:rPr>
          <w:rFonts w:eastAsia="Times New Roman"/>
          <w:bCs/>
          <w:color w:val="000000"/>
          <w:sz w:val="28"/>
        </w:rPr>
        <w:t>Метод К. Хартбауэра и Г.Орнера</w:t>
      </w:r>
      <w:r w:rsidRPr="007B7C71">
        <w:rPr>
          <w:rFonts w:eastAsia="Times New Roman"/>
          <w:b/>
          <w:bCs/>
          <w:color w:val="000000"/>
          <w:sz w:val="28"/>
        </w:rPr>
        <w:t xml:space="preserve">.  </w:t>
      </w:r>
      <w:r w:rsidRPr="007B7C71">
        <w:rPr>
          <w:rFonts w:eastAsia="Times New Roman"/>
          <w:color w:val="000000"/>
          <w:sz w:val="28"/>
        </w:rPr>
        <w:t>Для исключения работы пластичес</w:t>
      </w:r>
      <w:r w:rsidR="00EA6DC7">
        <w:rPr>
          <w:rFonts w:eastAsia="Times New Roman"/>
          <w:color w:val="000000"/>
          <w:sz w:val="28"/>
        </w:rPr>
        <w:t>-</w:t>
      </w:r>
      <w:r w:rsidRPr="007B7C71">
        <w:rPr>
          <w:rFonts w:eastAsia="Times New Roman"/>
          <w:color w:val="000000"/>
          <w:sz w:val="28"/>
        </w:rPr>
        <w:t>кой деформации в зонах сдвига 3(рис.4.12) используют образцы Шарпи с толщиной 10 и 5мм. Полагают, что работа в зонах сдвига у образцов тол</w:t>
      </w:r>
      <w:r w:rsidR="00EA6DC7">
        <w:rPr>
          <w:rFonts w:eastAsia="Times New Roman"/>
          <w:color w:val="000000"/>
          <w:sz w:val="28"/>
        </w:rPr>
        <w:t>-</w:t>
      </w:r>
      <w:r w:rsidRPr="007B7C71">
        <w:rPr>
          <w:rFonts w:eastAsia="Times New Roman"/>
          <w:color w:val="000000"/>
          <w:sz w:val="28"/>
        </w:rPr>
        <w:t>щиной 10 и 5мм одинакова. Тогда разность работ, отнесенная к разности площадей, даёт работу распространения трещины без зоны сдвига А</w:t>
      </w:r>
      <w:r w:rsidRPr="007B7C71">
        <w:rPr>
          <w:rFonts w:eastAsia="Times New Roman"/>
          <w:color w:val="000000"/>
          <w:sz w:val="28"/>
          <w:vertAlign w:val="subscript"/>
        </w:rPr>
        <w:t>р</w:t>
      </w:r>
      <w:r w:rsidRPr="007B7C71">
        <w:rPr>
          <w:rFonts w:eastAsia="Times New Roman"/>
          <w:color w:val="000000"/>
          <w:sz w:val="28"/>
        </w:rPr>
        <w:t xml:space="preserve">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i/>
          <w:iCs/>
          <w:color w:val="000000"/>
          <w:position w:val="-30"/>
          <w:sz w:val="28"/>
        </w:rPr>
        <w:pict>
          <v:shape id="_x0000_i1272" type="#_x0000_t75" style="width:120pt;height:53pt" fillcolor="window">
            <v:imagedata r:id="rId158" o:title=""/>
          </v:shape>
        </w:pict>
      </w:r>
      <w:r w:rsidRPr="007B7C71">
        <w:rPr>
          <w:rFonts w:eastAsia="Times New Roman"/>
          <w:color w:val="000000"/>
          <w:sz w:val="28"/>
        </w:rPr>
        <w:t xml:space="preserve">                                     (4.21)        </w:t>
      </w:r>
    </w:p>
    <w:p w:rsidR="007B7C71" w:rsidRPr="007B7C71" w:rsidRDefault="008C0FA0" w:rsidP="007B7C71">
      <w:pPr>
        <w:ind w:firstLine="708"/>
        <w:jc w:val="both"/>
        <w:rPr>
          <w:rFonts w:eastAsia="Times New Roman"/>
          <w:color w:val="000000"/>
          <w:sz w:val="28"/>
        </w:rPr>
      </w:pPr>
      <w:r>
        <w:rPr>
          <w:rFonts w:eastAsia="Times New Roman"/>
          <w:noProof/>
          <w:color w:val="000000"/>
          <w:sz w:val="28"/>
        </w:rPr>
        <w:lastRenderedPageBreak/>
        <w:pict>
          <v:shape id="_x0000_s1042" type="#_x0000_t75" style="position:absolute;left:0;text-align:left;margin-left:45.95pt;margin-top:10.3pt;width:383.85pt;height:167.15pt;z-index:251663360;visibility:visible;mso-wrap-edited:f" wrapcoords="-69 0 -69 21479 21600 21479 21600 0 -69 0">
            <v:imagedata r:id="rId159" o:title="" croptop="3463f" cropbottom="5875f" gain="1.5625" blacklevel="-1966f"/>
            <w10:wrap type="tight"/>
          </v:shape>
          <o:OLEObject Type="Embed" ProgID="Word.Picture.8" ShapeID="_x0000_s1042" DrawAspect="Content" ObjectID="_1416383725" r:id="rId160"/>
        </w:pict>
      </w: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b/>
          <w:bCs/>
          <w:color w:val="000000"/>
          <w:sz w:val="28"/>
        </w:rPr>
      </w:pPr>
      <w:r w:rsidRPr="007B7C71">
        <w:rPr>
          <w:rFonts w:eastAsia="Times New Roman"/>
          <w:color w:val="000000"/>
          <w:sz w:val="28"/>
        </w:rPr>
        <w:t xml:space="preserve">                                       </w:t>
      </w: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b/>
          <w:bCs/>
          <w:color w:val="000000"/>
          <w:sz w:val="28"/>
        </w:rPr>
      </w:pPr>
      <w:r w:rsidRPr="007B7C71">
        <w:rPr>
          <w:rFonts w:eastAsia="Times New Roman"/>
          <w:b/>
          <w:bCs/>
          <w:color w:val="000000"/>
          <w:sz w:val="28"/>
        </w:rPr>
        <w:t xml:space="preserve">                                                   </w:t>
      </w:r>
    </w:p>
    <w:p w:rsidR="007B7C71" w:rsidRPr="007B7C71" w:rsidRDefault="007B7C71" w:rsidP="007B7C71">
      <w:pPr>
        <w:ind w:firstLine="708"/>
        <w:jc w:val="both"/>
        <w:rPr>
          <w:rFonts w:eastAsia="Times New Roman"/>
          <w:b/>
          <w:bCs/>
          <w:i/>
          <w:iCs/>
          <w:color w:val="000000"/>
          <w:sz w:val="28"/>
        </w:rPr>
      </w:pPr>
    </w:p>
    <w:p w:rsidR="007B7C71" w:rsidRPr="007B7C71" w:rsidRDefault="007B7C71" w:rsidP="007B7C71">
      <w:pPr>
        <w:ind w:firstLine="708"/>
        <w:jc w:val="both"/>
        <w:rPr>
          <w:rFonts w:eastAsia="Times New Roman"/>
          <w:b/>
          <w:bCs/>
          <w:i/>
          <w:iCs/>
          <w:color w:val="000000"/>
          <w:sz w:val="28"/>
        </w:rPr>
      </w:pPr>
    </w:p>
    <w:p w:rsidR="007B7C71" w:rsidRPr="007B7C71" w:rsidRDefault="007B7C71" w:rsidP="007B7C71">
      <w:pPr>
        <w:ind w:firstLine="708"/>
        <w:jc w:val="both"/>
        <w:rPr>
          <w:rFonts w:eastAsia="Times New Roman"/>
          <w:b/>
          <w:bCs/>
          <w:i/>
          <w:iCs/>
          <w:color w:val="000000"/>
          <w:sz w:val="28"/>
        </w:rPr>
      </w:pPr>
      <w:r w:rsidRPr="007B7C71">
        <w:rPr>
          <w:rFonts w:eastAsia="Times New Roman"/>
          <w:b/>
          <w:bCs/>
          <w:i/>
          <w:iCs/>
          <w:color w:val="000000"/>
          <w:sz w:val="28"/>
        </w:rPr>
        <w:tab/>
        <w:t xml:space="preserve">  а                                          б</w:t>
      </w:r>
    </w:p>
    <w:p w:rsidR="007B7C71" w:rsidRDefault="007B7C71" w:rsidP="007B7C71">
      <w:pPr>
        <w:ind w:firstLine="708"/>
        <w:jc w:val="center"/>
        <w:rPr>
          <w:rFonts w:eastAsia="Times New Roman"/>
          <w:iCs/>
          <w:color w:val="000000"/>
          <w:sz w:val="28"/>
        </w:rPr>
      </w:pPr>
      <w:r w:rsidRPr="007B7C71">
        <w:rPr>
          <w:rFonts w:eastAsia="Times New Roman"/>
          <w:iCs/>
          <w:color w:val="000000"/>
          <w:sz w:val="28"/>
        </w:rPr>
        <w:t xml:space="preserve">Рисунок 4.12 – Образцы  шириной 10мм(а) и </w:t>
      </w:r>
      <w:smartTag w:uri="urn:schemas-microsoft-com:office:smarttags" w:element="metricconverter">
        <w:smartTagPr>
          <w:attr w:name="ProductID" w:val="5 мм"/>
        </w:smartTagPr>
        <w:r w:rsidRPr="007B7C71">
          <w:rPr>
            <w:rFonts w:eastAsia="Times New Roman"/>
            <w:iCs/>
            <w:color w:val="000000"/>
            <w:sz w:val="28"/>
          </w:rPr>
          <w:t>5 мм</w:t>
        </w:r>
      </w:smartTag>
      <w:r w:rsidRPr="007B7C71">
        <w:rPr>
          <w:rFonts w:eastAsia="Times New Roman"/>
          <w:iCs/>
          <w:color w:val="000000"/>
          <w:sz w:val="28"/>
        </w:rPr>
        <w:t>(б) с надрезом Шарпи (1), усталостной  трещиной  (2) и зоной сдвига (3)</w:t>
      </w:r>
    </w:p>
    <w:p w:rsidR="00EA6DC7" w:rsidRPr="007B7C71" w:rsidRDefault="00EA6DC7" w:rsidP="007B7C71">
      <w:pPr>
        <w:ind w:firstLine="708"/>
        <w:jc w:val="center"/>
        <w:rPr>
          <w:rFonts w:eastAsia="Times New Roman"/>
          <w:iCs/>
          <w:color w:val="000000"/>
          <w:sz w:val="28"/>
        </w:rPr>
      </w:pPr>
    </w:p>
    <w:p w:rsidR="007B7C71" w:rsidRPr="00EA6DC7" w:rsidRDefault="007B7C71" w:rsidP="007B7C71">
      <w:pPr>
        <w:ind w:firstLine="708"/>
        <w:jc w:val="center"/>
        <w:rPr>
          <w:rFonts w:eastAsia="Times New Roman"/>
          <w:b/>
          <w:bCs/>
          <w:color w:val="000000"/>
          <w:sz w:val="28"/>
        </w:rPr>
      </w:pPr>
      <w:r w:rsidRPr="00EA6DC7">
        <w:rPr>
          <w:rFonts w:eastAsia="Times New Roman"/>
          <w:b/>
          <w:bCs/>
          <w:color w:val="000000"/>
          <w:sz w:val="28"/>
        </w:rPr>
        <w:t>Метод В.Г. Кудрявцева и В.С. Ивановой</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По данному методу сопротивляемость распространению трещины определяется на крупных образцах с диаметром </w:t>
      </w:r>
      <w:smartTag w:uri="urn:schemas-microsoft-com:office:smarttags" w:element="metricconverter">
        <w:smartTagPr>
          <w:attr w:name="ProductID" w:val="8 мм"/>
        </w:smartTagPr>
        <w:r w:rsidRPr="007B7C71">
          <w:rPr>
            <w:rFonts w:eastAsia="Times New Roman"/>
            <w:color w:val="000000"/>
            <w:sz w:val="28"/>
          </w:rPr>
          <w:t>8 мм</w:t>
        </w:r>
      </w:smartTag>
      <w:r w:rsidRPr="007B7C71">
        <w:rPr>
          <w:rFonts w:eastAsia="Times New Roman"/>
          <w:color w:val="000000"/>
          <w:sz w:val="28"/>
        </w:rPr>
        <w:t xml:space="preserve"> и с V-образным кольцевым надрезом, который  уменьшает площадь сечения образца вдвое;  угол надреза 45 и 60°, радиус надреза не более 0,03мм. Образцы испытывают на ударный осевой разрыв и определяют затрачиваемую удельную работу на распространение трещины.</w:t>
      </w:r>
    </w:p>
    <w:p w:rsidR="007B7C71" w:rsidRPr="003927D3" w:rsidRDefault="007B7C71" w:rsidP="007B7C71">
      <w:pPr>
        <w:ind w:firstLine="708"/>
        <w:jc w:val="both"/>
        <w:rPr>
          <w:rFonts w:eastAsia="Times New Roman"/>
          <w:b/>
          <w:bCs/>
          <w:color w:val="000000"/>
          <w:sz w:val="28"/>
        </w:rPr>
      </w:pPr>
      <w:r w:rsidRPr="003927D3">
        <w:rPr>
          <w:rFonts w:eastAsia="Times New Roman"/>
          <w:b/>
          <w:bCs/>
          <w:color w:val="000000"/>
          <w:sz w:val="28"/>
        </w:rPr>
        <w:t xml:space="preserve">                                     Метод тепловой волны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При распространении трещины работа расходуется на пластическую деформацию (95%), которая превращается в тепло, и образование в пластично деформированном слое остаточных напряжений (5%). При распространении трещины выделяется тепло, которое, распространяясь, вызовет в точке 1 изменение температуры (рис.4.13).</w:t>
      </w:r>
    </w:p>
    <w:p w:rsidR="007B7C71" w:rsidRPr="007B7C71" w:rsidRDefault="007B7C71" w:rsidP="003927D3">
      <w:pPr>
        <w:ind w:firstLine="708"/>
        <w:jc w:val="both"/>
        <w:rPr>
          <w:rFonts w:eastAsia="Times New Roman"/>
          <w:color w:val="000000"/>
          <w:sz w:val="28"/>
        </w:rPr>
      </w:pPr>
      <w:r w:rsidRPr="007B7C71">
        <w:rPr>
          <w:rFonts w:eastAsia="Times New Roman"/>
          <w:color w:val="000000"/>
          <w:sz w:val="28"/>
        </w:rPr>
        <w:t xml:space="preserve"> Зная Х и регистрируя Т</w:t>
      </w:r>
      <w:r w:rsidRPr="007B7C71">
        <w:rPr>
          <w:rFonts w:eastAsia="Times New Roman"/>
          <w:color w:val="000000"/>
          <w:sz w:val="28"/>
          <w:vertAlign w:val="subscript"/>
        </w:rPr>
        <w:t>mах,</w:t>
      </w:r>
      <w:r w:rsidRPr="007B7C71">
        <w:rPr>
          <w:rFonts w:eastAsia="Times New Roman"/>
          <w:color w:val="000000"/>
          <w:sz w:val="28"/>
        </w:rPr>
        <w:t xml:space="preserve"> можно определить работу разрушения по уравнению</w:t>
      </w:r>
    </w:p>
    <w:p w:rsidR="007B7C71" w:rsidRPr="007B7C71" w:rsidRDefault="007B7C71" w:rsidP="007B7C71">
      <w:pPr>
        <w:ind w:firstLine="708"/>
        <w:jc w:val="both"/>
        <w:rPr>
          <w:rFonts w:eastAsia="Times New Roman"/>
          <w:color w:val="000000"/>
          <w:sz w:val="28"/>
        </w:rPr>
      </w:pPr>
      <w:r w:rsidRPr="007B7C71">
        <w:rPr>
          <w:rFonts w:eastAsia="Times New Roman"/>
          <w:b/>
          <w:color w:val="000000"/>
          <w:sz w:val="28"/>
        </w:rPr>
        <w:t xml:space="preserve">                                  </w:t>
      </w:r>
      <w:r w:rsidR="008C0FA0">
        <w:rPr>
          <w:rFonts w:eastAsia="Times New Roman"/>
          <w:b/>
          <w:color w:val="000000"/>
          <w:position w:val="-14"/>
          <w:sz w:val="28"/>
        </w:rPr>
        <w:pict>
          <v:shape id="_x0000_i1274" type="#_x0000_t75" style="width:2in;height:24pt" fillcolor="yellow">
            <v:imagedata r:id="rId161" o:title=""/>
          </v:shape>
        </w:pict>
      </w:r>
      <w:r w:rsidRPr="007B7C71">
        <w:rPr>
          <w:rFonts w:eastAsia="Times New Roman"/>
          <w:color w:val="000000"/>
          <w:sz w:val="28"/>
        </w:rPr>
        <w:t>,</w:t>
      </w:r>
      <w:r w:rsidRPr="007B7C71">
        <w:rPr>
          <w:rFonts w:eastAsia="Times New Roman"/>
          <w:b/>
          <w:color w:val="000000"/>
          <w:sz w:val="28"/>
        </w:rPr>
        <w:t xml:space="preserve">                                    </w:t>
      </w:r>
      <w:r w:rsidRPr="007B7C71">
        <w:rPr>
          <w:rFonts w:eastAsia="Times New Roman"/>
          <w:color w:val="000000"/>
          <w:sz w:val="28"/>
        </w:rPr>
        <w:t>(4.22)</w:t>
      </w:r>
      <w:r w:rsidRPr="007B7C71">
        <w:rPr>
          <w:rFonts w:eastAsia="Times New Roman"/>
          <w:b/>
          <w:color w:val="000000"/>
          <w:sz w:val="28"/>
        </w:rPr>
        <w:t xml:space="preserve"> </w:t>
      </w:r>
      <w:r w:rsidRPr="007B7C71">
        <w:rPr>
          <w:rFonts w:eastAsia="Times New Roman"/>
          <w:color w:val="000000"/>
          <w:sz w:val="28"/>
        </w:rPr>
        <w:t xml:space="preserve">                          </w:t>
      </w:r>
      <w:r w:rsidRPr="007B7C71">
        <w:rPr>
          <w:rFonts w:eastAsia="Times New Roman"/>
          <w:b/>
          <w:color w:val="000000"/>
          <w:sz w:val="28"/>
        </w:rPr>
        <w:t xml:space="preserve">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где с</w:t>
      </w:r>
      <w:r w:rsidRPr="007B7C71">
        <w:rPr>
          <w:rFonts w:eastAsia="Times New Roman"/>
          <w:color w:val="000000"/>
          <w:sz w:val="28"/>
        </w:rPr>
        <w:sym w:font="Symbol" w:char="F072"/>
      </w:r>
      <w:r w:rsidRPr="007B7C71">
        <w:rPr>
          <w:rFonts w:eastAsia="Times New Roman"/>
          <w:color w:val="000000"/>
          <w:sz w:val="28"/>
        </w:rPr>
        <w:t xml:space="preserve"> – объемная теплоемкость.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На некотором расстоянии от места прохождения трещины заранее на поверхности металла или в глубоких тонких отверстиях приваривают электроды в виде проволок диаметром </w:t>
      </w:r>
      <w:smartTag w:uri="urn:schemas-microsoft-com:office:smarttags" w:element="metricconverter">
        <w:smartTagPr>
          <w:attr w:name="ProductID" w:val="0,2 мм"/>
        </w:smartTagPr>
        <w:r w:rsidRPr="007B7C71">
          <w:rPr>
            <w:rFonts w:eastAsia="Times New Roman"/>
            <w:color w:val="000000"/>
            <w:sz w:val="28"/>
          </w:rPr>
          <w:t>0,2 мм</w:t>
        </w:r>
      </w:smartTag>
      <w:r w:rsidRPr="007B7C71">
        <w:rPr>
          <w:rFonts w:eastAsia="Times New Roman"/>
          <w:color w:val="000000"/>
          <w:sz w:val="28"/>
        </w:rPr>
        <w:t>, которые образуют термопары (рис. 4.13,а). Спай 1 должен располагаться на расстоянии Х = 3...15 мм от трещины, а спай 2 – на достаточном расстоянии, чтобы, когда температура в точке 1 достигнет максимума, температура в точке 2 изменялась бы незначительно.</w:t>
      </w:r>
    </w:p>
    <w:p w:rsidR="007B7C71" w:rsidRPr="007B7C71" w:rsidRDefault="007B7C71" w:rsidP="007B7C71">
      <w:pPr>
        <w:ind w:firstLine="708"/>
        <w:jc w:val="both"/>
        <w:rPr>
          <w:rFonts w:eastAsia="Times New Roman"/>
          <w:color w:val="000000"/>
          <w:sz w:val="28"/>
        </w:rPr>
      </w:pPr>
    </w:p>
    <w:p w:rsidR="007B7C71" w:rsidRPr="007B7C71" w:rsidRDefault="008C0FA0" w:rsidP="007B7C71">
      <w:pPr>
        <w:ind w:firstLine="708"/>
        <w:jc w:val="center"/>
        <w:rPr>
          <w:rFonts w:eastAsia="Times New Roman"/>
          <w:color w:val="000000"/>
          <w:sz w:val="28"/>
        </w:rPr>
      </w:pPr>
      <w:r>
        <w:rPr>
          <w:rFonts w:eastAsia="Times New Roman"/>
          <w:color w:val="000000"/>
          <w:sz w:val="28"/>
        </w:rPr>
        <w:lastRenderedPageBreak/>
        <w:pict>
          <v:shape id="_x0000_i1275" type="#_x0000_t75" style="width:243pt;height:176pt">
            <v:imagedata r:id="rId162" o:title="" cropleft="1698f" cropright="4552f" gain="2147483647f" blacklevel="-5898f"/>
          </v:shape>
        </w:pict>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а - схема расположения  электродов в зоне предполагаемого движения     трещины;</w:t>
      </w:r>
    </w:p>
    <w:p w:rsidR="007B7C71" w:rsidRDefault="007B7C71" w:rsidP="007B7C71">
      <w:pPr>
        <w:ind w:firstLine="708"/>
        <w:jc w:val="both"/>
        <w:rPr>
          <w:rFonts w:eastAsia="Times New Roman"/>
          <w:iCs/>
          <w:color w:val="000000"/>
          <w:sz w:val="28"/>
        </w:rPr>
      </w:pPr>
      <w:r w:rsidRPr="007B7C71">
        <w:rPr>
          <w:rFonts w:eastAsia="Times New Roman"/>
          <w:iCs/>
          <w:color w:val="000000"/>
          <w:sz w:val="28"/>
        </w:rPr>
        <w:t>б – термический цикл в точке 1</w:t>
      </w:r>
    </w:p>
    <w:p w:rsidR="003927D3" w:rsidRPr="007B7C71" w:rsidRDefault="003927D3" w:rsidP="007B7C71">
      <w:pPr>
        <w:ind w:firstLine="708"/>
        <w:jc w:val="both"/>
        <w:rPr>
          <w:rFonts w:eastAsia="Times New Roman"/>
          <w:iCs/>
          <w:color w:val="000000"/>
          <w:sz w:val="28"/>
        </w:rPr>
      </w:pP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Рисунок 4.13 – Определение работы распространения трещины путем</w:t>
      </w:r>
    </w:p>
    <w:p w:rsidR="007B7C71" w:rsidRDefault="007B7C71" w:rsidP="007B7C71">
      <w:pPr>
        <w:ind w:firstLine="708"/>
        <w:jc w:val="center"/>
        <w:rPr>
          <w:rFonts w:eastAsia="Times New Roman"/>
          <w:iCs/>
          <w:color w:val="000000"/>
          <w:sz w:val="28"/>
        </w:rPr>
      </w:pPr>
      <w:r w:rsidRPr="007B7C71">
        <w:rPr>
          <w:rFonts w:eastAsia="Times New Roman"/>
          <w:iCs/>
          <w:color w:val="000000"/>
          <w:sz w:val="28"/>
        </w:rPr>
        <w:t>регистрации Т</w:t>
      </w:r>
      <w:r w:rsidRPr="007B7C71">
        <w:rPr>
          <w:rFonts w:eastAsia="Times New Roman"/>
          <w:iCs/>
          <w:color w:val="000000"/>
          <w:sz w:val="28"/>
          <w:vertAlign w:val="subscript"/>
        </w:rPr>
        <w:t>max</w:t>
      </w:r>
      <w:r w:rsidRPr="007B7C71">
        <w:rPr>
          <w:rFonts w:eastAsia="Times New Roman"/>
          <w:iCs/>
          <w:color w:val="000000"/>
          <w:sz w:val="28"/>
        </w:rPr>
        <w:t xml:space="preserve"> по методу тепловой волны</w:t>
      </w:r>
    </w:p>
    <w:p w:rsidR="003927D3" w:rsidRPr="007B7C71" w:rsidRDefault="003927D3" w:rsidP="007B7C71">
      <w:pPr>
        <w:ind w:firstLine="708"/>
        <w:jc w:val="center"/>
        <w:rPr>
          <w:rFonts w:eastAsia="Times New Roman"/>
          <w:iCs/>
          <w:color w:val="000000"/>
          <w:sz w:val="28"/>
        </w:rPr>
      </w:pPr>
    </w:p>
    <w:p w:rsidR="007B7C71" w:rsidRPr="007B7C71" w:rsidRDefault="007B7C71" w:rsidP="007B7C71">
      <w:pPr>
        <w:ind w:firstLine="720"/>
        <w:jc w:val="both"/>
        <w:rPr>
          <w:rFonts w:eastAsia="Times New Roman"/>
          <w:sz w:val="28"/>
        </w:rPr>
      </w:pPr>
      <w:r w:rsidRPr="007B7C71">
        <w:rPr>
          <w:rFonts w:eastAsia="Times New Roman"/>
          <w:color w:val="000000"/>
          <w:sz w:val="28"/>
        </w:rPr>
        <w:t xml:space="preserve">Для оценки сопротивляемости металла </w:t>
      </w:r>
      <w:r w:rsidRPr="007B7C71">
        <w:rPr>
          <w:rFonts w:eastAsia="Times New Roman"/>
          <w:iCs/>
          <w:color w:val="000000"/>
          <w:sz w:val="28"/>
        </w:rPr>
        <w:t>распространению трещины</w:t>
      </w:r>
      <w:r w:rsidRPr="007B7C71">
        <w:rPr>
          <w:rFonts w:eastAsia="Times New Roman"/>
          <w:color w:val="000000"/>
          <w:sz w:val="28"/>
        </w:rPr>
        <w:t xml:space="preserve"> используют также  разные  неэнергетические  характеристики: волокнистость излома; скорость распространения трещины, которые могут давать сравнительную оценку способности металла сопротивляться распространению трещины (при изменении температуры или другого фактора). Эти характеристики косвенно связаны с работой, которая расходуется на распространение трещины  в металле.</w:t>
      </w:r>
      <w:r w:rsidRPr="007B7C71">
        <w:rPr>
          <w:rFonts w:eastAsia="Times New Roman"/>
          <w:sz w:val="28"/>
        </w:rPr>
        <w:t xml:space="preserve"> </w:t>
      </w:r>
    </w:p>
    <w:p w:rsidR="007B7C71" w:rsidRPr="003927D3" w:rsidRDefault="007B7C71" w:rsidP="007B7C71">
      <w:pPr>
        <w:ind w:firstLine="720"/>
        <w:jc w:val="center"/>
        <w:rPr>
          <w:rFonts w:eastAsia="Times New Roman"/>
          <w:b/>
          <w:sz w:val="28"/>
        </w:rPr>
      </w:pPr>
      <w:r w:rsidRPr="003927D3">
        <w:rPr>
          <w:rFonts w:eastAsia="Times New Roman"/>
          <w:b/>
          <w:sz w:val="28"/>
        </w:rPr>
        <w:t>4.8 Неэнергетические характеристики определения распространения трещин</w:t>
      </w:r>
    </w:p>
    <w:p w:rsidR="007B7C71" w:rsidRPr="003927D3" w:rsidRDefault="007B7C71" w:rsidP="007B7C71">
      <w:pPr>
        <w:ind w:firstLine="708"/>
        <w:jc w:val="center"/>
        <w:rPr>
          <w:rFonts w:eastAsia="Times New Roman"/>
          <w:b/>
          <w:color w:val="000000"/>
          <w:sz w:val="28"/>
        </w:rPr>
      </w:pPr>
      <w:r w:rsidRPr="003927D3">
        <w:rPr>
          <w:rFonts w:eastAsia="Times New Roman"/>
          <w:b/>
          <w:bCs/>
          <w:color w:val="000000"/>
          <w:sz w:val="28"/>
        </w:rPr>
        <w:t>Метод Т. Робертсона</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Используются образцы (рис. 4.14,а)  большой ширины (несколько сотен миллиметров).</w:t>
      </w:r>
    </w:p>
    <w:p w:rsidR="007B7C71" w:rsidRPr="007B7C71" w:rsidRDefault="007B7C71" w:rsidP="007B7C71">
      <w:pPr>
        <w:ind w:firstLine="708"/>
        <w:jc w:val="both"/>
        <w:rPr>
          <w:rFonts w:eastAsia="Times New Roman"/>
          <w:color w:val="000000"/>
          <w:sz w:val="28"/>
          <w:szCs w:val="28"/>
        </w:rPr>
      </w:pPr>
      <w:r w:rsidRPr="007B7C71">
        <w:rPr>
          <w:rFonts w:eastAsia="Times New Roman"/>
          <w:color w:val="000000"/>
          <w:sz w:val="28"/>
        </w:rPr>
        <w:t xml:space="preserve"> Перед разрушением образец с одной стороны (1) подогревается горел-кой, а с другой (2) охлаждается жидким азотом. Разные образцы подвергают ис-пытанию при разных напряжениях. К образцу сначала прикладывают растяги-вающее напряжение, а затем наносят удар пулей для создания движущейся тре-щины. В некоторой зоне  с известной температурой трещина останавливается. Строится диаграмма, точки на которой соответствуют температуре остановки трещины (рис.4.14,б). При более низких  напряжениях или при более высоких температурах трещина останавливается. Разные стали имеют разные значения критической температуры Т</w:t>
      </w:r>
      <w:r w:rsidRPr="007B7C71">
        <w:rPr>
          <w:rFonts w:eastAsia="Times New Roman"/>
          <w:color w:val="000000"/>
          <w:sz w:val="28"/>
          <w:szCs w:val="32"/>
          <w:vertAlign w:val="subscript"/>
        </w:rPr>
        <w:t>кр</w:t>
      </w:r>
      <w:r w:rsidRPr="007B7C71">
        <w:rPr>
          <w:rFonts w:eastAsia="Times New Roman"/>
          <w:color w:val="000000"/>
          <w:sz w:val="28"/>
        </w:rPr>
        <w:t xml:space="preserve"> и напряжения </w:t>
      </w:r>
      <w:r w:rsidRPr="007B7C71">
        <w:rPr>
          <w:rFonts w:eastAsia="Times New Roman"/>
          <w:color w:val="000000"/>
          <w:sz w:val="28"/>
        </w:rPr>
        <w:sym w:font="Symbol" w:char="F073"/>
      </w:r>
      <w:r w:rsidRPr="007B7C71">
        <w:rPr>
          <w:rFonts w:eastAsia="Times New Roman"/>
          <w:color w:val="000000"/>
          <w:sz w:val="28"/>
          <w:vertAlign w:val="subscript"/>
        </w:rPr>
        <w:t>кр.</w:t>
      </w:r>
      <w:r w:rsidRPr="007B7C71">
        <w:rPr>
          <w:rFonts w:eastAsia="Times New Roman"/>
          <w:color w:val="000000"/>
          <w:sz w:val="28"/>
        </w:rPr>
        <w:t xml:space="preserve"> </w:t>
      </w:r>
      <w:r w:rsidRPr="007B7C71">
        <w:rPr>
          <w:rFonts w:eastAsia="Times New Roman"/>
          <w:color w:val="000000"/>
          <w:sz w:val="28"/>
          <w:szCs w:val="28"/>
        </w:rPr>
        <w:t>Наиболее высокой температуре отвечает точка окончания зоны разрушения Т</w:t>
      </w:r>
      <w:r w:rsidRPr="007B7C71">
        <w:rPr>
          <w:rFonts w:eastAsia="Times New Roman"/>
          <w:color w:val="000000"/>
          <w:sz w:val="28"/>
          <w:szCs w:val="28"/>
          <w:vertAlign w:val="subscript"/>
        </w:rPr>
        <w:t>тр</w:t>
      </w:r>
      <w:r w:rsidRPr="007B7C71">
        <w:rPr>
          <w:rFonts w:eastAsia="Times New Roman"/>
          <w:color w:val="000000"/>
          <w:sz w:val="28"/>
          <w:szCs w:val="28"/>
        </w:rPr>
        <w:t xml:space="preserve">(рис.4.14,в).  </w:t>
      </w:r>
    </w:p>
    <w:p w:rsidR="003927D3" w:rsidRDefault="007B7C71" w:rsidP="003927D3">
      <w:pPr>
        <w:ind w:firstLine="708"/>
        <w:rPr>
          <w:rFonts w:eastAsia="Times New Roman"/>
          <w:color w:val="000000"/>
          <w:sz w:val="28"/>
        </w:rPr>
      </w:pPr>
      <w:r w:rsidRPr="007B7C71">
        <w:rPr>
          <w:rFonts w:eastAsia="Times New Roman"/>
          <w:color w:val="000000"/>
          <w:sz w:val="28"/>
        </w:rPr>
        <w:t>В качестве характеристики также может быть взята температура Т</w:t>
      </w:r>
      <w:r w:rsidRPr="007B7C71">
        <w:rPr>
          <w:rFonts w:eastAsia="Times New Roman"/>
          <w:color w:val="000000"/>
          <w:sz w:val="28"/>
          <w:vertAlign w:val="subscript"/>
        </w:rPr>
        <w:t>0,5</w:t>
      </w:r>
      <w:r w:rsidRPr="007B7C71">
        <w:rPr>
          <w:rFonts w:eastAsia="Times New Roman"/>
          <w:color w:val="000000"/>
          <w:sz w:val="28"/>
        </w:rPr>
        <w:t xml:space="preserve"> в точке, где ширина зоны сдвига  достигает 0,5мм  и температура Т</w:t>
      </w:r>
      <w:r w:rsidRPr="007B7C71">
        <w:rPr>
          <w:rFonts w:eastAsia="Times New Roman"/>
          <w:color w:val="000000"/>
          <w:sz w:val="28"/>
          <w:vertAlign w:val="subscript"/>
        </w:rPr>
        <w:t>s</w:t>
      </w:r>
      <w:r w:rsidRPr="007B7C71">
        <w:rPr>
          <w:rFonts w:eastAsia="Times New Roman"/>
          <w:color w:val="000000"/>
          <w:sz w:val="28"/>
        </w:rPr>
        <w:t xml:space="preserve"> - точка </w:t>
      </w:r>
      <w:r w:rsidRPr="007B7C71">
        <w:rPr>
          <w:rFonts w:eastAsia="Times New Roman"/>
          <w:color w:val="000000"/>
          <w:sz w:val="28"/>
        </w:rPr>
        <w:lastRenderedPageBreak/>
        <w:t>окончания зоны хрупкого излома, то есть критические температуры необхо</w:t>
      </w:r>
      <w:r w:rsidR="003927D3">
        <w:rPr>
          <w:rFonts w:eastAsia="Times New Roman"/>
          <w:color w:val="000000"/>
          <w:sz w:val="28"/>
        </w:rPr>
        <w:t>-</w:t>
      </w:r>
      <w:r w:rsidRPr="007B7C71">
        <w:rPr>
          <w:rFonts w:eastAsia="Times New Roman"/>
          <w:color w:val="000000"/>
          <w:sz w:val="28"/>
        </w:rPr>
        <w:t xml:space="preserve">димо рассматривать как относительные. </w:t>
      </w:r>
    </w:p>
    <w:p w:rsidR="003927D3" w:rsidRDefault="003927D3" w:rsidP="003927D3">
      <w:pPr>
        <w:ind w:firstLine="708"/>
        <w:rPr>
          <w:rFonts w:eastAsia="Times New Roman"/>
          <w:color w:val="000000"/>
          <w:sz w:val="28"/>
        </w:rPr>
      </w:pPr>
    </w:p>
    <w:p w:rsidR="007B7C71" w:rsidRPr="007B7C71" w:rsidRDefault="008C0FA0" w:rsidP="003927D3">
      <w:pPr>
        <w:ind w:firstLine="708"/>
        <w:rPr>
          <w:rFonts w:eastAsia="Times New Roman"/>
          <w:color w:val="000000"/>
          <w:sz w:val="28"/>
        </w:rPr>
      </w:pPr>
      <w:r>
        <w:rPr>
          <w:rFonts w:eastAsia="Times New Roman"/>
          <w:color w:val="000000"/>
          <w:sz w:val="28"/>
        </w:rPr>
        <w:pict>
          <v:shape id="_x0000_i1276" type="#_x0000_t75" style="width:371pt;height:197pt">
            <v:imagedata r:id="rId163" o:title="" croptop="2064f" cropright="1445f" gain="2147483647f" blacklevel="-9830f"/>
          </v:shape>
        </w:pict>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а – образец (1 - место нагревания;  2 – место охлаждения;</w:t>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 xml:space="preserve">        3 – место  нанесения  удара );</w:t>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 xml:space="preserve">       б – кривые зависимости  между температурой и напряжением </w:t>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 xml:space="preserve">      для трёх  различных сталей;</w:t>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 xml:space="preserve">       в – характер излома</w:t>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Рисунок 4.14 – Испытание по методу Т. Робертсона</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Так как фронт трещины не всегда является прямолинейным, то имеется неопределенность в определении величины температуры остановки трещины, поэтому применяется иная обработка  результатов (по характеру излома). Имеется участок совершенно хрупкого излома (косая штриховка), затем появляется зона сдвига (прямая штриховка), которая увеличивает свою ширину по мере перехода в область высоких температур (рис.4.14, в). При температуре выше Т</w:t>
      </w:r>
      <w:r w:rsidRPr="007B7C71">
        <w:rPr>
          <w:rFonts w:eastAsia="Times New Roman"/>
          <w:color w:val="000000"/>
          <w:sz w:val="28"/>
          <w:vertAlign w:val="subscript"/>
        </w:rPr>
        <w:t>s</w:t>
      </w:r>
      <w:r w:rsidRPr="007B7C71">
        <w:rPr>
          <w:rFonts w:eastAsia="Times New Roman"/>
          <w:color w:val="000000"/>
          <w:sz w:val="28"/>
        </w:rPr>
        <w:t xml:space="preserve"> хрупкие участки исчезают полностью. В средней части листа (по толщине) трещина проходит до точки Т</w:t>
      </w:r>
      <w:r w:rsidRPr="007B7C71">
        <w:rPr>
          <w:rFonts w:eastAsia="Times New Roman"/>
          <w:color w:val="000000"/>
          <w:sz w:val="28"/>
          <w:szCs w:val="32"/>
          <w:vertAlign w:val="subscript"/>
        </w:rPr>
        <w:t>тр</w:t>
      </w:r>
      <w:r w:rsidRPr="007B7C71">
        <w:rPr>
          <w:rFonts w:eastAsia="Times New Roman"/>
          <w:color w:val="000000"/>
          <w:sz w:val="28"/>
        </w:rPr>
        <w:t>.</w:t>
      </w:r>
    </w:p>
    <w:p w:rsidR="007B7C71" w:rsidRPr="003927D3" w:rsidRDefault="007B7C71" w:rsidP="007B7C71">
      <w:pPr>
        <w:ind w:firstLine="708"/>
        <w:jc w:val="center"/>
        <w:rPr>
          <w:rFonts w:eastAsia="Times New Roman"/>
          <w:b/>
          <w:bCs/>
          <w:color w:val="000000"/>
          <w:sz w:val="28"/>
        </w:rPr>
      </w:pPr>
      <w:r w:rsidRPr="003927D3">
        <w:rPr>
          <w:rFonts w:eastAsia="Times New Roman"/>
          <w:b/>
          <w:bCs/>
          <w:color w:val="000000"/>
          <w:sz w:val="28"/>
        </w:rPr>
        <w:t>Метод института Баттеля</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Подвергают испытанию на ударный изгиб образцы различной толщины размером 305 х 76, которые имеют по толщине надрез глубиной около 5мм. В области переходных температур в зоне растяжения имеется участок кристаллического излома (хрупкая зона), а другая часть образца – вязкий излом.  За  критерии берутся разные температуры (например, температура, при которой 50% площади разрушения имеет кристаллический излом или хрупкая зона достигает середины ширины образца, и др.). Волокнистость излома В определяется  по формуле</w:t>
      </w:r>
    </w:p>
    <w:p w:rsidR="007B7C71" w:rsidRPr="007B7C71" w:rsidRDefault="007B7C71" w:rsidP="007B7C71">
      <w:pPr>
        <w:ind w:firstLine="708"/>
        <w:jc w:val="both"/>
        <w:rPr>
          <w:rFonts w:eastAsia="Times New Roman"/>
          <w:color w:val="000000"/>
          <w:sz w:val="28"/>
        </w:rPr>
      </w:pPr>
      <w:r w:rsidRPr="007B7C71">
        <w:rPr>
          <w:rFonts w:eastAsia="Times New Roman"/>
          <w:b/>
          <w:color w:val="000000"/>
          <w:sz w:val="28"/>
          <w:vertAlign w:val="subscript"/>
        </w:rPr>
        <w:t xml:space="preserve">                                                           </w:t>
      </w:r>
      <w:r w:rsidR="008C0FA0">
        <w:rPr>
          <w:rFonts w:eastAsia="Times New Roman"/>
          <w:b/>
          <w:color w:val="000000"/>
          <w:position w:val="-32"/>
          <w:sz w:val="28"/>
          <w:vertAlign w:val="subscript"/>
        </w:rPr>
        <w:pict>
          <v:shape id="_x0000_i1277" type="#_x0000_t75" style="width:96pt;height:51pt" fillcolor="window">
            <v:imagedata r:id="rId164" o:title=""/>
          </v:shape>
        </w:pict>
      </w:r>
      <w:r w:rsidRPr="007B7C71">
        <w:rPr>
          <w:rFonts w:eastAsia="Times New Roman"/>
          <w:color w:val="000000"/>
          <w:sz w:val="28"/>
        </w:rPr>
        <w:t xml:space="preserve">                                            (4.23)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где F</w:t>
      </w:r>
      <w:r w:rsidRPr="007B7C71">
        <w:rPr>
          <w:rFonts w:eastAsia="Times New Roman"/>
          <w:color w:val="000000"/>
          <w:sz w:val="28"/>
          <w:szCs w:val="36"/>
          <w:vertAlign w:val="subscript"/>
        </w:rPr>
        <w:t>в</w:t>
      </w:r>
      <w:r w:rsidRPr="007B7C71">
        <w:rPr>
          <w:rFonts w:eastAsia="Times New Roman"/>
          <w:color w:val="000000"/>
          <w:sz w:val="28"/>
          <w:vertAlign w:val="subscript"/>
        </w:rPr>
        <w:t xml:space="preserve">  </w:t>
      </w:r>
      <w:r w:rsidRPr="007B7C71">
        <w:rPr>
          <w:rFonts w:eastAsia="Times New Roman"/>
          <w:color w:val="000000"/>
          <w:sz w:val="28"/>
        </w:rPr>
        <w:t>– площадь вязкого излома;</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F</w:t>
      </w:r>
      <w:r w:rsidRPr="007B7C71">
        <w:rPr>
          <w:rFonts w:eastAsia="Times New Roman"/>
          <w:color w:val="000000"/>
          <w:sz w:val="28"/>
          <w:vertAlign w:val="subscript"/>
        </w:rPr>
        <w:t>хр</w:t>
      </w:r>
      <w:r w:rsidRPr="007B7C71">
        <w:rPr>
          <w:rFonts w:eastAsia="Times New Roman"/>
          <w:color w:val="000000"/>
          <w:sz w:val="28"/>
        </w:rPr>
        <w:t xml:space="preserve"> – площадь хрупкого излома.</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lastRenderedPageBreak/>
        <w:t>Установлено, что характер излома зависит от объема металла, вовлеченного в пластическую деформацию во время  разрушения. Между работой, затраченной  на распространение трещины и площадью волокнистых участков из-лома имеется приблизительно пропорциональная зависимость. Уменьшение площади волокнистых участков в изломе при снижении температуры свидетельствует об уменьшении работы разрушения и снижении сопротивляемости металла разрушению. Характеристика волокнистости излома используется для определения критических температур (например, Т</w:t>
      </w:r>
      <w:r w:rsidRPr="007B7C71">
        <w:rPr>
          <w:rFonts w:eastAsia="Times New Roman"/>
          <w:color w:val="000000"/>
          <w:sz w:val="28"/>
          <w:vertAlign w:val="subscript"/>
        </w:rPr>
        <w:t>кр.1,</w:t>
      </w:r>
      <w:r w:rsidRPr="007B7C71">
        <w:rPr>
          <w:rFonts w:eastAsia="Times New Roman"/>
          <w:color w:val="000000"/>
          <w:sz w:val="28"/>
        </w:rPr>
        <w:t xml:space="preserve">  при которой содержится 50% волокнистого излома).</w:t>
      </w:r>
    </w:p>
    <w:p w:rsidR="007B7C71" w:rsidRPr="003927D3" w:rsidRDefault="007B7C71" w:rsidP="007B7C71">
      <w:pPr>
        <w:ind w:firstLine="708"/>
        <w:jc w:val="center"/>
        <w:rPr>
          <w:rFonts w:eastAsia="Times New Roman"/>
          <w:b/>
          <w:bCs/>
          <w:color w:val="000000"/>
          <w:sz w:val="28"/>
        </w:rPr>
      </w:pPr>
      <w:r w:rsidRPr="003927D3">
        <w:rPr>
          <w:rFonts w:eastAsia="Times New Roman"/>
          <w:b/>
          <w:bCs/>
          <w:color w:val="000000"/>
          <w:sz w:val="28"/>
        </w:rPr>
        <w:t>Скорость движения трещины</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szCs w:val="28"/>
        </w:rPr>
        <w:t xml:space="preserve">Установлено, что хрупким разрушениям отвечают высокие </w:t>
      </w:r>
      <w:r w:rsidRPr="007B7C71">
        <w:rPr>
          <w:rFonts w:eastAsia="Times New Roman"/>
          <w:bCs/>
          <w:color w:val="000000"/>
          <w:sz w:val="28"/>
          <w:szCs w:val="28"/>
        </w:rPr>
        <w:t>скорост</w:t>
      </w:r>
      <w:r w:rsidRPr="007B7C71">
        <w:rPr>
          <w:rFonts w:eastAsia="Times New Roman"/>
          <w:color w:val="000000"/>
          <w:sz w:val="28"/>
          <w:szCs w:val="28"/>
        </w:rPr>
        <w:t>и</w:t>
      </w:r>
      <w:r w:rsidRPr="007B7C71">
        <w:rPr>
          <w:rFonts w:eastAsia="Times New Roman"/>
          <w:color w:val="000000"/>
          <w:sz w:val="28"/>
        </w:rPr>
        <w:t xml:space="preserve"> рас-  пространения трещины, а вязким – малые. Метод предусматривает наклейку на испытываемом образце двух проволочек, интервал времени между обрывами которых позволяет приблизительно определить время продвижения трещины на участке Х и </w:t>
      </w:r>
      <w:r w:rsidRPr="007B7C71">
        <w:rPr>
          <w:rFonts w:eastAsia="Times New Roman"/>
          <w:bCs/>
          <w:color w:val="000000"/>
          <w:sz w:val="28"/>
        </w:rPr>
        <w:t>скорость</w:t>
      </w:r>
      <w:r w:rsidRPr="007B7C71">
        <w:rPr>
          <w:rFonts w:eastAsia="Times New Roman"/>
          <w:color w:val="000000"/>
          <w:sz w:val="28"/>
        </w:rPr>
        <w:t xml:space="preserve"> (рис.4.15).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Эта характеристика особенно важна для трубопроводов. Если давле ние в них успевает понизиться до некоторого уровня, то распространение трещины остановится.</w:t>
      </w:r>
    </w:p>
    <w:p w:rsidR="007B7C71" w:rsidRPr="007B7C71" w:rsidRDefault="003927D3" w:rsidP="007B7C71">
      <w:pPr>
        <w:ind w:firstLine="708"/>
        <w:jc w:val="both"/>
        <w:rPr>
          <w:rFonts w:eastAsia="Times New Roman"/>
          <w:color w:val="000000"/>
          <w:sz w:val="28"/>
        </w:rPr>
      </w:pPr>
      <w:r>
        <w:rPr>
          <w:noProof/>
        </w:rPr>
        <w:drawing>
          <wp:anchor distT="0" distB="0" distL="114300" distR="114300" simplePos="0" relativeHeight="251662336" behindDoc="0" locked="0" layoutInCell="1" allowOverlap="1" wp14:anchorId="6DE62049" wp14:editId="30717FB7">
            <wp:simplePos x="0" y="0"/>
            <wp:positionH relativeFrom="column">
              <wp:posOffset>1688465</wp:posOffset>
            </wp:positionH>
            <wp:positionV relativeFrom="paragraph">
              <wp:posOffset>60325</wp:posOffset>
            </wp:positionV>
            <wp:extent cx="2743200" cy="1076960"/>
            <wp:effectExtent l="0" t="0" r="0" b="8890"/>
            <wp:wrapTight wrapText="bothSides">
              <wp:wrapPolygon edited="0">
                <wp:start x="0" y="0"/>
                <wp:lineTo x="0" y="21396"/>
                <wp:lineTo x="21450" y="21396"/>
                <wp:lineTo x="21450" y="0"/>
                <wp:lineTo x="0" y="0"/>
              </wp:wrapPolygon>
            </wp:wrapTight>
            <wp:docPr id="82" name="Рисунок 71" descr="Описание: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Описание: 46"/>
                    <pic:cNvPicPr>
                      <a:picLocks noChangeAspect="1" noChangeArrowheads="1"/>
                    </pic:cNvPicPr>
                  </pic:nvPicPr>
                  <pic:blipFill>
                    <a:blip r:embed="rId165">
                      <a:lum bright="-18000" contrast="100000"/>
                      <a:extLst>
                        <a:ext uri="{28A0092B-C50C-407E-A947-70E740481C1C}">
                          <a14:useLocalDpi xmlns:a14="http://schemas.microsoft.com/office/drawing/2010/main" val="0"/>
                        </a:ext>
                      </a:extLst>
                    </a:blip>
                    <a:srcRect l="3125" t="25392" r="3125" b="4019"/>
                    <a:stretch>
                      <a:fillRect/>
                    </a:stretch>
                  </pic:blipFill>
                  <pic:spPr bwMode="auto">
                    <a:xfrm>
                      <a:off x="0" y="0"/>
                      <a:ext cx="2743200" cy="1076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p>
    <w:p w:rsidR="007B7C71" w:rsidRPr="007B7C71" w:rsidRDefault="007B7C71" w:rsidP="007B7C71">
      <w:pPr>
        <w:ind w:firstLine="708"/>
        <w:jc w:val="both"/>
        <w:rPr>
          <w:rFonts w:eastAsia="Times New Roman"/>
          <w:i/>
          <w:iCs/>
          <w:color w:val="000000"/>
          <w:sz w:val="28"/>
        </w:rPr>
      </w:pPr>
    </w:p>
    <w:p w:rsidR="007B7C71" w:rsidRPr="007B7C71" w:rsidRDefault="007B7C71" w:rsidP="007B7C71">
      <w:pPr>
        <w:ind w:firstLine="708"/>
        <w:jc w:val="both"/>
        <w:rPr>
          <w:rFonts w:eastAsia="Times New Roman"/>
          <w:i/>
          <w:iCs/>
          <w:color w:val="000000"/>
          <w:sz w:val="28"/>
        </w:rPr>
      </w:pPr>
    </w:p>
    <w:p w:rsidR="003927D3" w:rsidRDefault="003927D3" w:rsidP="007B7C71">
      <w:pPr>
        <w:ind w:firstLine="708"/>
        <w:jc w:val="center"/>
        <w:rPr>
          <w:rFonts w:eastAsia="Times New Roman"/>
          <w:iCs/>
          <w:color w:val="000000"/>
          <w:sz w:val="28"/>
        </w:rPr>
      </w:pPr>
    </w:p>
    <w:p w:rsidR="003927D3" w:rsidRDefault="003927D3" w:rsidP="007B7C71">
      <w:pPr>
        <w:ind w:firstLine="708"/>
        <w:jc w:val="center"/>
        <w:rPr>
          <w:rFonts w:eastAsia="Times New Roman"/>
          <w:iCs/>
          <w:color w:val="000000"/>
          <w:sz w:val="28"/>
        </w:rPr>
      </w:pP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Рисунок 4.15 – Образец с проволочками,  позволяющими</w:t>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регистрировать скорость д</w:t>
      </w:r>
      <w:r w:rsidRPr="007B7C71">
        <w:rPr>
          <w:rFonts w:eastAsia="Times New Roman"/>
          <w:color w:val="000000"/>
          <w:sz w:val="28"/>
        </w:rPr>
        <w:t>вижения</w:t>
      </w:r>
      <w:r w:rsidRPr="007B7C71">
        <w:rPr>
          <w:rFonts w:eastAsia="Times New Roman"/>
          <w:iCs/>
          <w:color w:val="000000"/>
          <w:sz w:val="28"/>
        </w:rPr>
        <w:t xml:space="preserve"> трещины</w:t>
      </w:r>
    </w:p>
    <w:p w:rsidR="007B7C71" w:rsidRPr="007B7C71" w:rsidRDefault="007B7C71" w:rsidP="003927D3">
      <w:pPr>
        <w:ind w:firstLine="709"/>
        <w:jc w:val="both"/>
        <w:rPr>
          <w:rFonts w:eastAsia="Times New Roman"/>
          <w:color w:val="000000"/>
          <w:sz w:val="28"/>
        </w:rPr>
      </w:pPr>
      <w:r w:rsidRPr="007B7C71">
        <w:rPr>
          <w:rFonts w:eastAsia="Times New Roman"/>
          <w:color w:val="000000"/>
          <w:sz w:val="28"/>
        </w:rPr>
        <w:t xml:space="preserve">При больших скоростях </w:t>
      </w:r>
      <w:r w:rsidRPr="007B7C71">
        <w:rPr>
          <w:rFonts w:eastAsia="Times New Roman"/>
          <w:iCs/>
          <w:color w:val="000000"/>
          <w:sz w:val="28"/>
        </w:rPr>
        <w:t>д</w:t>
      </w:r>
      <w:r w:rsidRPr="007B7C71">
        <w:rPr>
          <w:rFonts w:eastAsia="Times New Roman"/>
          <w:color w:val="000000"/>
          <w:sz w:val="28"/>
        </w:rPr>
        <w:t>вижения</w:t>
      </w:r>
      <w:r w:rsidRPr="007B7C71">
        <w:rPr>
          <w:rFonts w:eastAsia="Times New Roman"/>
          <w:i/>
          <w:iCs/>
          <w:color w:val="000000"/>
          <w:sz w:val="28"/>
        </w:rPr>
        <w:t xml:space="preserve"> </w:t>
      </w:r>
      <w:r w:rsidRPr="007B7C71">
        <w:rPr>
          <w:rFonts w:eastAsia="Times New Roman"/>
          <w:iCs/>
          <w:color w:val="000000"/>
          <w:sz w:val="28"/>
        </w:rPr>
        <w:t>трещины</w:t>
      </w:r>
      <w:r w:rsidRPr="007B7C71">
        <w:rPr>
          <w:rFonts w:eastAsia="Times New Roman"/>
          <w:color w:val="000000"/>
          <w:sz w:val="28"/>
        </w:rPr>
        <w:t xml:space="preserve"> давление в трубопроводе не успевает существенным образом снизиться к прибытию острия трещины в рассматриваемую зону. Следовательно, сохраняются высокие растягивающие  напряжения, которые поддерживают распространение трещины вдоль трубы. Для трубопроводов, находящихся под давлением, это важно, так как в них важным параметром является </w:t>
      </w:r>
      <w:r w:rsidRPr="007B7C71">
        <w:rPr>
          <w:rFonts w:eastAsia="Times New Roman"/>
          <w:iCs/>
          <w:color w:val="000000"/>
          <w:sz w:val="28"/>
        </w:rPr>
        <w:t>скорость</w:t>
      </w:r>
      <w:r w:rsidRPr="007B7C71">
        <w:rPr>
          <w:rFonts w:eastAsia="Times New Roman"/>
          <w:color w:val="000000"/>
          <w:sz w:val="28"/>
        </w:rPr>
        <w:t xml:space="preserve"> сбрасывания давления.</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Хрупким разрушениям отвечают высокие скорости распространения трещин (более 500...600 м/с), полухрупким и пластичным (вязким) – 100...400 м /с и менее.</w:t>
      </w:r>
    </w:p>
    <w:p w:rsidR="007B7C71" w:rsidRPr="007B7C71" w:rsidRDefault="007B7C71" w:rsidP="007B7C71">
      <w:pPr>
        <w:ind w:firstLine="720"/>
        <w:jc w:val="center"/>
        <w:rPr>
          <w:rFonts w:eastAsia="Times New Roman"/>
          <w:sz w:val="28"/>
        </w:rPr>
      </w:pPr>
      <w:r w:rsidRPr="003927D3">
        <w:rPr>
          <w:rFonts w:eastAsia="Times New Roman"/>
          <w:b/>
          <w:sz w:val="28"/>
        </w:rPr>
        <w:t>4.9 Оценка размера пластической зоны вдоль трещины</w:t>
      </w:r>
      <w:r w:rsidRPr="007B7C71">
        <w:rPr>
          <w:rFonts w:eastAsia="Times New Roman"/>
          <w:sz w:val="28"/>
        </w:rPr>
        <w:t>.</w:t>
      </w:r>
    </w:p>
    <w:p w:rsidR="007B7C71" w:rsidRPr="007B7C71" w:rsidRDefault="007B7C71" w:rsidP="003927D3">
      <w:pPr>
        <w:ind w:firstLine="709"/>
        <w:jc w:val="both"/>
        <w:rPr>
          <w:rFonts w:eastAsia="Times New Roman"/>
          <w:color w:val="000000"/>
          <w:sz w:val="28"/>
        </w:rPr>
      </w:pPr>
      <w:r w:rsidRPr="007B7C71">
        <w:rPr>
          <w:rFonts w:eastAsia="Times New Roman"/>
          <w:color w:val="000000"/>
          <w:sz w:val="28"/>
        </w:rPr>
        <w:t>Д. Ирвиным было показано, что наличие пластической зоны можно учесть, если вместо длины физической трещины 2</w:t>
      </w:r>
      <w:r w:rsidR="008C0FA0">
        <w:rPr>
          <w:rFonts w:eastAsia="Times New Roman"/>
          <w:color w:val="000000"/>
          <w:position w:val="-6"/>
          <w:sz w:val="28"/>
        </w:rPr>
        <w:pict>
          <v:shape id="_x0000_i1278" type="#_x0000_t75" style="width:16pt;height:24pt">
            <v:imagedata r:id="rId166" o:title=""/>
          </v:shape>
        </w:pict>
      </w:r>
      <w:r w:rsidRPr="007B7C71">
        <w:rPr>
          <w:rFonts w:eastAsia="Times New Roman"/>
          <w:color w:val="000000"/>
          <w:sz w:val="28"/>
        </w:rPr>
        <w:t xml:space="preserve"> в расчетах использовать эффективную длину 2</w:t>
      </w:r>
      <w:r w:rsidR="008C0FA0">
        <w:rPr>
          <w:rFonts w:eastAsia="Times New Roman"/>
          <w:color w:val="000000"/>
          <w:position w:val="-6"/>
          <w:sz w:val="28"/>
        </w:rPr>
        <w:pict>
          <v:shape id="_x0000_i1279" type="#_x0000_t75" style="width:16pt;height:24pt" o:bullet="t">
            <v:imagedata r:id="rId13" o:title=""/>
          </v:shape>
        </w:pict>
      </w:r>
      <w:r w:rsidRPr="007B7C71">
        <w:rPr>
          <w:rFonts w:eastAsia="Times New Roman"/>
          <w:color w:val="000000"/>
          <w:sz w:val="28"/>
          <w:vertAlign w:val="subscript"/>
        </w:rPr>
        <w:t>эф</w:t>
      </w:r>
      <w:r w:rsidRPr="007B7C71">
        <w:rPr>
          <w:rFonts w:eastAsia="Times New Roman"/>
          <w:color w:val="000000"/>
          <w:sz w:val="28"/>
        </w:rPr>
        <w:t xml:space="preserve"> = 2 (</w:t>
      </w:r>
      <w:r w:rsidR="008C0FA0">
        <w:rPr>
          <w:rFonts w:eastAsia="Times New Roman"/>
          <w:color w:val="000000"/>
          <w:position w:val="-6"/>
          <w:sz w:val="28"/>
        </w:rPr>
        <w:pict>
          <v:shape id="_x0000_i1280" type="#_x0000_t75" style="width:16pt;height:24pt" o:bullet="t">
            <v:imagedata r:id="rId13" o:title=""/>
          </v:shape>
        </w:pict>
      </w:r>
      <w:r w:rsidRPr="007B7C71">
        <w:rPr>
          <w:rFonts w:eastAsia="Times New Roman"/>
          <w:color w:val="000000"/>
          <w:sz w:val="28"/>
        </w:rPr>
        <w:t>+</w:t>
      </w:r>
      <w:r w:rsidRPr="007B7C71">
        <w:rPr>
          <w:rFonts w:eastAsia="Times New Roman"/>
          <w:iCs/>
          <w:color w:val="000000"/>
          <w:sz w:val="28"/>
        </w:rPr>
        <w:t>а</w:t>
      </w:r>
      <w:r w:rsidRPr="007B7C71">
        <w:rPr>
          <w:rFonts w:eastAsia="Times New Roman"/>
          <w:color w:val="000000"/>
          <w:sz w:val="28"/>
        </w:rPr>
        <w:t xml:space="preserve">), где </w:t>
      </w:r>
      <w:r w:rsidRPr="007B7C71">
        <w:rPr>
          <w:rFonts w:eastAsia="Times New Roman"/>
          <w:iCs/>
          <w:color w:val="000000"/>
          <w:sz w:val="28"/>
        </w:rPr>
        <w:t>а</w:t>
      </w:r>
      <w:r w:rsidRPr="007B7C71">
        <w:rPr>
          <w:rFonts w:eastAsia="Times New Roman"/>
          <w:color w:val="000000"/>
          <w:sz w:val="28"/>
        </w:rPr>
        <w:t xml:space="preserve"> – поправка на пластичность. </w:t>
      </w:r>
    </w:p>
    <w:p w:rsidR="007B7C71" w:rsidRPr="007B7C71" w:rsidRDefault="007B7C71" w:rsidP="003927D3">
      <w:pPr>
        <w:ind w:firstLine="708"/>
        <w:jc w:val="both"/>
        <w:rPr>
          <w:rFonts w:eastAsia="Times New Roman"/>
          <w:color w:val="000000"/>
          <w:sz w:val="28"/>
          <w:vertAlign w:val="subscript"/>
        </w:rPr>
      </w:pPr>
      <w:r w:rsidRPr="007B7C71">
        <w:rPr>
          <w:rFonts w:eastAsia="Times New Roman"/>
          <w:color w:val="000000"/>
          <w:sz w:val="28"/>
        </w:rPr>
        <w:t>Из рис. 4.16 следует, что напряжение σ</w:t>
      </w:r>
      <w:r w:rsidRPr="007B7C71">
        <w:rPr>
          <w:rFonts w:eastAsia="Times New Roman"/>
          <w:color w:val="000000"/>
          <w:sz w:val="28"/>
          <w:vertAlign w:val="subscript"/>
        </w:rPr>
        <w:t>у</w:t>
      </w:r>
      <w:r w:rsidRPr="007B7C71">
        <w:rPr>
          <w:rFonts w:eastAsia="Times New Roman"/>
          <w:color w:val="000000"/>
          <w:sz w:val="28"/>
        </w:rPr>
        <w:t xml:space="preserve"> = </w:t>
      </w:r>
      <w:r w:rsidR="008C0FA0">
        <w:rPr>
          <w:rFonts w:eastAsia="Times New Roman"/>
          <w:color w:val="000000"/>
          <w:position w:val="-28"/>
          <w:sz w:val="28"/>
        </w:rPr>
        <w:pict>
          <v:shape id="_x0000_i1281" type="#_x0000_t75" style="width:37pt;height:37pt">
            <v:imagedata r:id="rId167" o:title=""/>
          </v:shape>
        </w:pict>
      </w:r>
      <w:r w:rsidRPr="007B7C71">
        <w:rPr>
          <w:rFonts w:eastAsia="Times New Roman"/>
          <w:color w:val="000000"/>
          <w:sz w:val="28"/>
        </w:rPr>
        <w:t>, возникающее непосредственно перед трещиной, будет превышать σ</w:t>
      </w:r>
      <w:r w:rsidRPr="007B7C71">
        <w:rPr>
          <w:rFonts w:eastAsia="Times New Roman"/>
          <w:color w:val="000000"/>
          <w:sz w:val="28"/>
          <w:vertAlign w:val="subscript"/>
        </w:rPr>
        <w:t>Т</w:t>
      </w:r>
      <w:r w:rsidRPr="007B7C71">
        <w:rPr>
          <w:rFonts w:eastAsia="Times New Roman"/>
          <w:color w:val="000000"/>
          <w:sz w:val="28"/>
        </w:rPr>
        <w:t xml:space="preserve"> на некотором </w:t>
      </w:r>
      <w:r w:rsidRPr="007B7C71">
        <w:rPr>
          <w:rFonts w:eastAsia="Times New Roman"/>
          <w:color w:val="000000"/>
          <w:sz w:val="28"/>
        </w:rPr>
        <w:lastRenderedPageBreak/>
        <w:t xml:space="preserve">расстоянии r от вершины трещины, то есть r ограничивает зону упругого напряжения. Принимая, что на границе между упругой и пластической зоной </w:t>
      </w:r>
      <w:r w:rsidR="008C0FA0">
        <w:rPr>
          <w:rFonts w:eastAsia="Times New Roman"/>
          <w:color w:val="000000"/>
          <w:position w:val="-14"/>
          <w:sz w:val="28"/>
        </w:rPr>
        <w:pict>
          <v:shape id="_x0000_i1282" type="#_x0000_t75" style="width:53pt;height:24pt">
            <v:imagedata r:id="rId168" o:title=""/>
          </v:shape>
        </w:pict>
      </w:r>
      <w:r w:rsidRPr="007B7C71">
        <w:rPr>
          <w:rFonts w:eastAsia="Times New Roman"/>
          <w:color w:val="000000"/>
          <w:sz w:val="28"/>
        </w:rPr>
        <w:t xml:space="preserve">, получим: </w:t>
      </w:r>
      <w:r w:rsidR="008C0FA0">
        <w:rPr>
          <w:rFonts w:eastAsia="Times New Roman"/>
          <w:color w:val="000000"/>
          <w:position w:val="-32"/>
          <w:sz w:val="28"/>
        </w:rPr>
        <w:pict>
          <v:shape id="_x0000_i1283" type="#_x0000_t75" style="width:1in;height:37pt">
            <v:imagedata r:id="rId169" o:title=""/>
          </v:shape>
        </w:pict>
      </w:r>
      <w:r w:rsidRPr="007B7C71">
        <w:rPr>
          <w:rFonts w:eastAsia="Times New Roman"/>
          <w:color w:val="000000"/>
          <w:sz w:val="28"/>
        </w:rPr>
        <w:t xml:space="preserve"> и размер зоны пластической деформации оказывается равным</w:t>
      </w:r>
      <w:r w:rsidR="003927D3">
        <w:rPr>
          <w:rFonts w:eastAsia="Times New Roman"/>
          <w:color w:val="000000"/>
          <w:sz w:val="28"/>
        </w:rPr>
        <w:t xml:space="preserve"> </w:t>
      </w:r>
      <w:r w:rsidR="008C0FA0">
        <w:rPr>
          <w:rFonts w:eastAsia="Times New Roman"/>
          <w:color w:val="000000"/>
          <w:position w:val="-32"/>
          <w:sz w:val="28"/>
        </w:rPr>
        <w:pict>
          <v:shape id="_x0000_i1284" type="#_x0000_t75" style="width:45pt;height:40pt">
            <v:imagedata r:id="rId170" o:title=""/>
          </v:shape>
        </w:pict>
      </w:r>
      <w:r w:rsidRPr="007B7C71">
        <w:rPr>
          <w:rFonts w:eastAsia="Times New Roman"/>
          <w:color w:val="000000"/>
          <w:sz w:val="28"/>
        </w:rPr>
        <w:t xml:space="preserve"> Наличие зоны пластической деформации определяет  как бы увеличение длины трещины по сравнению с её “действительной “длиной.</w:t>
      </w:r>
    </w:p>
    <w:p w:rsidR="007B7C71" w:rsidRPr="007B7C71" w:rsidRDefault="007B7C71" w:rsidP="007B7C71">
      <w:pPr>
        <w:ind w:firstLine="708"/>
        <w:jc w:val="both"/>
        <w:rPr>
          <w:rFonts w:eastAsia="Times New Roman"/>
          <w:color w:val="000000"/>
          <w:sz w:val="28"/>
        </w:rPr>
      </w:pPr>
    </w:p>
    <w:p w:rsidR="007B7C71" w:rsidRPr="007B7C71" w:rsidRDefault="00344170" w:rsidP="007B7C71">
      <w:pPr>
        <w:ind w:firstLine="708"/>
        <w:jc w:val="center"/>
        <w:rPr>
          <w:rFonts w:eastAsia="Times New Roman"/>
          <w:color w:val="000000"/>
          <w:sz w:val="28"/>
        </w:rPr>
      </w:pPr>
      <w:r>
        <w:rPr>
          <w:rFonts w:eastAsia="Times New Roman"/>
          <w:noProof/>
          <w:color w:val="000000"/>
          <w:sz w:val="28"/>
        </w:rPr>
        <w:drawing>
          <wp:inline distT="0" distB="0" distL="0" distR="0" wp14:anchorId="0D3D583D" wp14:editId="056EDDF3">
            <wp:extent cx="3568700" cy="2323154"/>
            <wp:effectExtent l="0" t="0" r="0" b="1270"/>
            <wp:docPr id="2541"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171">
                      <a:extLst>
                        <a:ext uri="{28A0092B-C50C-407E-A947-70E740481C1C}">
                          <a14:useLocalDpi xmlns:a14="http://schemas.microsoft.com/office/drawing/2010/main" val="0"/>
                        </a:ext>
                      </a:extLst>
                    </a:blip>
                    <a:srcRect r="6534" b="6015"/>
                    <a:stretch>
                      <a:fillRect/>
                    </a:stretch>
                  </pic:blipFill>
                  <pic:spPr bwMode="auto">
                    <a:xfrm>
                      <a:off x="0" y="0"/>
                      <a:ext cx="3568700" cy="2323154"/>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Рисунок 4.16 – Оценка размера зоны пластичности</w:t>
      </w:r>
    </w:p>
    <w:p w:rsidR="003927D3" w:rsidRDefault="003927D3"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Выражение для коэффициента  интенсивности  напряжений К</w:t>
      </w:r>
      <w:r w:rsidRPr="007B7C71">
        <w:rPr>
          <w:rFonts w:eastAsia="Times New Roman"/>
          <w:color w:val="000000"/>
          <w:sz w:val="28"/>
          <w:szCs w:val="28"/>
          <w:vertAlign w:val="subscript"/>
        </w:rPr>
        <w:t>1</w:t>
      </w:r>
      <w:r w:rsidRPr="007B7C71">
        <w:rPr>
          <w:rFonts w:eastAsia="Times New Roman"/>
          <w:color w:val="000000"/>
          <w:sz w:val="28"/>
          <w:vertAlign w:val="subscript"/>
        </w:rPr>
        <w:t xml:space="preserve"> </w:t>
      </w:r>
      <w:r w:rsidRPr="007B7C71">
        <w:rPr>
          <w:rFonts w:eastAsia="Times New Roman"/>
          <w:color w:val="000000"/>
          <w:sz w:val="28"/>
        </w:rPr>
        <w:t>с учетом решения  для  σ</w:t>
      </w:r>
      <w:r w:rsidRPr="007B7C71">
        <w:rPr>
          <w:rFonts w:eastAsia="Times New Roman"/>
          <w:color w:val="000000"/>
          <w:sz w:val="28"/>
          <w:vertAlign w:val="subscript"/>
        </w:rPr>
        <w:t>у</w:t>
      </w:r>
      <w:r w:rsidRPr="007B7C71">
        <w:rPr>
          <w:rFonts w:eastAsia="Times New Roman"/>
          <w:color w:val="000000"/>
          <w:sz w:val="28"/>
        </w:rPr>
        <w:t xml:space="preserve">  позволяет приближенно  определить длину  пластической  зоны  r</w:t>
      </w:r>
      <w:r w:rsidRPr="007B7C71">
        <w:rPr>
          <w:rFonts w:eastAsia="Times New Roman"/>
          <w:color w:val="000000"/>
          <w:sz w:val="28"/>
          <w:vertAlign w:val="subscript"/>
        </w:rPr>
        <w:t>т</w:t>
      </w:r>
      <w:r w:rsidRPr="007B7C71">
        <w:rPr>
          <w:rFonts w:eastAsia="Times New Roman"/>
          <w:color w:val="000000"/>
          <w:sz w:val="28"/>
        </w:rPr>
        <w:t xml:space="preserve"> вдоль трещины. Так, при  σ</w:t>
      </w:r>
      <w:r w:rsidRPr="007B7C71">
        <w:rPr>
          <w:rFonts w:eastAsia="Times New Roman"/>
          <w:color w:val="000000"/>
          <w:sz w:val="28"/>
          <w:vertAlign w:val="subscript"/>
        </w:rPr>
        <w:t xml:space="preserve">у </w:t>
      </w:r>
      <w:r w:rsidRPr="007B7C71">
        <w:rPr>
          <w:rFonts w:eastAsia="Times New Roman"/>
          <w:color w:val="000000"/>
          <w:sz w:val="28"/>
          <w:szCs w:val="28"/>
        </w:rPr>
        <w:t xml:space="preserve">= </w:t>
      </w:r>
      <w:r w:rsidRPr="007B7C71">
        <w:rPr>
          <w:rFonts w:eastAsia="Times New Roman"/>
          <w:color w:val="000000"/>
          <w:sz w:val="28"/>
        </w:rPr>
        <w:t>σ</w:t>
      </w:r>
      <w:r w:rsidRPr="007B7C71">
        <w:rPr>
          <w:rFonts w:eastAsia="Times New Roman"/>
          <w:color w:val="000000"/>
          <w:sz w:val="28"/>
          <w:vertAlign w:val="subscript"/>
        </w:rPr>
        <w:t>т</w:t>
      </w:r>
      <w:r w:rsidRPr="007B7C71">
        <w:rPr>
          <w:rFonts w:eastAsia="Times New Roman"/>
          <w:color w:val="000000"/>
          <w:sz w:val="28"/>
        </w:rPr>
        <w:t xml:space="preserve">  для плоского напряженного состояния  в пластине  неограниченных  размеров</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36"/>
          <w:sz w:val="28"/>
        </w:rPr>
        <w:pict>
          <v:shape id="_x0000_i1285" type="#_x0000_t75" style="width:93pt;height:56pt">
            <v:imagedata r:id="rId172" o:title=""/>
          </v:shape>
        </w:pict>
      </w:r>
      <w:r w:rsidRPr="007B7C71">
        <w:rPr>
          <w:rFonts w:eastAsia="Times New Roman"/>
          <w:color w:val="000000"/>
          <w:sz w:val="28"/>
        </w:rPr>
        <w:t xml:space="preserve">                                       (4.24)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или с учетом  выражения         </w:t>
      </w:r>
      <w:r w:rsidR="008C0FA0">
        <w:rPr>
          <w:rFonts w:eastAsia="Times New Roman"/>
          <w:color w:val="000000"/>
          <w:position w:val="-10"/>
          <w:sz w:val="28"/>
        </w:rPr>
        <w:pict>
          <v:shape id="_x0000_i1286" type="#_x0000_t75" style="width:88pt;height:24pt">
            <v:imagedata r:id="rId173" o:title=""/>
          </v:shape>
        </w:pict>
      </w:r>
      <w:r w:rsidRPr="007B7C71">
        <w:rPr>
          <w:rFonts w:eastAsia="Times New Roman"/>
          <w:color w:val="000000"/>
          <w:sz w:val="28"/>
        </w:rPr>
        <w:t>:</w:t>
      </w:r>
      <w:r w:rsidR="008C0FA0">
        <w:rPr>
          <w:rFonts w:eastAsia="Times New Roman"/>
          <w:color w:val="000000"/>
          <w:position w:val="-10"/>
          <w:sz w:val="28"/>
        </w:rPr>
        <w:pict>
          <v:shape id="_x0000_i1287" type="#_x0000_t75" style="width:8pt;height:16pt">
            <v:imagedata r:id="rId36" o:title=""/>
          </v:shape>
        </w:pic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34"/>
          <w:sz w:val="28"/>
        </w:rPr>
        <w:pict>
          <v:shape id="_x0000_i1288" type="#_x0000_t75" style="width:109pt;height:53pt">
            <v:imagedata r:id="rId174" o:title=""/>
          </v:shape>
        </w:pict>
      </w:r>
      <w:r w:rsidRPr="007B7C71">
        <w:rPr>
          <w:rFonts w:eastAsia="Times New Roman"/>
          <w:color w:val="000000"/>
          <w:sz w:val="28"/>
        </w:rPr>
        <w:t xml:space="preserve">                                               (4.25)                                             </w:t>
      </w:r>
    </w:p>
    <w:p w:rsidR="007B7C71" w:rsidRPr="007B7C71" w:rsidRDefault="007B7C71" w:rsidP="007B7C71">
      <w:pPr>
        <w:ind w:firstLine="708"/>
        <w:rPr>
          <w:rFonts w:eastAsia="Times New Roman"/>
          <w:color w:val="000000"/>
          <w:sz w:val="28"/>
        </w:rPr>
      </w:pPr>
      <w:r w:rsidRPr="007B7C71">
        <w:rPr>
          <w:rFonts w:eastAsia="Times New Roman"/>
          <w:color w:val="000000"/>
          <w:sz w:val="28"/>
        </w:rPr>
        <w:t>Тогда половина длины  трещины с учетом  пластической зоны (рис.4.22):</w:t>
      </w:r>
    </w:p>
    <w:p w:rsidR="007B7C71" w:rsidRPr="007B7C71" w:rsidRDefault="007B7C71" w:rsidP="007B7C71">
      <w:pPr>
        <w:ind w:firstLine="708"/>
        <w:jc w:val="center"/>
        <w:rPr>
          <w:rFonts w:eastAsia="Times New Roman"/>
          <w:noProof/>
          <w:color w:val="000000"/>
          <w:sz w:val="28"/>
        </w:rPr>
      </w:pPr>
      <w:r w:rsidRPr="007B7C71">
        <w:rPr>
          <w:rFonts w:eastAsia="Times New Roman"/>
          <w:noProof/>
          <w:color w:val="000000"/>
          <w:sz w:val="28"/>
          <w:vertAlign w:val="subscript"/>
        </w:rPr>
        <w:t xml:space="preserve">                     </w:t>
      </w:r>
      <w:r w:rsidR="008C0FA0">
        <w:rPr>
          <w:rFonts w:eastAsia="Times New Roman"/>
          <w:noProof/>
          <w:color w:val="000000"/>
          <w:position w:val="-10"/>
          <w:sz w:val="28"/>
          <w:vertAlign w:val="subscript"/>
        </w:rPr>
        <w:pict>
          <v:shape id="_x0000_i1289" type="#_x0000_t75" style="width:80pt;height:32pt">
            <v:imagedata r:id="rId175" o:title=""/>
          </v:shape>
        </w:pict>
      </w:r>
      <w:r w:rsidRPr="007B7C71">
        <w:rPr>
          <w:rFonts w:eastAsia="Times New Roman"/>
          <w:noProof/>
          <w:color w:val="000000"/>
          <w:sz w:val="28"/>
          <w:szCs w:val="36"/>
        </w:rPr>
        <w:t>r</w:t>
      </w:r>
      <w:r w:rsidRPr="007B7C71">
        <w:rPr>
          <w:rFonts w:eastAsia="Times New Roman"/>
          <w:noProof/>
          <w:color w:val="000000"/>
          <w:sz w:val="28"/>
          <w:szCs w:val="28"/>
          <w:vertAlign w:val="subscript"/>
        </w:rPr>
        <w:t>Т</w:t>
      </w:r>
      <w:r w:rsidRPr="007B7C71">
        <w:rPr>
          <w:rFonts w:eastAsia="Times New Roman"/>
          <w:noProof/>
          <w:color w:val="000000"/>
          <w:sz w:val="28"/>
        </w:rPr>
        <w:t xml:space="preserve"> =</w:t>
      </w:r>
      <w:r w:rsidR="008C0FA0">
        <w:rPr>
          <w:rFonts w:eastAsia="Times New Roman"/>
          <w:noProof/>
          <w:color w:val="000000"/>
          <w:position w:val="-38"/>
          <w:sz w:val="28"/>
        </w:rPr>
        <w:pict>
          <v:shape id="_x0000_i1290" type="#_x0000_t75" style="width:117pt;height:48pt">
            <v:imagedata r:id="rId176" o:title=""/>
          </v:shape>
        </w:pict>
      </w:r>
      <w:r w:rsidRPr="007B7C71">
        <w:rPr>
          <w:rFonts w:eastAsia="Times New Roman"/>
          <w:noProof/>
          <w:color w:val="000000"/>
          <w:sz w:val="28"/>
          <w:vertAlign w:val="subscript"/>
        </w:rPr>
        <w:t xml:space="preserve">                           </w:t>
      </w:r>
      <w:r w:rsidRPr="007B7C71">
        <w:rPr>
          <w:rFonts w:eastAsia="Times New Roman"/>
          <w:noProof/>
          <w:color w:val="000000"/>
          <w:sz w:val="28"/>
        </w:rPr>
        <w:t xml:space="preserve">               (4.26)</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С учетом размера зоны пластической деформации в пластине с коэффи-циентом интенсивности напряжений  К коэффициент интенсивности </w:t>
      </w:r>
      <w:r w:rsidRPr="007B7C71">
        <w:rPr>
          <w:rFonts w:eastAsia="Times New Roman"/>
          <w:color w:val="000000"/>
          <w:sz w:val="28"/>
        </w:rPr>
        <w:lastRenderedPageBreak/>
        <w:t>напряжений К</w:t>
      </w:r>
      <w:r w:rsidRPr="007B7C71">
        <w:rPr>
          <w:rFonts w:eastAsia="Times New Roman"/>
          <w:color w:val="000000"/>
          <w:sz w:val="28"/>
          <w:szCs w:val="36"/>
          <w:vertAlign w:val="subscript"/>
        </w:rPr>
        <w:t>эф</w:t>
      </w:r>
      <w:r w:rsidRPr="007B7C71">
        <w:rPr>
          <w:rFonts w:eastAsia="Times New Roman"/>
          <w:color w:val="000000"/>
          <w:sz w:val="28"/>
        </w:rPr>
        <w:t xml:space="preserve"> определяется по уравнению, включающему эффективную длину трещины</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14"/>
          <w:sz w:val="28"/>
        </w:rPr>
        <w:pict>
          <v:shape id="_x0000_i1291" type="#_x0000_t75" style="width:99pt;height:32pt">
            <v:imagedata r:id="rId177" o:title=""/>
          </v:shape>
        </w:pict>
      </w:r>
      <w:r w:rsidRPr="007B7C71">
        <w:rPr>
          <w:rFonts w:eastAsia="Times New Roman"/>
          <w:color w:val="000000"/>
          <w:sz w:val="28"/>
        </w:rPr>
        <w:t xml:space="preserve">                                         (4.27)</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К </w:t>
      </w:r>
      <w:r w:rsidRPr="007B7C71">
        <w:rPr>
          <w:rFonts w:eastAsia="Times New Roman"/>
          <w:color w:val="000000"/>
          <w:sz w:val="28"/>
          <w:szCs w:val="32"/>
          <w:vertAlign w:val="subscript"/>
        </w:rPr>
        <w:t>эф</w:t>
      </w:r>
      <w:r w:rsidRPr="007B7C71">
        <w:rPr>
          <w:rFonts w:eastAsia="Times New Roman"/>
          <w:color w:val="000000"/>
          <w:sz w:val="28"/>
        </w:rPr>
        <w:t xml:space="preserve"> =   </w:t>
      </w:r>
      <w:r w:rsidR="008C0FA0">
        <w:rPr>
          <w:rFonts w:eastAsia="Times New Roman"/>
          <w:color w:val="000000"/>
          <w:position w:val="-96"/>
          <w:sz w:val="28"/>
        </w:rPr>
        <w:pict>
          <v:shape id="_x0000_i1292" type="#_x0000_t75" style="width:117pt;height:88pt">
            <v:imagedata r:id="rId178" o:title=""/>
          </v:shape>
        </w:pict>
      </w:r>
      <w:r w:rsidRPr="007B7C71">
        <w:rPr>
          <w:rFonts w:eastAsia="Times New Roman"/>
          <w:color w:val="000000"/>
          <w:sz w:val="28"/>
        </w:rPr>
        <w:t xml:space="preserve">  =  </w:t>
      </w:r>
      <w:r w:rsidR="008C0FA0">
        <w:rPr>
          <w:rFonts w:eastAsia="Times New Roman"/>
          <w:color w:val="000000"/>
          <w:position w:val="-38"/>
          <w:sz w:val="28"/>
        </w:rPr>
        <w:pict>
          <v:shape id="_x0000_i1293" type="#_x0000_t75" style="width:152pt;height:53pt">
            <v:imagedata r:id="rId179" o:title=""/>
          </v:shape>
        </w:pict>
      </w:r>
      <w:r w:rsidRPr="007B7C71">
        <w:rPr>
          <w:rFonts w:eastAsia="Times New Roman"/>
          <w:color w:val="000000"/>
          <w:sz w:val="28"/>
        </w:rPr>
        <w:t xml:space="preserve">             (4.28)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где </w:t>
      </w:r>
      <w:r w:rsidR="008C0FA0">
        <w:rPr>
          <w:rFonts w:eastAsia="Times New Roman"/>
          <w:color w:val="000000"/>
          <w:position w:val="-6"/>
          <w:sz w:val="28"/>
        </w:rPr>
        <w:pict>
          <v:shape id="_x0000_i1294" type="#_x0000_t75" style="width:19pt;height:27pt">
            <v:imagedata r:id="rId180" o:title=""/>
          </v:shape>
        </w:pict>
      </w:r>
      <w:r w:rsidRPr="007B7C71">
        <w:rPr>
          <w:rFonts w:eastAsia="Times New Roman"/>
          <w:color w:val="000000"/>
          <w:sz w:val="28"/>
        </w:rPr>
        <w:t>- половина длины трещины.</w:t>
      </w:r>
    </w:p>
    <w:p w:rsidR="007B7C71" w:rsidRPr="003927D3" w:rsidRDefault="007B7C71" w:rsidP="007B7C71">
      <w:pPr>
        <w:spacing w:before="480"/>
        <w:jc w:val="center"/>
        <w:rPr>
          <w:rFonts w:eastAsia="Times New Roman"/>
          <w:b/>
          <w:iCs/>
          <w:sz w:val="28"/>
        </w:rPr>
      </w:pPr>
      <w:r w:rsidRPr="003927D3">
        <w:rPr>
          <w:rFonts w:eastAsia="Times New Roman"/>
          <w:b/>
          <w:bCs/>
          <w:sz w:val="28"/>
        </w:rPr>
        <w:t>Тема 5.</w:t>
      </w:r>
      <w:r w:rsidRPr="003927D3">
        <w:rPr>
          <w:rFonts w:eastAsia="Times New Roman"/>
          <w:b/>
          <w:sz w:val="28"/>
        </w:rPr>
        <w:t xml:space="preserve"> </w:t>
      </w:r>
      <w:r w:rsidRPr="003927D3">
        <w:rPr>
          <w:rFonts w:eastAsia="Times New Roman"/>
          <w:b/>
          <w:iCs/>
          <w:sz w:val="28"/>
        </w:rPr>
        <w:t>Влияние дефектов на работоспособность сварных</w:t>
      </w:r>
    </w:p>
    <w:p w:rsidR="007B7C71" w:rsidRDefault="003927D3" w:rsidP="007B7C71">
      <w:pPr>
        <w:jc w:val="center"/>
        <w:rPr>
          <w:rFonts w:eastAsia="Times New Roman"/>
          <w:b/>
          <w:iCs/>
          <w:sz w:val="28"/>
        </w:rPr>
      </w:pPr>
      <w:r w:rsidRPr="003927D3">
        <w:rPr>
          <w:rFonts w:eastAsia="Times New Roman"/>
          <w:b/>
          <w:iCs/>
          <w:sz w:val="28"/>
        </w:rPr>
        <w:t>К</w:t>
      </w:r>
      <w:r w:rsidR="007B7C71" w:rsidRPr="003927D3">
        <w:rPr>
          <w:rFonts w:eastAsia="Times New Roman"/>
          <w:b/>
          <w:iCs/>
          <w:sz w:val="28"/>
        </w:rPr>
        <w:t>онструкций</w:t>
      </w:r>
    </w:p>
    <w:p w:rsidR="003927D3" w:rsidRPr="003927D3" w:rsidRDefault="003927D3" w:rsidP="007B7C71">
      <w:pPr>
        <w:jc w:val="center"/>
        <w:rPr>
          <w:rFonts w:eastAsia="Times New Roman"/>
          <w:b/>
          <w:sz w:val="28"/>
        </w:rPr>
      </w:pPr>
    </w:p>
    <w:p w:rsidR="007B7C71" w:rsidRPr="003927D3" w:rsidRDefault="007B7C71" w:rsidP="007B7C71">
      <w:pPr>
        <w:ind w:firstLine="708"/>
        <w:jc w:val="center"/>
        <w:rPr>
          <w:rFonts w:eastAsia="Times New Roman"/>
          <w:b/>
          <w:sz w:val="28"/>
        </w:rPr>
      </w:pPr>
      <w:r w:rsidRPr="003927D3">
        <w:rPr>
          <w:rFonts w:eastAsia="Times New Roman"/>
          <w:b/>
          <w:sz w:val="28"/>
        </w:rPr>
        <w:t xml:space="preserve">5.1 Проблема учета влияния дефектов на работоспособность </w:t>
      </w:r>
    </w:p>
    <w:p w:rsidR="003927D3" w:rsidRDefault="007B7C71" w:rsidP="003927D3">
      <w:pPr>
        <w:ind w:firstLine="708"/>
        <w:rPr>
          <w:rFonts w:eastAsia="Times New Roman"/>
          <w:sz w:val="28"/>
        </w:rPr>
      </w:pPr>
      <w:r w:rsidRPr="003927D3">
        <w:rPr>
          <w:rFonts w:eastAsia="Times New Roman"/>
          <w:b/>
          <w:sz w:val="28"/>
        </w:rPr>
        <w:t>сварных соединений</w:t>
      </w:r>
      <w:r w:rsidRPr="007B7C71">
        <w:rPr>
          <w:rFonts w:eastAsia="Times New Roman"/>
          <w:sz w:val="28"/>
        </w:rPr>
        <w:t>.</w:t>
      </w:r>
    </w:p>
    <w:p w:rsidR="003927D3" w:rsidRDefault="003927D3" w:rsidP="003927D3">
      <w:pPr>
        <w:ind w:firstLine="708"/>
        <w:rPr>
          <w:rFonts w:eastAsia="Times New Roman"/>
          <w:sz w:val="28"/>
        </w:rPr>
      </w:pPr>
    </w:p>
    <w:p w:rsidR="007B7C71" w:rsidRPr="007B7C71" w:rsidRDefault="007B7C71" w:rsidP="003927D3">
      <w:pPr>
        <w:ind w:firstLine="708"/>
        <w:jc w:val="both"/>
        <w:rPr>
          <w:rFonts w:eastAsia="Times New Roman"/>
          <w:bCs/>
          <w:sz w:val="28"/>
        </w:rPr>
      </w:pPr>
      <w:r w:rsidRPr="007B7C71">
        <w:rPr>
          <w:rFonts w:eastAsia="Times New Roman"/>
          <w:bCs/>
          <w:sz w:val="28"/>
        </w:rPr>
        <w:t>Проблема влияния дефектов на прочность сварных соединений крайне сложна и многопланова. Решить ее можно, учитывая условия эксплуатации, характер дефекта и свойства металла сварного соединения. Исследования в области влияния дефектов на прочность группируются вокруг отдельных во</w:t>
      </w:r>
      <w:r w:rsidR="003927D3">
        <w:rPr>
          <w:rFonts w:eastAsia="Times New Roman"/>
          <w:bCs/>
          <w:sz w:val="28"/>
        </w:rPr>
        <w:t>-</w:t>
      </w:r>
      <w:r w:rsidRPr="007B7C71">
        <w:rPr>
          <w:rFonts w:eastAsia="Times New Roman"/>
          <w:bCs/>
          <w:sz w:val="28"/>
        </w:rPr>
        <w:t>просов. В особые направления выделяются вопросы: а) влияния дефектов при переменных нагрузках, в условиях коррозии, при низких и высоких тем</w:t>
      </w:r>
      <w:r w:rsidR="003927D3">
        <w:rPr>
          <w:rFonts w:eastAsia="Times New Roman"/>
          <w:bCs/>
          <w:sz w:val="28"/>
        </w:rPr>
        <w:t>-</w:t>
      </w:r>
      <w:r w:rsidRPr="007B7C71">
        <w:rPr>
          <w:rFonts w:eastAsia="Times New Roman"/>
          <w:bCs/>
          <w:sz w:val="28"/>
        </w:rPr>
        <w:t xml:space="preserve">пературах и т.д.; б) влияния трещин, непроваров, пор, сдвигов, мест перехода от наплавленного металла к основному и т.д. в зависимости от вида дефекта; в) исследования разных материалов: высокопрочных сталей, алюминиевых и титановых сплавов. </w:t>
      </w:r>
    </w:p>
    <w:p w:rsidR="003927D3" w:rsidRDefault="003927D3" w:rsidP="007B7C71">
      <w:pPr>
        <w:jc w:val="center"/>
        <w:rPr>
          <w:rFonts w:eastAsia="Times New Roman"/>
          <w:sz w:val="28"/>
        </w:rPr>
      </w:pPr>
    </w:p>
    <w:p w:rsidR="007B7C71" w:rsidRPr="007B7C71" w:rsidRDefault="007B7C71" w:rsidP="007B7C71">
      <w:pPr>
        <w:jc w:val="center"/>
        <w:rPr>
          <w:rFonts w:eastAsia="Times New Roman"/>
          <w:sz w:val="28"/>
        </w:rPr>
      </w:pPr>
      <w:r w:rsidRPr="003927D3">
        <w:rPr>
          <w:rFonts w:eastAsia="Times New Roman"/>
          <w:b/>
          <w:sz w:val="28"/>
        </w:rPr>
        <w:t>5.2  Оценка влияния трещиноподобных дефектов по силовому и деформационному критериям</w:t>
      </w:r>
      <w:r w:rsidRPr="007B7C71">
        <w:rPr>
          <w:rFonts w:eastAsia="Times New Roman"/>
          <w:sz w:val="28"/>
        </w:rPr>
        <w:t>.</w:t>
      </w:r>
    </w:p>
    <w:p w:rsidR="007B7C71" w:rsidRPr="007B7C71" w:rsidRDefault="007B7C71" w:rsidP="003927D3">
      <w:pPr>
        <w:ind w:firstLine="708"/>
        <w:jc w:val="both"/>
        <w:rPr>
          <w:rFonts w:eastAsia="Times New Roman"/>
          <w:sz w:val="28"/>
        </w:rPr>
      </w:pPr>
      <w:r w:rsidRPr="007B7C71">
        <w:rPr>
          <w:rFonts w:eastAsia="Times New Roman"/>
          <w:sz w:val="28"/>
        </w:rPr>
        <w:t>Под действием статической нагрузки при наличии трещин в качестве меры чувствительности (нечувствительности) к концентрации напряжений в условиях плоской деформации (как наиболее напряженному состоянию) ис</w:t>
      </w:r>
      <w:r w:rsidR="003927D3">
        <w:rPr>
          <w:rFonts w:eastAsia="Times New Roman"/>
          <w:sz w:val="28"/>
        </w:rPr>
        <w:t>-</w:t>
      </w:r>
      <w:r w:rsidRPr="007B7C71">
        <w:rPr>
          <w:rFonts w:eastAsia="Times New Roman"/>
          <w:sz w:val="28"/>
        </w:rPr>
        <w:t>пользуется критический коэффициент интенсивности напряжений металла К</w:t>
      </w:r>
      <w:r w:rsidRPr="007B7C71">
        <w:rPr>
          <w:rFonts w:eastAsia="Times New Roman"/>
          <w:sz w:val="28"/>
          <w:vertAlign w:val="subscript"/>
        </w:rPr>
        <w:t>1c</w:t>
      </w:r>
      <w:r w:rsidRPr="007B7C71">
        <w:rPr>
          <w:rFonts w:eastAsia="Times New Roman"/>
          <w:sz w:val="28"/>
        </w:rPr>
        <w:t xml:space="preserve"> Так   как каждый металл  имеет определенный уровень прочности (</w:t>
      </w:r>
      <w:r w:rsidRPr="007B7C71">
        <w:rPr>
          <w:rFonts w:eastAsia="Times New Roman"/>
          <w:sz w:val="28"/>
        </w:rPr>
        <w:sym w:font="Symbol" w:char="F073"/>
      </w:r>
      <w:r w:rsidRPr="007B7C71">
        <w:rPr>
          <w:rFonts w:eastAsia="Times New Roman"/>
          <w:sz w:val="28"/>
          <w:vertAlign w:val="subscript"/>
        </w:rPr>
        <w:t xml:space="preserve">т </w:t>
      </w:r>
      <w:r w:rsidRPr="007B7C71">
        <w:rPr>
          <w:rFonts w:eastAsia="Times New Roman"/>
          <w:sz w:val="28"/>
        </w:rPr>
        <w:t xml:space="preserve">и </w:t>
      </w:r>
      <w:r w:rsidRPr="007B7C71">
        <w:rPr>
          <w:rFonts w:eastAsia="Times New Roman"/>
          <w:sz w:val="28"/>
        </w:rPr>
        <w:sym w:font="Symbol" w:char="F073"/>
      </w:r>
      <w:r w:rsidRPr="007B7C71">
        <w:rPr>
          <w:rFonts w:eastAsia="Times New Roman"/>
          <w:sz w:val="28"/>
          <w:vertAlign w:val="subscript"/>
        </w:rPr>
        <w:t>в)</w:t>
      </w:r>
      <w:r w:rsidRPr="007B7C71">
        <w:rPr>
          <w:rFonts w:eastAsia="Times New Roman"/>
          <w:sz w:val="28"/>
        </w:rPr>
        <w:t xml:space="preserve"> и обычно предназначен для работы при напряжениях, несколько меньших </w:t>
      </w:r>
      <w:r w:rsidRPr="007B7C71">
        <w:rPr>
          <w:rFonts w:eastAsia="Times New Roman"/>
          <w:sz w:val="28"/>
        </w:rPr>
        <w:sym w:font="Symbol" w:char="F073"/>
      </w:r>
      <w:r w:rsidRPr="007B7C71">
        <w:rPr>
          <w:rFonts w:eastAsia="Times New Roman"/>
          <w:sz w:val="28"/>
          <w:vertAlign w:val="subscript"/>
        </w:rPr>
        <w:t>т</w:t>
      </w:r>
      <w:r w:rsidRPr="007B7C71">
        <w:rPr>
          <w:rFonts w:eastAsia="Times New Roman"/>
          <w:sz w:val="28"/>
        </w:rPr>
        <w:t>,  то оценку нечувствительности в присутствии трещин более точно</w:t>
      </w:r>
      <w:r w:rsidRPr="007B7C71">
        <w:rPr>
          <w:rFonts w:eastAsia="Times New Roman"/>
          <w:color w:val="000000"/>
          <w:sz w:val="28"/>
        </w:rPr>
        <w:t xml:space="preserve"> </w:t>
      </w:r>
      <w:r w:rsidRPr="007B7C71">
        <w:rPr>
          <w:rFonts w:eastAsia="Times New Roman"/>
          <w:sz w:val="28"/>
        </w:rPr>
        <w:t>можно дать по отношению  К</w:t>
      </w:r>
      <w:r w:rsidRPr="007B7C71">
        <w:rPr>
          <w:rFonts w:eastAsia="Times New Roman"/>
          <w:sz w:val="28"/>
          <w:vertAlign w:val="subscript"/>
        </w:rPr>
        <w:t>1c</w:t>
      </w:r>
      <w:r w:rsidRPr="007B7C71">
        <w:rPr>
          <w:rFonts w:eastAsia="Times New Roman"/>
          <w:sz w:val="28"/>
        </w:rPr>
        <w:t>/</w:t>
      </w:r>
      <w:r w:rsidRPr="007B7C71">
        <w:rPr>
          <w:rFonts w:eastAsia="Times New Roman"/>
          <w:sz w:val="28"/>
        </w:rPr>
        <w:sym w:font="Symbol" w:char="F073"/>
      </w:r>
      <w:r w:rsidRPr="007B7C71">
        <w:rPr>
          <w:rFonts w:eastAsia="Times New Roman"/>
          <w:sz w:val="28"/>
          <w:vertAlign w:val="subscript"/>
        </w:rPr>
        <w:t xml:space="preserve">т. </w:t>
      </w:r>
      <w:r w:rsidRPr="007B7C71">
        <w:rPr>
          <w:rFonts w:eastAsia="Times New Roman"/>
          <w:sz w:val="28"/>
        </w:rPr>
        <w:t xml:space="preserve">  Эту величину можно рассматривать как пропор</w:t>
      </w:r>
      <w:r w:rsidR="003927D3">
        <w:rPr>
          <w:rFonts w:eastAsia="Times New Roman"/>
          <w:sz w:val="28"/>
        </w:rPr>
        <w:t>-</w:t>
      </w:r>
      <w:r w:rsidRPr="007B7C71">
        <w:rPr>
          <w:rFonts w:eastAsia="Times New Roman"/>
          <w:sz w:val="28"/>
        </w:rPr>
        <w:t>циональную корню квадратному из длины трещины в бесконечной пластине,  при которой среднее разрушающее напряжение равняется σ</w:t>
      </w:r>
      <w:r w:rsidRPr="007B7C71">
        <w:rPr>
          <w:rFonts w:eastAsia="Times New Roman"/>
          <w:sz w:val="28"/>
          <w:vertAlign w:val="subscript"/>
        </w:rPr>
        <w:t>т</w:t>
      </w:r>
      <w:r w:rsidRPr="007B7C71">
        <w:rPr>
          <w:rFonts w:eastAsia="Times New Roman"/>
          <w:sz w:val="28"/>
        </w:rPr>
        <w:t xml:space="preserve">.  Тогда </w:t>
      </w:r>
    </w:p>
    <w:p w:rsidR="007B7C71" w:rsidRPr="007B7C71" w:rsidRDefault="007B7C71" w:rsidP="007B7C71">
      <w:pPr>
        <w:ind w:firstLine="708"/>
        <w:jc w:val="both"/>
        <w:rPr>
          <w:rFonts w:eastAsia="Times New Roman"/>
          <w:sz w:val="28"/>
        </w:rPr>
      </w:pPr>
      <w:r w:rsidRPr="007B7C71">
        <w:rPr>
          <w:rFonts w:eastAsia="Times New Roman"/>
          <w:sz w:val="28"/>
        </w:rPr>
        <w:lastRenderedPageBreak/>
        <w:t xml:space="preserve">                      К</w:t>
      </w:r>
      <w:r w:rsidRPr="007B7C71">
        <w:rPr>
          <w:rFonts w:eastAsia="Times New Roman"/>
          <w:sz w:val="28"/>
          <w:vertAlign w:val="subscript"/>
        </w:rPr>
        <w:t>1c</w:t>
      </w:r>
      <w:r w:rsidRPr="007B7C71">
        <w:rPr>
          <w:rFonts w:eastAsia="Times New Roman"/>
          <w:sz w:val="28"/>
        </w:rPr>
        <w:t>/</w:t>
      </w:r>
      <w:r w:rsidRPr="007B7C71">
        <w:rPr>
          <w:rFonts w:eastAsia="Times New Roman"/>
          <w:sz w:val="28"/>
        </w:rPr>
        <w:sym w:font="Symbol" w:char="F073"/>
      </w:r>
      <w:r w:rsidRPr="007B7C71">
        <w:rPr>
          <w:rFonts w:eastAsia="Times New Roman"/>
          <w:sz w:val="28"/>
          <w:vertAlign w:val="subscript"/>
        </w:rPr>
        <w:t xml:space="preserve">т </w:t>
      </w:r>
      <w:r w:rsidRPr="007B7C71">
        <w:rPr>
          <w:rFonts w:eastAsia="Times New Roman"/>
          <w:sz w:val="28"/>
        </w:rPr>
        <w:t xml:space="preserve">= </w:t>
      </w:r>
      <w:r w:rsidRPr="007B7C71">
        <w:rPr>
          <w:rFonts w:eastAsia="Times New Roman"/>
          <w:sz w:val="28"/>
        </w:rPr>
        <w:sym w:font="Symbol" w:char="F073"/>
      </w:r>
      <w:r w:rsidRPr="007B7C71">
        <w:rPr>
          <w:rFonts w:eastAsia="Times New Roman"/>
          <w:sz w:val="28"/>
          <w:vertAlign w:val="subscript"/>
        </w:rPr>
        <w:t>т</w:t>
      </w:r>
      <w:r w:rsidR="008C0FA0">
        <w:rPr>
          <w:rFonts w:eastAsia="Times New Roman"/>
          <w:position w:val="-26"/>
          <w:sz w:val="28"/>
        </w:rPr>
        <w:pict>
          <v:shape id="_x0000_i1295" type="#_x0000_t75" style="width:51pt;height:40pt" fillcolor="window">
            <v:imagedata r:id="rId181" o:title=""/>
          </v:shape>
        </w:pict>
      </w:r>
      <w:r w:rsidRPr="007B7C71">
        <w:rPr>
          <w:rFonts w:eastAsia="Times New Roman"/>
          <w:sz w:val="28"/>
        </w:rPr>
        <w:t xml:space="preserve"> /</w:t>
      </w:r>
      <w:r w:rsidRPr="007B7C71">
        <w:rPr>
          <w:rFonts w:eastAsia="Times New Roman"/>
          <w:sz w:val="28"/>
        </w:rPr>
        <w:sym w:font="Symbol" w:char="F073"/>
      </w:r>
      <w:r w:rsidRPr="007B7C71">
        <w:rPr>
          <w:rFonts w:eastAsia="Times New Roman"/>
          <w:sz w:val="28"/>
          <w:vertAlign w:val="subscript"/>
        </w:rPr>
        <w:t xml:space="preserve">т </w:t>
      </w:r>
      <w:r w:rsidRPr="007B7C71">
        <w:rPr>
          <w:rFonts w:eastAsia="Times New Roman"/>
          <w:sz w:val="28"/>
        </w:rPr>
        <w:t>=</w:t>
      </w:r>
      <w:r w:rsidR="008C0FA0">
        <w:rPr>
          <w:rFonts w:eastAsia="Times New Roman"/>
          <w:position w:val="-26"/>
          <w:sz w:val="28"/>
        </w:rPr>
        <w:pict>
          <v:shape id="_x0000_i1296" type="#_x0000_t75" style="width:48pt;height:40pt" fillcolor="window">
            <v:imagedata r:id="rId182" o:title=""/>
          </v:shape>
        </w:pict>
      </w:r>
      <w:r w:rsidRPr="007B7C71">
        <w:rPr>
          <w:rFonts w:eastAsia="Times New Roman"/>
          <w:sz w:val="28"/>
        </w:rPr>
        <w:t xml:space="preserve"> ,                                    (5.1)         </w:t>
      </w:r>
    </w:p>
    <w:p w:rsidR="007B7C71" w:rsidRPr="007B7C71" w:rsidRDefault="007B7C71" w:rsidP="007B7C71">
      <w:pPr>
        <w:ind w:firstLine="708"/>
        <w:jc w:val="both"/>
        <w:rPr>
          <w:rFonts w:eastAsia="Times New Roman"/>
          <w:bCs/>
          <w:sz w:val="28"/>
        </w:rPr>
      </w:pPr>
      <w:r w:rsidRPr="007B7C71">
        <w:rPr>
          <w:rFonts w:eastAsia="Times New Roman"/>
          <w:bCs/>
          <w:sz w:val="28"/>
        </w:rPr>
        <w:t xml:space="preserve">  где </w:t>
      </w:r>
      <w:r w:rsidR="008C0FA0">
        <w:rPr>
          <w:rFonts w:eastAsia="Times New Roman"/>
          <w:bCs/>
          <w:position w:val="-6"/>
          <w:sz w:val="28"/>
        </w:rPr>
        <w:pict>
          <v:shape id="_x0000_i1297" type="#_x0000_t75" style="width:19pt;height:29pt">
            <v:imagedata r:id="rId13" o:title=""/>
          </v:shape>
        </w:pict>
      </w:r>
      <w:r w:rsidRPr="007B7C71">
        <w:rPr>
          <w:rFonts w:eastAsia="Times New Roman"/>
          <w:bCs/>
          <w:sz w:val="28"/>
          <w:vertAlign w:val="subscript"/>
        </w:rPr>
        <w:t>т</w:t>
      </w:r>
      <w:r w:rsidRPr="007B7C71">
        <w:rPr>
          <w:rFonts w:eastAsia="Times New Roman"/>
          <w:bCs/>
          <w:sz w:val="28"/>
        </w:rPr>
        <w:t xml:space="preserve"> – длина трещины,   вызывающая разрушение металла при </w:t>
      </w:r>
      <w:r w:rsidRPr="007B7C71">
        <w:rPr>
          <w:rFonts w:eastAsia="Times New Roman"/>
          <w:bCs/>
          <w:sz w:val="28"/>
        </w:rPr>
        <w:sym w:font="Symbol" w:char="F073"/>
      </w:r>
      <w:r w:rsidRPr="007B7C71">
        <w:rPr>
          <w:rFonts w:eastAsia="Times New Roman"/>
          <w:bCs/>
          <w:sz w:val="28"/>
          <w:vertAlign w:val="subscript"/>
        </w:rPr>
        <w:t xml:space="preserve"> </w:t>
      </w:r>
      <w:r w:rsidRPr="007B7C71">
        <w:rPr>
          <w:rFonts w:eastAsia="Times New Roman"/>
          <w:bCs/>
          <w:sz w:val="28"/>
        </w:rPr>
        <w:t xml:space="preserve">= </w:t>
      </w:r>
      <w:r w:rsidRPr="007B7C71">
        <w:rPr>
          <w:rFonts w:eastAsia="Times New Roman"/>
          <w:bCs/>
          <w:sz w:val="28"/>
        </w:rPr>
        <w:sym w:font="Symbol" w:char="F073"/>
      </w:r>
      <w:r w:rsidRPr="007B7C71">
        <w:rPr>
          <w:rFonts w:eastAsia="Times New Roman"/>
          <w:bCs/>
          <w:sz w:val="28"/>
          <w:vertAlign w:val="subscript"/>
        </w:rPr>
        <w:t>т.</w:t>
      </w:r>
      <w:r w:rsidRPr="007B7C71">
        <w:rPr>
          <w:rFonts w:eastAsia="Times New Roman"/>
          <w:bCs/>
          <w:sz w:val="28"/>
        </w:rPr>
        <w:t xml:space="preserve"> </w:t>
      </w:r>
    </w:p>
    <w:p w:rsidR="007B7C71" w:rsidRPr="007B7C71" w:rsidRDefault="007B7C71" w:rsidP="007B7C71">
      <w:pPr>
        <w:ind w:firstLine="708"/>
        <w:jc w:val="both"/>
        <w:rPr>
          <w:rFonts w:eastAsia="Times New Roman"/>
          <w:sz w:val="28"/>
        </w:rPr>
      </w:pPr>
      <w:r w:rsidRPr="007B7C71">
        <w:rPr>
          <w:rFonts w:eastAsia="Times New Roman"/>
          <w:sz w:val="28"/>
        </w:rPr>
        <w:t>Однако не всегда толщина металла достаточна, чтобы были созданы условия плоской деформации. Но отход от плоской деформации не означает пере-ход к плоскому напряженному состоянию. В условиях неплоской деформации существует широкая гамма промежуточных напряженных состояний.</w:t>
      </w:r>
    </w:p>
    <w:p w:rsidR="007B7C71" w:rsidRPr="007B7C71" w:rsidRDefault="007B7C71" w:rsidP="007B7C71">
      <w:pPr>
        <w:ind w:firstLine="708"/>
        <w:jc w:val="both"/>
        <w:rPr>
          <w:rFonts w:eastAsia="Times New Roman"/>
          <w:bCs/>
          <w:sz w:val="28"/>
          <w:vertAlign w:val="subscript"/>
        </w:rPr>
      </w:pPr>
      <w:r w:rsidRPr="007B7C71">
        <w:rPr>
          <w:rFonts w:eastAsia="Times New Roman"/>
          <w:bCs/>
          <w:sz w:val="28"/>
        </w:rPr>
        <w:t xml:space="preserve">При сквозных  трещинах  нечувствительность  металла  конкретной толщины к  концентрации напряжений в условиях  неплоской деформации оценивается также отношением </w:t>
      </w:r>
      <w:r w:rsidRPr="007B7C71">
        <w:rPr>
          <w:rFonts w:eastAsia="Times New Roman"/>
          <w:bCs/>
          <w:sz w:val="36"/>
        </w:rPr>
        <w:t>К</w:t>
      </w:r>
      <w:r w:rsidRPr="007B7C71">
        <w:rPr>
          <w:rFonts w:eastAsia="Times New Roman"/>
          <w:bCs/>
          <w:sz w:val="28"/>
        </w:rPr>
        <w:t>с</w:t>
      </w:r>
      <w:r w:rsidRPr="007B7C71">
        <w:rPr>
          <w:rFonts w:eastAsia="Times New Roman"/>
          <w:bCs/>
          <w:sz w:val="28"/>
          <w:vertAlign w:val="subscript"/>
        </w:rPr>
        <w:t>т</w:t>
      </w:r>
      <w:r w:rsidRPr="007B7C71">
        <w:rPr>
          <w:rFonts w:eastAsia="Times New Roman"/>
          <w:bCs/>
          <w:sz w:val="36"/>
        </w:rPr>
        <w:t>/</w:t>
      </w:r>
      <w:r w:rsidRPr="007B7C71">
        <w:rPr>
          <w:rFonts w:eastAsia="Times New Roman"/>
          <w:bCs/>
          <w:sz w:val="36"/>
        </w:rPr>
        <w:sym w:font="Symbol" w:char="F073"/>
      </w:r>
      <w:r w:rsidRPr="007B7C71">
        <w:rPr>
          <w:rFonts w:eastAsia="Times New Roman"/>
          <w:bCs/>
          <w:sz w:val="36"/>
          <w:vertAlign w:val="subscript"/>
        </w:rPr>
        <w:t>т</w:t>
      </w:r>
      <w:r w:rsidRPr="007B7C71">
        <w:rPr>
          <w:rFonts w:eastAsia="Times New Roman"/>
          <w:bCs/>
          <w:sz w:val="36"/>
        </w:rPr>
        <w:t>.</w:t>
      </w:r>
      <w:r w:rsidRPr="007B7C71">
        <w:rPr>
          <w:rFonts w:eastAsia="Times New Roman"/>
          <w:bCs/>
          <w:sz w:val="28"/>
        </w:rPr>
        <w:t xml:space="preserve">  При этом  </w:t>
      </w:r>
      <w:r w:rsidRPr="007B7C71">
        <w:rPr>
          <w:rFonts w:eastAsia="Times New Roman"/>
          <w:bCs/>
          <w:sz w:val="36"/>
        </w:rPr>
        <w:t>К</w:t>
      </w:r>
      <w:r w:rsidRPr="007B7C71">
        <w:rPr>
          <w:rFonts w:eastAsia="Times New Roman"/>
          <w:bCs/>
          <w:sz w:val="28"/>
        </w:rPr>
        <w:t>с</w:t>
      </w:r>
      <w:r w:rsidRPr="007B7C71">
        <w:rPr>
          <w:rFonts w:eastAsia="Times New Roman"/>
          <w:bCs/>
          <w:sz w:val="28"/>
          <w:vertAlign w:val="subscript"/>
        </w:rPr>
        <w:t>т</w:t>
      </w:r>
      <w:r w:rsidRPr="007B7C71">
        <w:rPr>
          <w:rFonts w:eastAsia="Times New Roman"/>
          <w:bCs/>
          <w:sz w:val="28"/>
        </w:rPr>
        <w:t xml:space="preserve"> – наименьшие при рассеянии значения критического коэффициента интенсивности напряжений металла </w:t>
      </w:r>
      <w:r w:rsidRPr="007B7C71">
        <w:rPr>
          <w:rFonts w:eastAsia="Times New Roman"/>
          <w:bCs/>
          <w:sz w:val="36"/>
        </w:rPr>
        <w:t>К</w:t>
      </w:r>
      <w:r w:rsidRPr="007B7C71">
        <w:rPr>
          <w:rFonts w:eastAsia="Times New Roman"/>
          <w:bCs/>
          <w:sz w:val="36"/>
          <w:vertAlign w:val="subscript"/>
        </w:rPr>
        <w:t>с</w:t>
      </w:r>
      <w:r w:rsidRPr="007B7C71">
        <w:rPr>
          <w:rFonts w:eastAsia="Times New Roman"/>
          <w:bCs/>
          <w:sz w:val="28"/>
        </w:rPr>
        <w:t xml:space="preserve">,  которые определены при напряжениях, меньших </w:t>
      </w:r>
      <w:r w:rsidRPr="007B7C71">
        <w:rPr>
          <w:rFonts w:eastAsia="Times New Roman"/>
          <w:bCs/>
          <w:sz w:val="36"/>
        </w:rPr>
        <w:sym w:font="Symbol" w:char="F073"/>
      </w:r>
      <w:r w:rsidRPr="007B7C71">
        <w:rPr>
          <w:rFonts w:eastAsia="Times New Roman"/>
          <w:bCs/>
          <w:sz w:val="36"/>
          <w:vertAlign w:val="subscript"/>
        </w:rPr>
        <w:t>т.</w:t>
      </w:r>
      <w:r w:rsidRPr="007B7C71">
        <w:rPr>
          <w:rFonts w:eastAsia="Times New Roman"/>
          <w:bCs/>
          <w:sz w:val="28"/>
          <w:vertAlign w:val="subscript"/>
        </w:rPr>
        <w:t xml:space="preserve">   </w:t>
      </w:r>
    </w:p>
    <w:p w:rsidR="007B7C71" w:rsidRPr="007B7C71" w:rsidRDefault="007B7C71" w:rsidP="007B7C71">
      <w:pPr>
        <w:ind w:firstLine="708"/>
        <w:jc w:val="both"/>
        <w:rPr>
          <w:rFonts w:eastAsia="Times New Roman"/>
          <w:bCs/>
          <w:sz w:val="28"/>
        </w:rPr>
      </w:pPr>
      <w:r w:rsidRPr="007B7C71">
        <w:rPr>
          <w:rFonts w:eastAsia="Times New Roman"/>
          <w:sz w:val="28"/>
        </w:rPr>
        <w:t xml:space="preserve">При поверхностных (несквозных) трещинах оценка нечувствительности металла </w:t>
      </w:r>
      <w:r w:rsidRPr="007B7C71">
        <w:rPr>
          <w:rFonts w:eastAsia="Times New Roman"/>
          <w:bCs/>
          <w:sz w:val="28"/>
        </w:rPr>
        <w:t>к концентрации напряжений для деталей большого сечения также проводится по соотношению</w:t>
      </w:r>
      <w:r w:rsidRPr="007B7C71">
        <w:rPr>
          <w:rFonts w:eastAsia="Times New Roman"/>
          <w:bCs/>
          <w:sz w:val="32"/>
        </w:rPr>
        <w:t xml:space="preserve"> К</w:t>
      </w:r>
      <w:r w:rsidRPr="007B7C71">
        <w:rPr>
          <w:rFonts w:eastAsia="Times New Roman"/>
          <w:bCs/>
          <w:sz w:val="32"/>
          <w:vertAlign w:val="subscript"/>
        </w:rPr>
        <w:t>ст</w:t>
      </w:r>
      <w:r w:rsidRPr="007B7C71">
        <w:rPr>
          <w:rFonts w:eastAsia="Times New Roman"/>
          <w:bCs/>
          <w:sz w:val="32"/>
        </w:rPr>
        <w:t>/</w:t>
      </w:r>
      <w:r w:rsidRPr="007B7C71">
        <w:rPr>
          <w:rFonts w:eastAsia="Times New Roman"/>
          <w:bCs/>
          <w:sz w:val="32"/>
        </w:rPr>
        <w:sym w:font="Symbol" w:char="F073"/>
      </w:r>
      <w:r w:rsidRPr="007B7C71">
        <w:rPr>
          <w:rFonts w:eastAsia="Times New Roman"/>
          <w:bCs/>
          <w:sz w:val="28"/>
          <w:szCs w:val="28"/>
          <w:vertAlign w:val="subscript"/>
        </w:rPr>
        <w:t>Т</w:t>
      </w:r>
      <w:r w:rsidRPr="007B7C71">
        <w:rPr>
          <w:rFonts w:eastAsia="Times New Roman"/>
          <w:bCs/>
          <w:sz w:val="28"/>
        </w:rPr>
        <w:t xml:space="preserve">, так как условия плоской деформации здесь могут быть реализованы полностью. </w:t>
      </w:r>
    </w:p>
    <w:p w:rsidR="007B7C71" w:rsidRPr="007B7C71" w:rsidRDefault="007B7C71" w:rsidP="007B7C71">
      <w:pPr>
        <w:ind w:firstLine="708"/>
        <w:jc w:val="both"/>
        <w:rPr>
          <w:rFonts w:eastAsia="Times New Roman"/>
          <w:b/>
          <w:bCs/>
          <w:i/>
          <w:iCs/>
          <w:color w:val="000000"/>
          <w:sz w:val="28"/>
        </w:rPr>
      </w:pPr>
      <w:r w:rsidRPr="007B7C71">
        <w:rPr>
          <w:rFonts w:eastAsia="Times New Roman"/>
          <w:color w:val="000000"/>
          <w:sz w:val="28"/>
        </w:rPr>
        <w:t>Для образцов разной толщины соотношение  пластических зон впереди  трещины  разное, в связи с чем изменяется значение  энергии, затраченной  на разрушение. Существует следующая зависимость  характеристики трещиностойкости – коэффициента  интенсивности  напряжений  К</w:t>
      </w:r>
      <w:r w:rsidRPr="007B7C71">
        <w:rPr>
          <w:rFonts w:eastAsia="Times New Roman"/>
          <w:color w:val="000000"/>
          <w:sz w:val="28"/>
          <w:vertAlign w:val="subscript"/>
        </w:rPr>
        <w:t>с</w:t>
      </w:r>
      <w:r w:rsidRPr="007B7C71">
        <w:rPr>
          <w:rFonts w:eastAsia="Times New Roman"/>
          <w:color w:val="000000"/>
          <w:sz w:val="28"/>
        </w:rPr>
        <w:t xml:space="preserve"> от толщины  образца:</w:t>
      </w:r>
      <w:r w:rsidRPr="007B7C71">
        <w:rPr>
          <w:rFonts w:eastAsia="Times New Roman"/>
          <w:b/>
          <w:bCs/>
          <w:i/>
          <w:iCs/>
          <w:color w:val="000000"/>
          <w:sz w:val="28"/>
        </w:rPr>
        <w:t xml:space="preserve">         </w:t>
      </w:r>
    </w:p>
    <w:p w:rsidR="007B7C71" w:rsidRPr="007B7C71" w:rsidRDefault="007B7C71" w:rsidP="007B7C71">
      <w:pPr>
        <w:ind w:firstLine="708"/>
        <w:jc w:val="both"/>
        <w:rPr>
          <w:rFonts w:eastAsia="Times New Roman"/>
          <w:b/>
          <w:bCs/>
          <w:color w:val="000000"/>
          <w:sz w:val="28"/>
        </w:rPr>
      </w:pPr>
      <w:r w:rsidRPr="007B7C71">
        <w:rPr>
          <w:rFonts w:eastAsia="Times New Roman"/>
          <w:b/>
          <w:bCs/>
          <w:color w:val="000000"/>
          <w:sz w:val="28"/>
        </w:rPr>
        <w:t xml:space="preserve">                                      </w:t>
      </w:r>
      <w:r w:rsidR="008C0FA0">
        <w:rPr>
          <w:rFonts w:eastAsia="Times New Roman"/>
          <w:b/>
          <w:bCs/>
          <w:i/>
          <w:iCs/>
          <w:color w:val="000000"/>
          <w:position w:val="-26"/>
          <w:sz w:val="28"/>
        </w:rPr>
        <w:pict>
          <v:shape id="_x0000_i1298" type="#_x0000_t75" style="width:120pt;height:45pt">
            <v:imagedata r:id="rId183" o:title=""/>
          </v:shape>
        </w:pict>
      </w:r>
      <w:r w:rsidRPr="007B7C71">
        <w:rPr>
          <w:rFonts w:eastAsia="Times New Roman"/>
          <w:b/>
          <w:bCs/>
          <w:color w:val="000000"/>
          <w:sz w:val="28"/>
        </w:rPr>
        <w:t xml:space="preserve">  </w:t>
      </w:r>
    </w:p>
    <w:p w:rsidR="007B7C71" w:rsidRPr="007B7C71" w:rsidRDefault="007B7C71" w:rsidP="007B7C71">
      <w:pPr>
        <w:ind w:firstLine="708"/>
        <w:jc w:val="both"/>
        <w:rPr>
          <w:rFonts w:eastAsia="Times New Roman"/>
          <w:color w:val="000000"/>
          <w:sz w:val="28"/>
        </w:rPr>
      </w:pPr>
      <w:r w:rsidRPr="007B7C71">
        <w:rPr>
          <w:rFonts w:eastAsia="Times New Roman"/>
          <w:b/>
          <w:bCs/>
          <w:color w:val="000000"/>
          <w:sz w:val="28"/>
        </w:rPr>
        <w:t xml:space="preserve">                                 </w:t>
      </w:r>
      <w:r w:rsidR="008C0FA0">
        <w:rPr>
          <w:rFonts w:eastAsia="Times New Roman"/>
          <w:b/>
          <w:bCs/>
          <w:i/>
          <w:iCs/>
          <w:color w:val="000000"/>
          <w:position w:val="-12"/>
          <w:sz w:val="28"/>
        </w:rPr>
        <w:pict>
          <v:shape id="_x0000_i1299" type="#_x0000_t75" style="width:160pt;height:29pt">
            <v:imagedata r:id="rId184" o:title=""/>
          </v:shape>
        </w:pict>
      </w:r>
      <w:r w:rsidRPr="007B7C71">
        <w:rPr>
          <w:rFonts w:eastAsia="Times New Roman"/>
          <w:b/>
          <w:bCs/>
          <w:color w:val="000000"/>
          <w:sz w:val="28"/>
        </w:rPr>
        <w:t xml:space="preserve">                                    </w:t>
      </w:r>
      <w:r w:rsidRPr="007B7C71">
        <w:rPr>
          <w:rFonts w:eastAsia="Times New Roman"/>
          <w:color w:val="000000"/>
          <w:sz w:val="28"/>
        </w:rPr>
        <w:t>(5.2)</w:t>
      </w:r>
    </w:p>
    <w:p w:rsidR="007B7C71" w:rsidRPr="007B7C71" w:rsidRDefault="007B7C71" w:rsidP="007B7C71">
      <w:pPr>
        <w:ind w:firstLine="708"/>
        <w:jc w:val="both"/>
        <w:rPr>
          <w:rFonts w:eastAsia="Times New Roman"/>
          <w:b/>
          <w:bCs/>
          <w:i/>
          <w:iCs/>
          <w:color w:val="000000"/>
          <w:sz w:val="28"/>
        </w:rPr>
      </w:pPr>
      <w:r w:rsidRPr="007B7C71">
        <w:rPr>
          <w:rFonts w:eastAsia="Times New Roman"/>
          <w:color w:val="000000"/>
          <w:sz w:val="28"/>
        </w:rPr>
        <w:t xml:space="preserve">                                      </w:t>
      </w:r>
      <w:r w:rsidR="008C0FA0">
        <w:rPr>
          <w:rFonts w:eastAsia="Times New Roman"/>
          <w:color w:val="000000"/>
          <w:position w:val="-32"/>
          <w:sz w:val="28"/>
        </w:rPr>
        <w:pict>
          <v:shape id="_x0000_i1300" type="#_x0000_t75" style="width:165pt;height:59pt">
            <v:imagedata r:id="rId185" o:title=""/>
          </v:shape>
        </w:pict>
      </w:r>
      <w:r w:rsidRPr="007B7C71">
        <w:rPr>
          <w:rFonts w:eastAsia="Times New Roman"/>
          <w:color w:val="000000"/>
          <w:sz w:val="28"/>
        </w:rPr>
        <w:t xml:space="preserve">                              (5.3)                                                     </w:t>
      </w:r>
    </w:p>
    <w:p w:rsidR="007B7C71" w:rsidRPr="007B7C71" w:rsidRDefault="007B7C71" w:rsidP="007B7C71">
      <w:pPr>
        <w:ind w:firstLine="708"/>
        <w:rPr>
          <w:rFonts w:eastAsia="Times New Roman"/>
          <w:color w:val="000000"/>
          <w:sz w:val="28"/>
        </w:rPr>
      </w:pPr>
      <w:r w:rsidRPr="007B7C71">
        <w:rPr>
          <w:rFonts w:eastAsia="Times New Roman"/>
          <w:color w:val="000000"/>
          <w:sz w:val="28"/>
        </w:rPr>
        <w:t>где К</w:t>
      </w:r>
      <w:r w:rsidRPr="007B7C71">
        <w:rPr>
          <w:rFonts w:eastAsia="Times New Roman"/>
          <w:color w:val="000000"/>
          <w:sz w:val="28"/>
          <w:vertAlign w:val="subscript"/>
        </w:rPr>
        <w:t xml:space="preserve">с </w:t>
      </w:r>
      <w:r w:rsidRPr="007B7C71">
        <w:rPr>
          <w:rFonts w:eastAsia="Times New Roman"/>
          <w:color w:val="000000"/>
          <w:sz w:val="28"/>
        </w:rPr>
        <w:t xml:space="preserve"> – коэффициент интенсивности  напряжений для плоского напря-женного состояния; </w:t>
      </w:r>
    </w:p>
    <w:p w:rsidR="007B7C71" w:rsidRPr="007B7C71" w:rsidRDefault="007B7C71" w:rsidP="007B7C71">
      <w:pPr>
        <w:ind w:firstLine="708"/>
        <w:rPr>
          <w:rFonts w:eastAsia="Times New Roman"/>
          <w:color w:val="000000"/>
          <w:sz w:val="28"/>
        </w:rPr>
      </w:pPr>
      <w:r w:rsidRPr="007B7C71">
        <w:rPr>
          <w:rFonts w:eastAsia="Times New Roman"/>
          <w:color w:val="000000"/>
          <w:sz w:val="28"/>
        </w:rPr>
        <w:t xml:space="preserve">     К</w:t>
      </w:r>
      <w:r w:rsidRPr="007B7C71">
        <w:rPr>
          <w:rFonts w:eastAsia="Times New Roman"/>
          <w:color w:val="000000"/>
          <w:sz w:val="28"/>
          <w:vertAlign w:val="subscript"/>
        </w:rPr>
        <w:t xml:space="preserve">1с </w:t>
      </w:r>
      <w:r w:rsidRPr="007B7C71">
        <w:rPr>
          <w:rFonts w:eastAsia="Times New Roman"/>
          <w:color w:val="000000"/>
          <w:sz w:val="28"/>
        </w:rPr>
        <w:t>– коэффициент интенсивности  напряжений  для  плоской дефор-мации;</w:t>
      </w:r>
    </w:p>
    <w:p w:rsidR="007B7C71" w:rsidRPr="007B7C71" w:rsidRDefault="007B7C71" w:rsidP="007B7C71">
      <w:pPr>
        <w:ind w:firstLine="708"/>
        <w:jc w:val="both"/>
        <w:rPr>
          <w:rFonts w:eastAsia="Times New Roman"/>
          <w:bCs/>
          <w:color w:val="000000"/>
          <w:sz w:val="28"/>
        </w:rPr>
      </w:pPr>
      <w:r w:rsidRPr="007B7C71">
        <w:rPr>
          <w:rFonts w:eastAsia="Times New Roman"/>
          <w:bCs/>
          <w:color w:val="000000"/>
          <w:sz w:val="28"/>
        </w:rPr>
        <w:t xml:space="preserve">     β</w:t>
      </w:r>
      <w:r w:rsidRPr="007B7C71">
        <w:rPr>
          <w:rFonts w:eastAsia="Times New Roman"/>
          <w:bCs/>
          <w:color w:val="000000"/>
          <w:sz w:val="28"/>
          <w:vertAlign w:val="subscript"/>
        </w:rPr>
        <w:t>1с</w:t>
      </w:r>
      <w:r w:rsidRPr="007B7C71">
        <w:rPr>
          <w:rFonts w:eastAsia="Times New Roman"/>
          <w:bCs/>
          <w:color w:val="000000"/>
          <w:sz w:val="28"/>
        </w:rPr>
        <w:t xml:space="preserve"> – коэффициент, учитывающий переход от К</w:t>
      </w:r>
      <w:r w:rsidRPr="007B7C71">
        <w:rPr>
          <w:rFonts w:eastAsia="Times New Roman"/>
          <w:bCs/>
          <w:color w:val="000000"/>
          <w:sz w:val="28"/>
          <w:vertAlign w:val="subscript"/>
        </w:rPr>
        <w:t xml:space="preserve">с </w:t>
      </w:r>
      <w:r w:rsidRPr="007B7C71">
        <w:rPr>
          <w:rFonts w:eastAsia="Times New Roman"/>
          <w:bCs/>
          <w:color w:val="000000"/>
          <w:sz w:val="28"/>
        </w:rPr>
        <w:t>до К</w:t>
      </w:r>
      <w:r w:rsidRPr="007B7C71">
        <w:rPr>
          <w:rFonts w:eastAsia="Times New Roman"/>
          <w:bCs/>
          <w:color w:val="000000"/>
          <w:sz w:val="28"/>
          <w:vertAlign w:val="subscript"/>
        </w:rPr>
        <w:t>1с</w:t>
      </w:r>
      <w:r w:rsidRPr="007B7C71">
        <w:rPr>
          <w:rFonts w:eastAsia="Times New Roman"/>
          <w:bCs/>
          <w:color w:val="000000"/>
          <w:sz w:val="28"/>
        </w:rPr>
        <w:t xml:space="preserve"> </w:t>
      </w:r>
      <w:r w:rsidRPr="007B7C71">
        <w:rPr>
          <w:rFonts w:eastAsia="Times New Roman"/>
          <w:bCs/>
          <w:color w:val="000000"/>
          <w:sz w:val="28"/>
          <w:szCs w:val="28"/>
        </w:rPr>
        <w:t>в</w:t>
      </w:r>
      <w:r w:rsidRPr="007B7C71">
        <w:rPr>
          <w:rFonts w:eastAsia="Times New Roman"/>
          <w:bCs/>
          <w:color w:val="000000"/>
          <w:sz w:val="28"/>
        </w:rPr>
        <w:t xml:space="preserve"> зависимости от толщины;</w:t>
      </w:r>
    </w:p>
    <w:p w:rsidR="007B7C71" w:rsidRPr="007B7C71" w:rsidRDefault="007B7C71" w:rsidP="007B7C71">
      <w:pPr>
        <w:ind w:firstLine="708"/>
        <w:jc w:val="both"/>
        <w:rPr>
          <w:rFonts w:eastAsia="Times New Roman"/>
          <w:color w:val="000000"/>
          <w:sz w:val="28"/>
          <w:szCs w:val="28"/>
        </w:rPr>
      </w:pPr>
      <w:r w:rsidRPr="007B7C71">
        <w:rPr>
          <w:rFonts w:eastAsia="Times New Roman"/>
          <w:bCs/>
          <w:color w:val="000000"/>
          <w:sz w:val="28"/>
          <w:szCs w:val="32"/>
        </w:rPr>
        <w:t xml:space="preserve">     </w:t>
      </w:r>
      <w:r w:rsidRPr="007B7C71">
        <w:rPr>
          <w:rFonts w:eastAsia="Times New Roman"/>
          <w:color w:val="000000"/>
          <w:sz w:val="28"/>
          <w:szCs w:val="32"/>
        </w:rPr>
        <w:t xml:space="preserve"> </w:t>
      </w:r>
      <w:r w:rsidRPr="007B7C71">
        <w:rPr>
          <w:rFonts w:eastAsia="Times New Roman"/>
          <w:color w:val="000000"/>
          <w:sz w:val="28"/>
          <w:szCs w:val="32"/>
          <w:lang w:val="en-US"/>
        </w:rPr>
        <w:t>s</w:t>
      </w:r>
      <w:r w:rsidRPr="007B7C71">
        <w:rPr>
          <w:rFonts w:eastAsia="Times New Roman"/>
          <w:bCs/>
          <w:color w:val="000000"/>
          <w:sz w:val="28"/>
        </w:rPr>
        <w:t xml:space="preserve">  –  толщина  </w:t>
      </w:r>
      <w:r w:rsidRPr="007B7C71">
        <w:rPr>
          <w:rFonts w:eastAsia="Times New Roman"/>
          <w:color w:val="000000"/>
          <w:sz w:val="28"/>
        </w:rPr>
        <w:t>металла</w:t>
      </w:r>
      <w:r w:rsidRPr="007B7C71">
        <w:rPr>
          <w:rFonts w:eastAsia="Times New Roman"/>
          <w:color w:val="000000"/>
          <w:sz w:val="28"/>
          <w:szCs w:val="28"/>
        </w:rPr>
        <w:t>.</w:t>
      </w:r>
    </w:p>
    <w:p w:rsidR="007B7C71" w:rsidRPr="007B7C71" w:rsidRDefault="007B7C71" w:rsidP="007B7C71">
      <w:pPr>
        <w:ind w:firstLine="708"/>
        <w:jc w:val="both"/>
        <w:rPr>
          <w:rFonts w:eastAsia="Times New Roman"/>
          <w:color w:val="000000"/>
          <w:sz w:val="28"/>
          <w:szCs w:val="28"/>
        </w:rPr>
      </w:pPr>
    </w:p>
    <w:p w:rsidR="007B7C71" w:rsidRPr="003927D3" w:rsidRDefault="007B7C71" w:rsidP="007B7C71">
      <w:pPr>
        <w:keepNext/>
        <w:shd w:val="clear" w:color="auto" w:fill="FFFFFF"/>
        <w:ind w:firstLine="709"/>
        <w:jc w:val="center"/>
        <w:outlineLvl w:val="4"/>
        <w:rPr>
          <w:rFonts w:eastAsia="Times New Roman"/>
          <w:b/>
          <w:bCs/>
          <w:sz w:val="28"/>
          <w:szCs w:val="28"/>
        </w:rPr>
      </w:pPr>
      <w:r w:rsidRPr="003927D3">
        <w:rPr>
          <w:rFonts w:eastAsia="Times New Roman"/>
          <w:b/>
          <w:bCs/>
          <w:sz w:val="28"/>
          <w:szCs w:val="28"/>
        </w:rPr>
        <w:lastRenderedPageBreak/>
        <w:t>5.3 Чувствительность сварных соединений  к концентрации напряжений</w:t>
      </w:r>
    </w:p>
    <w:p w:rsidR="007B7C71" w:rsidRDefault="007B7C71" w:rsidP="007B7C71">
      <w:pPr>
        <w:ind w:firstLine="708"/>
        <w:jc w:val="both"/>
        <w:rPr>
          <w:rFonts w:eastAsia="Times New Roman"/>
          <w:sz w:val="28"/>
          <w:szCs w:val="28"/>
        </w:rPr>
      </w:pPr>
      <w:r w:rsidRPr="007B7C71">
        <w:rPr>
          <w:rFonts w:eastAsia="Times New Roman"/>
          <w:sz w:val="28"/>
          <w:szCs w:val="28"/>
        </w:rPr>
        <w:t>В случае нетрещиноподобных дефектов разнообразной формы область нечувствительности металла к концентрации напряжений для конкретной толщины и конкретного сварного соединения оценивается по средним разрушающим напряжениям. Если оно составляет не менее 0,95</w:t>
      </w:r>
      <w:r w:rsidRPr="007B7C71">
        <w:rPr>
          <w:rFonts w:eastAsia="Times New Roman"/>
          <w:sz w:val="28"/>
          <w:szCs w:val="28"/>
        </w:rPr>
        <w:sym w:font="Symbol" w:char="F073"/>
      </w:r>
      <w:r w:rsidRPr="007B7C71">
        <w:rPr>
          <w:rFonts w:eastAsia="Times New Roman"/>
          <w:sz w:val="28"/>
          <w:szCs w:val="28"/>
          <w:vertAlign w:val="subscript"/>
        </w:rPr>
        <w:t>в</w:t>
      </w:r>
      <w:r w:rsidRPr="007B7C71">
        <w:rPr>
          <w:rFonts w:eastAsia="Times New Roman"/>
          <w:sz w:val="28"/>
          <w:szCs w:val="28"/>
        </w:rPr>
        <w:t>, то сварное соединение считается нечувствительным к концентрации напряжений при наличии  данного концентратора. На рисунке 5.1 показаны кривые изменения прочности сварных соединений с разной глубиной непровара при испытаниях  их на растяжение.</w:t>
      </w:r>
    </w:p>
    <w:p w:rsidR="003927D3" w:rsidRPr="007B7C71" w:rsidRDefault="003927D3" w:rsidP="007B7C71">
      <w:pPr>
        <w:ind w:firstLine="708"/>
        <w:jc w:val="both"/>
        <w:rPr>
          <w:rFonts w:eastAsia="Times New Roman"/>
          <w:sz w:val="28"/>
          <w:szCs w:val="28"/>
        </w:rPr>
      </w:pPr>
    </w:p>
    <w:p w:rsidR="007B7C71" w:rsidRPr="007B7C71" w:rsidRDefault="00344170" w:rsidP="007B7C71">
      <w:pPr>
        <w:ind w:firstLine="720"/>
        <w:jc w:val="both"/>
        <w:rPr>
          <w:rFonts w:eastAsia="Times New Roman"/>
          <w:sz w:val="28"/>
        </w:rPr>
      </w:pPr>
      <w:r>
        <w:rPr>
          <w:rFonts w:eastAsia="Times New Roman"/>
          <w:noProof/>
          <w:sz w:val="28"/>
        </w:rPr>
        <w:drawing>
          <wp:inline distT="0" distB="0" distL="0" distR="0" wp14:anchorId="09457930" wp14:editId="4946EBF9">
            <wp:extent cx="4953000" cy="3073400"/>
            <wp:effectExtent l="0" t="0" r="0" b="0"/>
            <wp:docPr id="2540"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4953000" cy="3073400"/>
                    </a:xfrm>
                    <a:prstGeom prst="rect">
                      <a:avLst/>
                    </a:prstGeom>
                    <a:noFill/>
                    <a:ln>
                      <a:noFill/>
                    </a:ln>
                  </pic:spPr>
                </pic:pic>
              </a:graphicData>
            </a:graphic>
          </wp:inline>
        </w:drawing>
      </w:r>
    </w:p>
    <w:p w:rsidR="007B7C71" w:rsidRPr="007B7C71" w:rsidRDefault="007B7C71" w:rsidP="007B7C71">
      <w:pPr>
        <w:rPr>
          <w:rFonts w:eastAsia="Times New Roman"/>
          <w:color w:val="000000"/>
          <w:spacing w:val="47"/>
          <w:sz w:val="28"/>
          <w:szCs w:val="28"/>
        </w:rPr>
      </w:pPr>
    </w:p>
    <w:p w:rsidR="007B7C71" w:rsidRPr="007B7C71" w:rsidRDefault="007B7C71" w:rsidP="007B7C71">
      <w:pPr>
        <w:jc w:val="center"/>
        <w:rPr>
          <w:rFonts w:eastAsia="Times New Roman"/>
          <w:sz w:val="28"/>
          <w:szCs w:val="28"/>
        </w:rPr>
      </w:pPr>
      <w:r w:rsidRPr="007B7C71">
        <w:rPr>
          <w:rFonts w:eastAsia="Times New Roman"/>
          <w:sz w:val="28"/>
          <w:szCs w:val="28"/>
        </w:rPr>
        <w:t>Рисунок 5.1 –  Зависимость прочности сварных</w:t>
      </w:r>
    </w:p>
    <w:p w:rsidR="007230B5" w:rsidRDefault="007B7C71" w:rsidP="007230B5">
      <w:pPr>
        <w:keepNext/>
        <w:shd w:val="clear" w:color="auto" w:fill="FFFFFF"/>
        <w:ind w:firstLine="720"/>
        <w:outlineLvl w:val="0"/>
        <w:rPr>
          <w:rFonts w:eastAsia="Times New Roman"/>
          <w:bCs/>
          <w:color w:val="000000"/>
          <w:sz w:val="28"/>
          <w:szCs w:val="28"/>
          <w:lang w:val="uk-UA"/>
        </w:rPr>
      </w:pPr>
      <w:r w:rsidRPr="007B7C71">
        <w:rPr>
          <w:rFonts w:eastAsia="Times New Roman"/>
          <w:sz w:val="28"/>
          <w:szCs w:val="28"/>
        </w:rPr>
        <w:t xml:space="preserve">соединений от глубины </w:t>
      </w:r>
      <w:r w:rsidRPr="007B7C71">
        <w:rPr>
          <w:rFonts w:eastAsia="Times New Roman"/>
          <w:iCs/>
          <w:sz w:val="28"/>
          <w:szCs w:val="28"/>
        </w:rPr>
        <w:t>непровара</w:t>
      </w:r>
      <w:r w:rsidR="007230B5" w:rsidRPr="007230B5">
        <w:rPr>
          <w:rFonts w:eastAsia="Times New Roman"/>
          <w:bCs/>
          <w:color w:val="000000"/>
          <w:sz w:val="28"/>
          <w:szCs w:val="28"/>
          <w:lang w:val="uk-UA"/>
        </w:rPr>
        <w:t xml:space="preserve"> </w:t>
      </w:r>
    </w:p>
    <w:p w:rsidR="007230B5" w:rsidRDefault="007230B5" w:rsidP="007230B5">
      <w:pPr>
        <w:keepNext/>
        <w:shd w:val="clear" w:color="auto" w:fill="FFFFFF"/>
        <w:ind w:firstLine="720"/>
        <w:outlineLvl w:val="0"/>
        <w:rPr>
          <w:rFonts w:eastAsia="Times New Roman"/>
          <w:bCs/>
          <w:color w:val="000000"/>
          <w:sz w:val="28"/>
          <w:szCs w:val="28"/>
          <w:lang w:val="uk-UA"/>
        </w:rPr>
      </w:pPr>
    </w:p>
    <w:p w:rsidR="007230B5" w:rsidRPr="007B7C71" w:rsidRDefault="007230B5" w:rsidP="007230B5">
      <w:pPr>
        <w:keepNext/>
        <w:shd w:val="clear" w:color="auto" w:fill="FFFFFF"/>
        <w:ind w:firstLine="720"/>
        <w:outlineLvl w:val="0"/>
        <w:rPr>
          <w:rFonts w:eastAsia="Times New Roman"/>
          <w:i/>
          <w:iCs/>
          <w:sz w:val="28"/>
          <w:szCs w:val="28"/>
        </w:rPr>
      </w:pPr>
      <w:r w:rsidRPr="007B7C71">
        <w:rPr>
          <w:rFonts w:eastAsia="Times New Roman"/>
          <w:bCs/>
          <w:color w:val="000000"/>
          <w:sz w:val="28"/>
          <w:szCs w:val="28"/>
          <w:lang w:val="uk-UA"/>
        </w:rPr>
        <w:t>Если снижение прочности происходит прямо пропорционально уме</w:t>
      </w:r>
      <w:r w:rsidRPr="007B7C71">
        <w:rPr>
          <w:rFonts w:eastAsia="Times New Roman"/>
          <w:bCs/>
          <w:color w:val="000000"/>
          <w:sz w:val="28"/>
          <w:szCs w:val="28"/>
        </w:rPr>
        <w:t>ньше</w:t>
      </w:r>
      <w:r w:rsidRPr="007B7C71">
        <w:rPr>
          <w:rFonts w:eastAsia="Times New Roman"/>
          <w:bCs/>
          <w:sz w:val="28"/>
        </w:rPr>
        <w:t>нию площади поперечного сечения сварного соединения, то есть</w:t>
      </w:r>
    </w:p>
    <w:p w:rsidR="007B7C71" w:rsidRPr="007B7C71" w:rsidRDefault="007B7C71" w:rsidP="007B7C71">
      <w:pPr>
        <w:jc w:val="center"/>
        <w:rPr>
          <w:rFonts w:eastAsia="Times New Roman"/>
          <w:b/>
          <w:bCs/>
          <w:sz w:val="28"/>
          <w:szCs w:val="28"/>
        </w:rPr>
      </w:pPr>
    </w:p>
    <w:p w:rsidR="007230B5" w:rsidRDefault="007B7C71" w:rsidP="007230B5">
      <w:pPr>
        <w:jc w:val="both"/>
        <w:rPr>
          <w:rFonts w:eastAsia="Times New Roman"/>
          <w:bCs/>
          <w:sz w:val="28"/>
        </w:rPr>
      </w:pPr>
      <w:r w:rsidRPr="007B7C71">
        <w:rPr>
          <w:rFonts w:eastAsia="Times New Roman"/>
          <w:bCs/>
          <w:sz w:val="36"/>
        </w:rPr>
        <w:sym w:font="Symbol" w:char="F073"/>
      </w:r>
      <w:r w:rsidRPr="007B7C71">
        <w:rPr>
          <w:rFonts w:eastAsia="Times New Roman"/>
          <w:bCs/>
          <w:sz w:val="36"/>
          <w:vertAlign w:val="subscript"/>
        </w:rPr>
        <w:t>ср.р</w:t>
      </w:r>
      <w:r w:rsidRPr="007B7C71">
        <w:rPr>
          <w:rFonts w:eastAsia="Times New Roman"/>
          <w:bCs/>
          <w:sz w:val="28"/>
          <w:vertAlign w:val="subscript"/>
        </w:rPr>
        <w:t xml:space="preserve"> </w:t>
      </w:r>
      <w:r w:rsidRPr="007B7C71">
        <w:rPr>
          <w:rFonts w:eastAsia="Times New Roman"/>
          <w:bCs/>
          <w:sz w:val="28"/>
        </w:rPr>
        <w:t xml:space="preserve">остается приблизительно постоянным, а </w:t>
      </w:r>
      <w:r w:rsidRPr="007B7C71">
        <w:rPr>
          <w:rFonts w:eastAsia="Times New Roman"/>
          <w:bCs/>
          <w:sz w:val="36"/>
          <w:szCs w:val="32"/>
        </w:rPr>
        <w:sym w:font="Symbol" w:char="F073"/>
      </w:r>
      <w:r w:rsidRPr="007B7C71">
        <w:rPr>
          <w:rFonts w:eastAsia="Times New Roman"/>
          <w:bCs/>
          <w:sz w:val="36"/>
          <w:szCs w:val="36"/>
          <w:vertAlign w:val="subscript"/>
        </w:rPr>
        <w:t>в</w:t>
      </w:r>
      <w:r w:rsidRPr="007B7C71">
        <w:rPr>
          <w:rFonts w:eastAsia="Times New Roman"/>
          <w:bCs/>
          <w:sz w:val="28"/>
        </w:rPr>
        <w:t xml:space="preserve"> снижается по прямой (линия 1), то такое сварное соединение условно считается нечувствительным  к концентрации напряжений. Если снижение прочности происходит не пропорционально изменению поперечного сечения (кривые 2), то такое соединение считают чувствительным к концентрации напряжений.</w:t>
      </w:r>
    </w:p>
    <w:p w:rsidR="007B7C71" w:rsidRPr="007B7C71" w:rsidRDefault="007B7C71" w:rsidP="007230B5">
      <w:pPr>
        <w:jc w:val="both"/>
        <w:rPr>
          <w:rFonts w:eastAsia="Times New Roman"/>
          <w:bCs/>
          <w:sz w:val="28"/>
        </w:rPr>
      </w:pPr>
      <w:r w:rsidRPr="007B7C71">
        <w:rPr>
          <w:rFonts w:eastAsia="Times New Roman"/>
          <w:bCs/>
          <w:sz w:val="28"/>
        </w:rPr>
        <w:t xml:space="preserve"> </w:t>
      </w:r>
    </w:p>
    <w:p w:rsidR="007B7C71" w:rsidRPr="007230B5" w:rsidRDefault="007B7C71" w:rsidP="007B7C71">
      <w:pPr>
        <w:jc w:val="center"/>
        <w:rPr>
          <w:rFonts w:eastAsia="Times New Roman"/>
          <w:b/>
          <w:sz w:val="28"/>
        </w:rPr>
      </w:pPr>
      <w:r w:rsidRPr="007230B5">
        <w:rPr>
          <w:rFonts w:eastAsia="Times New Roman"/>
          <w:b/>
          <w:sz w:val="28"/>
        </w:rPr>
        <w:t>5.4 Коэффициенты запаса по различным критериям.</w:t>
      </w:r>
    </w:p>
    <w:p w:rsidR="007B7C71" w:rsidRPr="007B7C71" w:rsidRDefault="007B7C71" w:rsidP="007B7C71">
      <w:pPr>
        <w:ind w:firstLine="720"/>
        <w:rPr>
          <w:rFonts w:eastAsia="Times New Roman"/>
          <w:bCs/>
          <w:sz w:val="28"/>
        </w:rPr>
      </w:pPr>
      <w:r w:rsidRPr="007B7C71">
        <w:rPr>
          <w:rFonts w:eastAsia="Times New Roman"/>
          <w:bCs/>
          <w:sz w:val="28"/>
        </w:rPr>
        <w:t>Оценка работоспособности конструкций в присутствии трещины или иного острого концентратора сводится к определению ряда коэффициентов запаса и сравнению их с предельно допустимыми. Числовые значения коэф</w:t>
      </w:r>
      <w:r w:rsidR="007230B5">
        <w:rPr>
          <w:rFonts w:eastAsia="Times New Roman"/>
          <w:bCs/>
          <w:sz w:val="28"/>
        </w:rPr>
        <w:t>-</w:t>
      </w:r>
      <w:r w:rsidRPr="007B7C71">
        <w:rPr>
          <w:rFonts w:eastAsia="Times New Roman"/>
          <w:bCs/>
          <w:sz w:val="28"/>
        </w:rPr>
        <w:lastRenderedPageBreak/>
        <w:t xml:space="preserve">фициентов запаса устанавливаются отраслевыми документами. В расчетах могут использоваться: </w:t>
      </w:r>
    </w:p>
    <w:p w:rsidR="007B7C71" w:rsidRPr="007B7C71" w:rsidRDefault="007B7C71" w:rsidP="007230B5">
      <w:pPr>
        <w:ind w:firstLine="720"/>
        <w:rPr>
          <w:rFonts w:eastAsia="Times New Roman"/>
          <w:bCs/>
          <w:sz w:val="28"/>
        </w:rPr>
      </w:pPr>
      <w:r w:rsidRPr="007B7C71">
        <w:rPr>
          <w:rFonts w:eastAsia="Times New Roman"/>
          <w:bCs/>
          <w:sz w:val="28"/>
        </w:rPr>
        <w:t xml:space="preserve">- коэффициент </w:t>
      </w:r>
      <w:r w:rsidRPr="007B7C71">
        <w:rPr>
          <w:rFonts w:eastAsia="Times New Roman"/>
          <w:bCs/>
          <w:sz w:val="28"/>
          <w:szCs w:val="28"/>
        </w:rPr>
        <w:t>запаса по</w:t>
      </w:r>
      <w:r w:rsidRPr="007B7C71">
        <w:rPr>
          <w:rFonts w:eastAsia="Times New Roman"/>
          <w:bCs/>
          <w:sz w:val="28"/>
        </w:rPr>
        <w:t xml:space="preserve"> прочности (по средним разрушающим напряжениям)</w:t>
      </w:r>
    </w:p>
    <w:p w:rsidR="007B7C71" w:rsidRPr="007B7C71" w:rsidRDefault="007B7C71" w:rsidP="007B7C71">
      <w:pPr>
        <w:spacing w:after="120"/>
        <w:rPr>
          <w:rFonts w:eastAsia="Times New Roman"/>
          <w:b/>
          <w:bCs/>
          <w:sz w:val="28"/>
        </w:rPr>
      </w:pPr>
      <w:r w:rsidRPr="007B7C71">
        <w:rPr>
          <w:rFonts w:eastAsia="Times New Roman"/>
          <w:b/>
          <w:bCs/>
          <w:sz w:val="40"/>
        </w:rPr>
        <w:t xml:space="preserve">                                    </w:t>
      </w:r>
      <w:r w:rsidRPr="007B7C71">
        <w:rPr>
          <w:rFonts w:eastAsia="Times New Roman"/>
          <w:bCs/>
          <w:sz w:val="36"/>
        </w:rPr>
        <w:t>n</w:t>
      </w:r>
      <w:r w:rsidRPr="007B7C71">
        <w:rPr>
          <w:rFonts w:eastAsia="Times New Roman"/>
          <w:bCs/>
          <w:sz w:val="36"/>
          <w:vertAlign w:val="subscript"/>
        </w:rPr>
        <w:sym w:font="Symbol" w:char="F073"/>
      </w:r>
      <w:r w:rsidRPr="007B7C71">
        <w:rPr>
          <w:rFonts w:eastAsia="Times New Roman"/>
          <w:bCs/>
          <w:sz w:val="36"/>
          <w:vertAlign w:val="subscript"/>
        </w:rPr>
        <w:t xml:space="preserve"> </w:t>
      </w:r>
      <w:r w:rsidRPr="007B7C71">
        <w:rPr>
          <w:rFonts w:eastAsia="Times New Roman"/>
          <w:bCs/>
          <w:sz w:val="28"/>
        </w:rPr>
        <w:t>=</w:t>
      </w:r>
      <w:r w:rsidRPr="007B7C71">
        <w:rPr>
          <w:rFonts w:eastAsia="Times New Roman"/>
          <w:bCs/>
          <w:sz w:val="36"/>
        </w:rPr>
        <w:t xml:space="preserve"> </w:t>
      </w:r>
      <w:r w:rsidRPr="007B7C71">
        <w:rPr>
          <w:rFonts w:eastAsia="Times New Roman"/>
          <w:bCs/>
          <w:sz w:val="36"/>
        </w:rPr>
        <w:sym w:font="Symbol" w:char="F073"/>
      </w:r>
      <w:r w:rsidRPr="007B7C71">
        <w:rPr>
          <w:rFonts w:eastAsia="Times New Roman"/>
          <w:bCs/>
          <w:sz w:val="36"/>
          <w:vertAlign w:val="subscript"/>
        </w:rPr>
        <w:t>ср.р</w:t>
      </w:r>
      <w:r w:rsidRPr="007B7C71">
        <w:rPr>
          <w:rFonts w:eastAsia="Times New Roman"/>
          <w:bCs/>
          <w:sz w:val="36"/>
        </w:rPr>
        <w:t>/</w:t>
      </w:r>
      <w:r w:rsidRPr="007B7C71">
        <w:rPr>
          <w:rFonts w:eastAsia="Times New Roman"/>
          <w:bCs/>
          <w:sz w:val="36"/>
        </w:rPr>
        <w:sym w:font="Symbol" w:char="F073"/>
      </w:r>
      <w:r w:rsidRPr="007B7C71">
        <w:rPr>
          <w:rFonts w:eastAsia="Times New Roman"/>
          <w:bCs/>
          <w:sz w:val="36"/>
          <w:vertAlign w:val="subscript"/>
        </w:rPr>
        <w:t>э</w:t>
      </w:r>
      <w:r w:rsidRPr="007B7C71">
        <w:rPr>
          <w:rFonts w:eastAsia="Times New Roman"/>
          <w:bCs/>
          <w:sz w:val="36"/>
        </w:rPr>
        <w:t>;</w:t>
      </w:r>
      <w:r w:rsidRPr="007B7C71">
        <w:rPr>
          <w:rFonts w:eastAsia="Times New Roman"/>
          <w:bCs/>
          <w:sz w:val="28"/>
        </w:rPr>
        <w:t xml:space="preserve">                                              (5.4</w:t>
      </w:r>
      <w:r w:rsidRPr="007B7C71">
        <w:rPr>
          <w:rFonts w:eastAsia="Times New Roman"/>
          <w:b/>
          <w:bCs/>
          <w:sz w:val="28"/>
        </w:rPr>
        <w:t xml:space="preserve">)          </w:t>
      </w:r>
    </w:p>
    <w:p w:rsidR="007B7C71" w:rsidRPr="007B7C71" w:rsidRDefault="007B7C71" w:rsidP="007B7C71">
      <w:pPr>
        <w:spacing w:after="120"/>
        <w:ind w:firstLine="720"/>
        <w:rPr>
          <w:rFonts w:eastAsia="Times New Roman"/>
          <w:color w:val="000000"/>
          <w:sz w:val="28"/>
        </w:rPr>
      </w:pPr>
      <w:r w:rsidRPr="007B7C71">
        <w:rPr>
          <w:rFonts w:eastAsia="Times New Roman"/>
          <w:color w:val="000000"/>
          <w:sz w:val="28"/>
          <w:lang w:val="uk-UA"/>
        </w:rPr>
        <w:t>- коэффициент запаса по пластичности (по средней разрушающей деформации)</w:t>
      </w:r>
      <w:r w:rsidRPr="007B7C71">
        <w:rPr>
          <w:rFonts w:eastAsia="Times New Roman"/>
          <w:color w:val="000000"/>
          <w:sz w:val="28"/>
        </w:rPr>
        <w:t xml:space="preserve"> </w:t>
      </w:r>
    </w:p>
    <w:p w:rsidR="007B7C71" w:rsidRPr="007B7C71" w:rsidRDefault="007B7C71" w:rsidP="007B7C71">
      <w:pPr>
        <w:spacing w:after="120"/>
        <w:rPr>
          <w:rFonts w:eastAsia="Times New Roman"/>
          <w:bCs/>
          <w:sz w:val="28"/>
        </w:rPr>
      </w:pPr>
      <w:r w:rsidRPr="007B7C71">
        <w:rPr>
          <w:rFonts w:eastAsia="Times New Roman"/>
          <w:b/>
          <w:bCs/>
          <w:sz w:val="36"/>
        </w:rPr>
        <w:t xml:space="preserve">                                         </w:t>
      </w:r>
      <w:r w:rsidRPr="007B7C71">
        <w:rPr>
          <w:rFonts w:eastAsia="Times New Roman"/>
          <w:bCs/>
          <w:sz w:val="36"/>
        </w:rPr>
        <w:t>n</w:t>
      </w:r>
      <w:r w:rsidRPr="007B7C71">
        <w:rPr>
          <w:rFonts w:eastAsia="Times New Roman"/>
          <w:bCs/>
          <w:sz w:val="36"/>
          <w:vertAlign w:val="subscript"/>
        </w:rPr>
        <w:sym w:font="Symbol" w:char="F065"/>
      </w:r>
      <w:r w:rsidRPr="007B7C71">
        <w:rPr>
          <w:rFonts w:eastAsia="Times New Roman"/>
          <w:bCs/>
          <w:sz w:val="36"/>
          <w:vertAlign w:val="subscript"/>
        </w:rPr>
        <w:t xml:space="preserve"> </w:t>
      </w:r>
      <w:r w:rsidRPr="007B7C71">
        <w:rPr>
          <w:rFonts w:eastAsia="Times New Roman"/>
          <w:bCs/>
          <w:sz w:val="28"/>
        </w:rPr>
        <w:t>=</w:t>
      </w:r>
      <w:r w:rsidRPr="007B7C71">
        <w:rPr>
          <w:rFonts w:eastAsia="Times New Roman"/>
          <w:bCs/>
          <w:sz w:val="36"/>
        </w:rPr>
        <w:t xml:space="preserve"> </w:t>
      </w:r>
      <w:r w:rsidR="008C0FA0">
        <w:rPr>
          <w:rFonts w:eastAsia="Times New Roman"/>
          <w:bCs/>
          <w:position w:val="-14"/>
          <w:sz w:val="36"/>
        </w:rPr>
        <w:pict>
          <v:shape id="_x0000_i1301" type="#_x0000_t75" style="width:27pt;height:32pt" fillcolor="window">
            <v:imagedata r:id="rId187" o:title=""/>
          </v:shape>
        </w:pict>
      </w:r>
      <w:r w:rsidRPr="007B7C71">
        <w:rPr>
          <w:rFonts w:eastAsia="Times New Roman"/>
          <w:bCs/>
          <w:sz w:val="36"/>
        </w:rPr>
        <w:t>.</w:t>
      </w:r>
      <w:r w:rsidRPr="007B7C71">
        <w:rPr>
          <w:rFonts w:eastAsia="Times New Roman"/>
          <w:bCs/>
        </w:rPr>
        <w:t>р</w:t>
      </w:r>
      <w:r w:rsidRPr="007B7C71">
        <w:rPr>
          <w:rFonts w:eastAsia="Times New Roman"/>
          <w:bCs/>
          <w:sz w:val="36"/>
        </w:rPr>
        <w:t xml:space="preserve"> /</w:t>
      </w:r>
      <w:r w:rsidRPr="007B7C71">
        <w:rPr>
          <w:rFonts w:eastAsia="Times New Roman"/>
          <w:position w:val="-6"/>
          <w:sz w:val="36"/>
        </w:rPr>
        <w:object w:dxaOrig="200" w:dyaOrig="220">
          <v:shape id="_x0000_i1302" type="#_x0000_t75" style="width:19pt;height:19pt" o:ole="" o:bullet="t">
            <v:imagedata r:id="rId22" o:title=""/>
          </v:shape>
          <o:OLEObject Type="Embed" ProgID="Equation.3" ShapeID="_x0000_i1302" DrawAspect="Content" ObjectID="_1416383719" r:id="rId188"/>
        </w:object>
      </w:r>
      <w:r w:rsidRPr="007B7C71">
        <w:rPr>
          <w:rFonts w:eastAsia="Times New Roman"/>
          <w:bCs/>
        </w:rPr>
        <w:t>э</w:t>
      </w:r>
      <w:r w:rsidRPr="007B7C71">
        <w:rPr>
          <w:rFonts w:eastAsia="Times New Roman"/>
          <w:bCs/>
          <w:sz w:val="28"/>
        </w:rPr>
        <w:t xml:space="preserve">;                                      (5.5)                  </w:t>
      </w:r>
    </w:p>
    <w:p w:rsidR="007B7C71" w:rsidRPr="007B7C71" w:rsidRDefault="007B7C71" w:rsidP="007B7C71">
      <w:pPr>
        <w:spacing w:after="120"/>
        <w:ind w:firstLine="720"/>
        <w:rPr>
          <w:rFonts w:eastAsia="Times New Roman"/>
          <w:color w:val="000000"/>
          <w:sz w:val="28"/>
          <w:lang w:val="uk-UA"/>
        </w:rPr>
      </w:pPr>
      <w:r w:rsidRPr="007B7C71">
        <w:rPr>
          <w:rFonts w:eastAsia="Times New Roman"/>
          <w:color w:val="000000"/>
          <w:sz w:val="28"/>
          <w:lang w:val="uk-UA"/>
        </w:rPr>
        <w:t>- коэффициент запаса по критическому числу циклов при циклическом  нагружении</w:t>
      </w:r>
      <w:r w:rsidRPr="007B7C71">
        <w:rPr>
          <w:rFonts w:eastAsia="Times New Roman"/>
          <w:color w:val="000000"/>
          <w:sz w:val="28"/>
        </w:rPr>
        <w:t xml:space="preserve"> </w:t>
      </w:r>
    </w:p>
    <w:p w:rsidR="007B7C71" w:rsidRPr="007B7C71" w:rsidRDefault="007B7C71" w:rsidP="007B7C71">
      <w:pPr>
        <w:spacing w:after="120"/>
        <w:ind w:firstLine="720"/>
        <w:rPr>
          <w:rFonts w:eastAsia="Times New Roman"/>
          <w:color w:val="000000"/>
          <w:sz w:val="28"/>
          <w:lang w:val="uk-UA"/>
        </w:rPr>
      </w:pPr>
      <w:r w:rsidRPr="007B7C71">
        <w:rPr>
          <w:rFonts w:eastAsia="Times New Roman"/>
          <w:color w:val="000000"/>
          <w:sz w:val="36"/>
          <w:lang w:val="uk-UA"/>
        </w:rPr>
        <w:t xml:space="preserve">                               </w:t>
      </w:r>
      <w:r w:rsidRPr="007B7C71">
        <w:rPr>
          <w:rFonts w:eastAsia="Times New Roman"/>
          <w:color w:val="000000"/>
          <w:sz w:val="36"/>
        </w:rPr>
        <w:t xml:space="preserve">  </w:t>
      </w:r>
      <w:r w:rsidRPr="007B7C71">
        <w:rPr>
          <w:rFonts w:eastAsia="Times New Roman"/>
          <w:color w:val="000000"/>
          <w:sz w:val="36"/>
          <w:lang w:val="en-US"/>
        </w:rPr>
        <w:t>n</w:t>
      </w:r>
      <w:r w:rsidRPr="007B7C71">
        <w:rPr>
          <w:rFonts w:eastAsia="Times New Roman"/>
          <w:color w:val="000000"/>
          <w:sz w:val="28"/>
          <w:szCs w:val="28"/>
          <w:vertAlign w:val="subscript"/>
          <w:lang w:val="en-US"/>
        </w:rPr>
        <w:t>N</w:t>
      </w:r>
      <w:r w:rsidRPr="007B7C71">
        <w:rPr>
          <w:rFonts w:eastAsia="Times New Roman"/>
          <w:color w:val="000000"/>
          <w:sz w:val="36"/>
          <w:lang w:val="uk-UA"/>
        </w:rPr>
        <w:t xml:space="preserve"> </w:t>
      </w:r>
      <w:r w:rsidRPr="007B7C71">
        <w:rPr>
          <w:rFonts w:eastAsia="Times New Roman"/>
          <w:color w:val="000000"/>
          <w:sz w:val="32"/>
          <w:vertAlign w:val="subscript"/>
          <w:lang w:val="uk-UA"/>
        </w:rPr>
        <w:t xml:space="preserve"> </w:t>
      </w:r>
      <w:r w:rsidRPr="007B7C71">
        <w:rPr>
          <w:rFonts w:eastAsia="Times New Roman"/>
          <w:color w:val="000000"/>
          <w:sz w:val="28"/>
          <w:lang w:val="uk-UA"/>
        </w:rPr>
        <w:t>=</w:t>
      </w:r>
      <w:r w:rsidRPr="007B7C71">
        <w:rPr>
          <w:rFonts w:eastAsia="Times New Roman"/>
          <w:color w:val="000000"/>
          <w:sz w:val="32"/>
          <w:lang w:val="uk-UA"/>
        </w:rPr>
        <w:t xml:space="preserve"> </w:t>
      </w:r>
      <w:r w:rsidRPr="007B7C71">
        <w:rPr>
          <w:rFonts w:eastAsia="Times New Roman"/>
          <w:color w:val="000000"/>
          <w:sz w:val="32"/>
          <w:lang w:val="en-US"/>
        </w:rPr>
        <w:t>N</w:t>
      </w:r>
      <w:r w:rsidRPr="007B7C71">
        <w:rPr>
          <w:rFonts w:eastAsia="Times New Roman"/>
          <w:color w:val="000000"/>
          <w:sz w:val="32"/>
          <w:vertAlign w:val="subscript"/>
          <w:lang w:val="uk-UA"/>
        </w:rPr>
        <w:t>кр</w:t>
      </w:r>
      <w:r w:rsidRPr="007B7C71">
        <w:rPr>
          <w:rFonts w:eastAsia="Times New Roman"/>
          <w:color w:val="000000"/>
          <w:sz w:val="32"/>
          <w:lang w:val="uk-UA"/>
        </w:rPr>
        <w:t xml:space="preserve">/ </w:t>
      </w:r>
      <w:r w:rsidRPr="007B7C71">
        <w:rPr>
          <w:rFonts w:eastAsia="Times New Roman"/>
          <w:color w:val="000000"/>
          <w:sz w:val="32"/>
          <w:lang w:val="en-US"/>
        </w:rPr>
        <w:t>N</w:t>
      </w:r>
      <w:r w:rsidRPr="007B7C71">
        <w:rPr>
          <w:rFonts w:eastAsia="Times New Roman"/>
          <w:color w:val="000000"/>
          <w:sz w:val="32"/>
          <w:vertAlign w:val="subscript"/>
          <w:lang w:val="uk-UA"/>
        </w:rPr>
        <w:t>э</w:t>
      </w:r>
      <w:r w:rsidRPr="007B7C71">
        <w:rPr>
          <w:rFonts w:eastAsia="Times New Roman"/>
          <w:color w:val="000000"/>
          <w:sz w:val="28"/>
          <w:lang w:val="uk-UA"/>
        </w:rPr>
        <w:t xml:space="preserve">;                                         </w:t>
      </w:r>
      <w:r w:rsidRPr="007B7C71">
        <w:rPr>
          <w:rFonts w:eastAsia="Times New Roman"/>
          <w:color w:val="000000"/>
          <w:sz w:val="28"/>
        </w:rPr>
        <w:t xml:space="preserve">  </w:t>
      </w:r>
      <w:r w:rsidRPr="007B7C71">
        <w:rPr>
          <w:rFonts w:eastAsia="Times New Roman"/>
          <w:color w:val="000000"/>
          <w:sz w:val="28"/>
          <w:lang w:val="uk-UA"/>
        </w:rPr>
        <w:t xml:space="preserve"> (5.</w:t>
      </w:r>
      <w:r w:rsidRPr="007B7C71">
        <w:rPr>
          <w:rFonts w:eastAsia="Times New Roman"/>
          <w:color w:val="000000"/>
          <w:sz w:val="28"/>
        </w:rPr>
        <w:t>6</w:t>
      </w:r>
      <w:r w:rsidRPr="007B7C71">
        <w:rPr>
          <w:rFonts w:eastAsia="Times New Roman"/>
          <w:color w:val="000000"/>
          <w:sz w:val="28"/>
          <w:lang w:val="uk-UA"/>
        </w:rPr>
        <w:t>)</w:t>
      </w:r>
    </w:p>
    <w:p w:rsidR="007B7C71" w:rsidRPr="007B7C71" w:rsidRDefault="007B7C71" w:rsidP="007B7C71">
      <w:pPr>
        <w:spacing w:after="120"/>
        <w:ind w:firstLine="720"/>
        <w:rPr>
          <w:rFonts w:eastAsia="Times New Roman"/>
          <w:color w:val="000000"/>
          <w:sz w:val="28"/>
        </w:rPr>
      </w:pPr>
      <w:r w:rsidRPr="007B7C71">
        <w:rPr>
          <w:rFonts w:eastAsia="Times New Roman"/>
          <w:color w:val="000000"/>
          <w:sz w:val="28"/>
          <w:lang w:val="uk-UA"/>
        </w:rPr>
        <w:t>- коэффициент запаса по критическому размеру дефекта</w:t>
      </w:r>
      <w:r w:rsidRPr="007B7C71">
        <w:rPr>
          <w:rFonts w:eastAsia="Times New Roman"/>
          <w:color w:val="000000"/>
          <w:sz w:val="28"/>
        </w:rPr>
        <w:t xml:space="preserve"> –</w:t>
      </w:r>
    </w:p>
    <w:p w:rsidR="007B7C71" w:rsidRPr="007B7C71" w:rsidRDefault="007B7C71" w:rsidP="007B7C71">
      <w:pPr>
        <w:spacing w:after="120"/>
        <w:rPr>
          <w:rFonts w:eastAsia="Times New Roman"/>
          <w:sz w:val="28"/>
        </w:rPr>
      </w:pPr>
      <w:r w:rsidRPr="007B7C71">
        <w:rPr>
          <w:rFonts w:eastAsia="Times New Roman"/>
          <w:sz w:val="28"/>
        </w:rPr>
        <w:t xml:space="preserve">                                                    </w:t>
      </w:r>
      <w:r w:rsidRPr="007B7C71">
        <w:rPr>
          <w:rFonts w:eastAsia="Times New Roman"/>
          <w:sz w:val="40"/>
        </w:rPr>
        <w:t xml:space="preserve"> </w:t>
      </w:r>
      <w:r w:rsidRPr="007B7C71">
        <w:rPr>
          <w:rFonts w:eastAsia="Times New Roman"/>
          <w:sz w:val="32"/>
          <w:szCs w:val="32"/>
          <w:lang w:val="en-US"/>
        </w:rPr>
        <w:t>n</w:t>
      </w:r>
      <w:r w:rsidRPr="007B7C71">
        <w:rPr>
          <w:rFonts w:eastAsia="Times New Roman"/>
          <w:sz w:val="32"/>
          <w:szCs w:val="32"/>
          <w:vertAlign w:val="subscript"/>
          <w:lang w:val="en-US"/>
        </w:rPr>
        <w:t>L</w:t>
      </w:r>
      <w:r w:rsidRPr="007B7C71">
        <w:rPr>
          <w:rFonts w:eastAsia="Times New Roman"/>
          <w:sz w:val="32"/>
          <w:szCs w:val="32"/>
        </w:rPr>
        <w:t xml:space="preserve"> = </w:t>
      </w:r>
      <w:r w:rsidRPr="007B7C71">
        <w:rPr>
          <w:rFonts w:eastAsia="Times New Roman"/>
          <w:sz w:val="32"/>
          <w:szCs w:val="32"/>
          <w:lang w:val="en-US"/>
        </w:rPr>
        <w:t>L</w:t>
      </w:r>
      <w:r w:rsidRPr="007B7C71">
        <w:rPr>
          <w:rFonts w:eastAsia="Times New Roman"/>
          <w:sz w:val="32"/>
          <w:szCs w:val="32"/>
          <w:vertAlign w:val="subscript"/>
        </w:rPr>
        <w:t>кр</w:t>
      </w:r>
      <w:r w:rsidRPr="007B7C71">
        <w:rPr>
          <w:rFonts w:eastAsia="Times New Roman"/>
          <w:sz w:val="32"/>
          <w:szCs w:val="32"/>
        </w:rPr>
        <w:t xml:space="preserve"> / </w:t>
      </w:r>
      <w:r w:rsidRPr="007B7C71">
        <w:rPr>
          <w:rFonts w:eastAsia="Times New Roman"/>
          <w:sz w:val="32"/>
          <w:szCs w:val="32"/>
          <w:lang w:val="en-US"/>
        </w:rPr>
        <w:t>L</w:t>
      </w:r>
      <w:r w:rsidRPr="007B7C71">
        <w:rPr>
          <w:rFonts w:eastAsia="Times New Roman"/>
          <w:sz w:val="32"/>
          <w:szCs w:val="32"/>
          <w:vertAlign w:val="subscript"/>
        </w:rPr>
        <w:t>э</w:t>
      </w:r>
      <w:r w:rsidRPr="007B7C71">
        <w:rPr>
          <w:rFonts w:eastAsia="Times New Roman"/>
          <w:sz w:val="32"/>
          <w:szCs w:val="32"/>
        </w:rPr>
        <w:t xml:space="preserve"> ;</w:t>
      </w:r>
      <w:r w:rsidRPr="007B7C71">
        <w:rPr>
          <w:rFonts w:eastAsia="Times New Roman"/>
          <w:sz w:val="28"/>
        </w:rPr>
        <w:t xml:space="preserve">                                        (5.7)         </w:t>
      </w:r>
    </w:p>
    <w:p w:rsidR="007B7C71" w:rsidRPr="007B7C71" w:rsidRDefault="007B7C71" w:rsidP="007B7C71">
      <w:pPr>
        <w:spacing w:after="120"/>
        <w:ind w:firstLine="720"/>
        <w:rPr>
          <w:rFonts w:eastAsia="Times New Roman"/>
          <w:color w:val="000000"/>
          <w:sz w:val="28"/>
        </w:rPr>
      </w:pPr>
      <w:r w:rsidRPr="007B7C71">
        <w:rPr>
          <w:rFonts w:eastAsia="Times New Roman"/>
          <w:color w:val="000000"/>
          <w:sz w:val="28"/>
          <w:lang w:val="uk-UA"/>
        </w:rPr>
        <w:t>- коэффициенты запаса по трещиностойкости, устанавливаемые</w:t>
      </w:r>
      <w:r w:rsidRPr="007B7C71">
        <w:rPr>
          <w:rFonts w:eastAsia="Times New Roman"/>
          <w:color w:val="000000"/>
          <w:sz w:val="28"/>
        </w:rPr>
        <w:t>:</w:t>
      </w:r>
      <w:r w:rsidRPr="007B7C71">
        <w:rPr>
          <w:rFonts w:eastAsia="Times New Roman"/>
          <w:color w:val="000000"/>
          <w:sz w:val="28"/>
          <w:lang w:val="uk-UA"/>
        </w:rPr>
        <w:t xml:space="preserve">  ко</w:t>
      </w:r>
      <w:r w:rsidRPr="007B7C71">
        <w:rPr>
          <w:rFonts w:eastAsia="Times New Roman"/>
          <w:color w:val="000000"/>
          <w:sz w:val="28"/>
        </w:rPr>
        <w:t>-</w:t>
      </w:r>
      <w:r w:rsidRPr="007B7C71">
        <w:rPr>
          <w:rFonts w:eastAsia="Times New Roman"/>
          <w:color w:val="000000"/>
          <w:sz w:val="28"/>
          <w:lang w:val="uk-UA"/>
        </w:rPr>
        <w:t>эффициентом интенсивности напряжений</w:t>
      </w:r>
      <w:r w:rsidRPr="007B7C71">
        <w:rPr>
          <w:rFonts w:eastAsia="Times New Roman"/>
          <w:color w:val="000000"/>
          <w:sz w:val="28"/>
        </w:rPr>
        <w:t xml:space="preserve"> –</w:t>
      </w:r>
    </w:p>
    <w:p w:rsidR="007B7C71" w:rsidRPr="007B7C71" w:rsidRDefault="007B7C71" w:rsidP="007B7C71">
      <w:pPr>
        <w:spacing w:after="120"/>
        <w:jc w:val="both"/>
        <w:rPr>
          <w:rFonts w:eastAsia="Times New Roman"/>
          <w:sz w:val="28"/>
        </w:rPr>
      </w:pPr>
      <w:r w:rsidRPr="007B7C71">
        <w:rPr>
          <w:rFonts w:eastAsia="Times New Roman"/>
          <w:sz w:val="28"/>
        </w:rPr>
        <w:t xml:space="preserve">                                                   </w:t>
      </w:r>
      <w:r w:rsidRPr="007B7C71">
        <w:rPr>
          <w:rFonts w:eastAsia="Times New Roman"/>
          <w:sz w:val="32"/>
          <w:szCs w:val="32"/>
        </w:rPr>
        <w:t>n</w:t>
      </w:r>
      <w:r w:rsidRPr="007B7C71">
        <w:rPr>
          <w:rFonts w:eastAsia="Times New Roman"/>
          <w:sz w:val="32"/>
          <w:szCs w:val="32"/>
          <w:vertAlign w:val="subscript"/>
        </w:rPr>
        <w:t>к</w:t>
      </w:r>
      <w:r w:rsidRPr="007B7C71">
        <w:rPr>
          <w:rFonts w:eastAsia="Times New Roman"/>
          <w:sz w:val="32"/>
          <w:szCs w:val="32"/>
        </w:rPr>
        <w:t xml:space="preserve"> = К</w:t>
      </w:r>
      <w:r w:rsidRPr="007B7C71">
        <w:rPr>
          <w:rFonts w:eastAsia="Times New Roman"/>
          <w:sz w:val="32"/>
          <w:szCs w:val="32"/>
          <w:vertAlign w:val="subscript"/>
        </w:rPr>
        <w:t xml:space="preserve">с </w:t>
      </w:r>
      <w:r w:rsidRPr="007B7C71">
        <w:rPr>
          <w:rFonts w:eastAsia="Times New Roman"/>
          <w:sz w:val="32"/>
          <w:szCs w:val="32"/>
        </w:rPr>
        <w:t>/ К</w:t>
      </w:r>
      <w:r w:rsidRPr="007B7C71">
        <w:rPr>
          <w:rFonts w:eastAsia="Times New Roman"/>
          <w:sz w:val="32"/>
          <w:szCs w:val="32"/>
          <w:vertAlign w:val="subscript"/>
        </w:rPr>
        <w:t>э</w:t>
      </w:r>
      <w:r w:rsidRPr="007B7C71">
        <w:rPr>
          <w:rFonts w:eastAsia="Times New Roman"/>
          <w:sz w:val="28"/>
        </w:rPr>
        <w:t xml:space="preserve">;                                              (5.8)               </w:t>
      </w:r>
    </w:p>
    <w:p w:rsidR="007B7C71" w:rsidRPr="007B7C71" w:rsidRDefault="007B7C71" w:rsidP="007B7C71">
      <w:pPr>
        <w:spacing w:after="120"/>
        <w:ind w:firstLine="720"/>
        <w:rPr>
          <w:rFonts w:eastAsia="Times New Roman"/>
          <w:color w:val="000000"/>
          <w:sz w:val="28"/>
        </w:rPr>
      </w:pPr>
      <w:r w:rsidRPr="007B7C71">
        <w:rPr>
          <w:rFonts w:eastAsia="Times New Roman"/>
          <w:color w:val="000000"/>
          <w:sz w:val="28"/>
          <w:lang w:val="uk-UA"/>
        </w:rPr>
        <w:t xml:space="preserve">- коэффициентом интенсивности деформаций </w:t>
      </w:r>
      <w:r w:rsidRPr="007B7C71">
        <w:rPr>
          <w:rFonts w:eastAsia="Times New Roman"/>
          <w:color w:val="000000"/>
          <w:sz w:val="28"/>
        </w:rPr>
        <w:t>–</w:t>
      </w:r>
    </w:p>
    <w:p w:rsidR="007B7C71" w:rsidRPr="007B7C71" w:rsidRDefault="007B7C71" w:rsidP="007B7C71">
      <w:pPr>
        <w:spacing w:before="120" w:after="120"/>
        <w:rPr>
          <w:rFonts w:eastAsia="Times New Roman"/>
          <w:sz w:val="28"/>
        </w:rPr>
      </w:pPr>
      <w:r w:rsidRPr="007B7C71">
        <w:rPr>
          <w:rFonts w:eastAsia="Times New Roman"/>
          <w:b/>
          <w:bCs/>
          <w:sz w:val="40"/>
        </w:rPr>
        <w:t xml:space="preserve">                                    </w:t>
      </w:r>
      <w:r w:rsidRPr="007B7C71">
        <w:rPr>
          <w:rFonts w:eastAsia="Times New Roman"/>
          <w:bCs/>
          <w:sz w:val="36"/>
          <w:lang w:val="en-US"/>
        </w:rPr>
        <w:t>n</w:t>
      </w:r>
      <w:r w:rsidRPr="007B7C71">
        <w:rPr>
          <w:rFonts w:eastAsia="Times New Roman"/>
          <w:bCs/>
          <w:sz w:val="36"/>
          <w:vertAlign w:val="subscript"/>
          <w:lang w:val="en-US"/>
        </w:rPr>
        <w:t>v</w:t>
      </w:r>
      <w:r w:rsidRPr="007B7C71">
        <w:rPr>
          <w:rFonts w:eastAsia="Times New Roman"/>
          <w:bCs/>
          <w:sz w:val="36"/>
          <w:vertAlign w:val="subscript"/>
        </w:rPr>
        <w:t xml:space="preserve"> </w:t>
      </w:r>
      <w:r w:rsidRPr="007B7C71">
        <w:rPr>
          <w:rFonts w:eastAsia="Times New Roman"/>
          <w:sz w:val="28"/>
        </w:rPr>
        <w:t xml:space="preserve">= </w:t>
      </w:r>
      <w:r w:rsidRPr="007B7C71">
        <w:rPr>
          <w:rFonts w:eastAsia="Times New Roman"/>
          <w:bCs/>
          <w:sz w:val="36"/>
          <w:lang w:val="en-US"/>
        </w:rPr>
        <w:t>V</w:t>
      </w:r>
      <w:r w:rsidRPr="007B7C71">
        <w:rPr>
          <w:rFonts w:eastAsia="Times New Roman"/>
          <w:bCs/>
          <w:sz w:val="36"/>
          <w:vertAlign w:val="subscript"/>
          <w:lang w:val="en-US"/>
        </w:rPr>
        <w:t>p</w:t>
      </w:r>
      <w:r w:rsidRPr="007B7C71">
        <w:rPr>
          <w:rFonts w:eastAsia="Times New Roman"/>
          <w:bCs/>
          <w:sz w:val="36"/>
          <w:vertAlign w:val="subscript"/>
        </w:rPr>
        <w:t xml:space="preserve"> </w:t>
      </w:r>
      <w:r w:rsidRPr="007B7C71">
        <w:rPr>
          <w:rFonts w:eastAsia="Times New Roman"/>
          <w:bCs/>
          <w:sz w:val="36"/>
        </w:rPr>
        <w:t xml:space="preserve">/ </w:t>
      </w:r>
      <w:r w:rsidRPr="007B7C71">
        <w:rPr>
          <w:rFonts w:eastAsia="Times New Roman"/>
          <w:bCs/>
          <w:sz w:val="36"/>
          <w:lang w:val="en-US"/>
        </w:rPr>
        <w:t>V</w:t>
      </w:r>
      <w:r w:rsidRPr="007B7C71">
        <w:rPr>
          <w:rFonts w:eastAsia="Times New Roman"/>
          <w:bCs/>
          <w:sz w:val="36"/>
          <w:vertAlign w:val="subscript"/>
        </w:rPr>
        <w:t>э</w:t>
      </w:r>
      <w:r w:rsidRPr="007B7C71">
        <w:rPr>
          <w:rFonts w:eastAsia="Times New Roman"/>
          <w:sz w:val="28"/>
        </w:rPr>
        <w:t xml:space="preserve"> .                                              </w:t>
      </w:r>
      <w:r w:rsidRPr="007B7C71">
        <w:rPr>
          <w:rFonts w:eastAsia="Times New Roman"/>
          <w:bCs/>
          <w:sz w:val="28"/>
        </w:rPr>
        <w:t>(5.9)</w:t>
      </w:r>
      <w:r w:rsidRPr="007B7C71">
        <w:rPr>
          <w:rFonts w:eastAsia="Times New Roman"/>
          <w:sz w:val="28"/>
        </w:rPr>
        <w:t xml:space="preserve">             </w:t>
      </w:r>
    </w:p>
    <w:p w:rsidR="007B7C71" w:rsidRPr="007B7C71" w:rsidRDefault="007B7C71" w:rsidP="007B7C71">
      <w:pPr>
        <w:ind w:firstLine="720"/>
        <w:jc w:val="both"/>
        <w:rPr>
          <w:rFonts w:eastAsia="Times New Roman"/>
          <w:sz w:val="28"/>
        </w:rPr>
      </w:pPr>
      <w:r w:rsidRPr="007B7C71">
        <w:rPr>
          <w:rFonts w:eastAsia="Times New Roman"/>
          <w:sz w:val="28"/>
        </w:rPr>
        <w:t xml:space="preserve">В этих зависимостях </w:t>
      </w:r>
      <w:r w:rsidRPr="007B7C71">
        <w:rPr>
          <w:rFonts w:eastAsia="Times New Roman"/>
          <w:sz w:val="32"/>
        </w:rPr>
        <w:sym w:font="Symbol" w:char="F073"/>
      </w:r>
      <w:r w:rsidRPr="007B7C71">
        <w:rPr>
          <w:rFonts w:eastAsia="Times New Roman"/>
          <w:sz w:val="32"/>
          <w:vertAlign w:val="subscript"/>
        </w:rPr>
        <w:t>э</w:t>
      </w:r>
      <w:r w:rsidRPr="007B7C71">
        <w:rPr>
          <w:rFonts w:eastAsia="Times New Roman"/>
          <w:sz w:val="32"/>
        </w:rPr>
        <w:t>,</w:t>
      </w:r>
      <w:r w:rsidRPr="007B7C71">
        <w:rPr>
          <w:rFonts w:eastAsia="Times New Roman"/>
          <w:position w:val="-6"/>
          <w:sz w:val="32"/>
        </w:rPr>
        <w:object w:dxaOrig="200" w:dyaOrig="220">
          <v:shape id="_x0000_i1303" type="#_x0000_t75" style="width:19pt;height:19pt" o:ole="" o:bullet="t">
            <v:imagedata r:id="rId22" o:title=""/>
          </v:shape>
          <o:OLEObject Type="Embed" ProgID="Equation.3" ShapeID="_x0000_i1303" DrawAspect="Content" ObjectID="_1416383720" r:id="rId189"/>
        </w:object>
      </w:r>
      <w:r w:rsidRPr="007B7C71">
        <w:rPr>
          <w:rFonts w:eastAsia="Times New Roman"/>
          <w:sz w:val="32"/>
          <w:vertAlign w:val="subscript"/>
        </w:rPr>
        <w:t>э</w:t>
      </w:r>
      <w:r w:rsidRPr="007B7C71">
        <w:rPr>
          <w:rFonts w:eastAsia="Times New Roman"/>
          <w:sz w:val="28"/>
        </w:rPr>
        <w:t xml:space="preserve"> – максимальные средние напряжения и   деформации в расчетном сечении в период эксплуатации изделия или при его испытаниях; </w:t>
      </w:r>
      <w:r w:rsidRPr="007B7C71">
        <w:rPr>
          <w:rFonts w:eastAsia="Times New Roman"/>
          <w:sz w:val="32"/>
        </w:rPr>
        <w:t>L</w:t>
      </w:r>
      <w:r w:rsidRPr="007B7C71">
        <w:rPr>
          <w:rFonts w:eastAsia="Times New Roman"/>
          <w:sz w:val="28"/>
          <w:vertAlign w:val="subscript"/>
        </w:rPr>
        <w:t>кр</w:t>
      </w:r>
      <w:r w:rsidRPr="007B7C71">
        <w:rPr>
          <w:rFonts w:eastAsia="Times New Roman"/>
          <w:sz w:val="28"/>
        </w:rPr>
        <w:t xml:space="preserve"> – критический размер дефекта (трещины),  вызывающий разрушение при </w:t>
      </w:r>
      <w:r w:rsidRPr="007B7C71">
        <w:rPr>
          <w:rFonts w:eastAsia="Times New Roman"/>
          <w:sz w:val="32"/>
        </w:rPr>
        <w:sym w:font="Symbol" w:char="F073"/>
      </w:r>
      <w:r w:rsidRPr="007B7C71">
        <w:rPr>
          <w:rFonts w:eastAsia="Times New Roman"/>
          <w:sz w:val="32"/>
        </w:rPr>
        <w:t xml:space="preserve"> </w:t>
      </w:r>
      <w:r w:rsidRPr="007B7C71">
        <w:rPr>
          <w:rFonts w:eastAsia="Times New Roman"/>
          <w:sz w:val="28"/>
        </w:rPr>
        <w:t>=</w:t>
      </w:r>
      <w:r w:rsidRPr="007B7C71">
        <w:rPr>
          <w:rFonts w:eastAsia="Times New Roman"/>
          <w:sz w:val="32"/>
        </w:rPr>
        <w:t xml:space="preserve"> </w:t>
      </w:r>
      <w:r w:rsidRPr="007B7C71">
        <w:rPr>
          <w:rFonts w:eastAsia="Times New Roman"/>
          <w:sz w:val="32"/>
        </w:rPr>
        <w:sym w:font="Symbol" w:char="F073"/>
      </w:r>
      <w:r w:rsidRPr="007B7C71">
        <w:rPr>
          <w:rFonts w:eastAsia="Times New Roman"/>
          <w:sz w:val="32"/>
          <w:vertAlign w:val="subscript"/>
        </w:rPr>
        <w:t>э</w:t>
      </w:r>
      <w:r w:rsidRPr="007B7C71">
        <w:rPr>
          <w:rFonts w:eastAsia="Times New Roman"/>
          <w:sz w:val="28"/>
        </w:rPr>
        <w:t xml:space="preserve">;  </w:t>
      </w:r>
      <w:r w:rsidRPr="007B7C71">
        <w:rPr>
          <w:rFonts w:eastAsia="Times New Roman"/>
          <w:sz w:val="32"/>
        </w:rPr>
        <w:t>L</w:t>
      </w:r>
      <w:r w:rsidRPr="007B7C71">
        <w:rPr>
          <w:rFonts w:eastAsia="Times New Roman"/>
          <w:sz w:val="36"/>
          <w:vertAlign w:val="subscript"/>
        </w:rPr>
        <w:t>э</w:t>
      </w:r>
      <w:r w:rsidRPr="007B7C71">
        <w:rPr>
          <w:rFonts w:eastAsia="Times New Roman"/>
          <w:sz w:val="36"/>
        </w:rPr>
        <w:t xml:space="preserve"> </w:t>
      </w:r>
      <w:r w:rsidRPr="007B7C71">
        <w:rPr>
          <w:rFonts w:eastAsia="Times New Roman"/>
          <w:sz w:val="28"/>
        </w:rPr>
        <w:t xml:space="preserve">– фактический размер дефекта (трещины) в изделии, который в процессе эксплуатации может изменяться от начального размера </w:t>
      </w:r>
      <w:r w:rsidRPr="007B7C71">
        <w:rPr>
          <w:rFonts w:eastAsia="Times New Roman"/>
          <w:sz w:val="32"/>
        </w:rPr>
        <w:t>L</w:t>
      </w:r>
      <w:r w:rsidRPr="007B7C71">
        <w:rPr>
          <w:rFonts w:eastAsia="Times New Roman"/>
          <w:sz w:val="28"/>
          <w:vertAlign w:val="subscript"/>
        </w:rPr>
        <w:t>э.н</w:t>
      </w:r>
      <w:r w:rsidRPr="007B7C71">
        <w:rPr>
          <w:rFonts w:eastAsia="Times New Roman"/>
          <w:sz w:val="28"/>
        </w:rPr>
        <w:t xml:space="preserve"> до конечного </w:t>
      </w:r>
      <w:r w:rsidRPr="007B7C71">
        <w:rPr>
          <w:rFonts w:eastAsia="Times New Roman"/>
          <w:sz w:val="32"/>
        </w:rPr>
        <w:t>L</w:t>
      </w:r>
      <w:r w:rsidRPr="007B7C71">
        <w:rPr>
          <w:rFonts w:eastAsia="Times New Roman"/>
          <w:sz w:val="32"/>
          <w:vertAlign w:val="subscript"/>
        </w:rPr>
        <w:t>э.к</w:t>
      </w:r>
      <w:r w:rsidRPr="007B7C71">
        <w:rPr>
          <w:rFonts w:eastAsia="Times New Roman"/>
          <w:sz w:val="28"/>
        </w:rPr>
        <w:t xml:space="preserve">  за счет его подрастания при циклических нагрузках с числом циклов в период эксплуатации </w:t>
      </w:r>
      <w:r w:rsidRPr="007B7C71">
        <w:rPr>
          <w:rFonts w:eastAsia="Times New Roman"/>
          <w:sz w:val="32"/>
        </w:rPr>
        <w:t>N</w:t>
      </w:r>
      <w:r w:rsidRPr="007B7C71">
        <w:rPr>
          <w:rFonts w:eastAsia="Times New Roman"/>
          <w:sz w:val="32"/>
          <w:vertAlign w:val="subscript"/>
        </w:rPr>
        <w:t>э</w:t>
      </w:r>
      <w:r w:rsidRPr="007B7C71">
        <w:rPr>
          <w:rFonts w:eastAsia="Times New Roman"/>
          <w:sz w:val="28"/>
        </w:rPr>
        <w:t xml:space="preserve">; </w:t>
      </w:r>
      <w:r w:rsidRPr="007B7C71">
        <w:rPr>
          <w:rFonts w:eastAsia="Times New Roman"/>
          <w:sz w:val="32"/>
        </w:rPr>
        <w:t>N</w:t>
      </w:r>
      <w:r w:rsidRPr="007B7C71">
        <w:rPr>
          <w:rFonts w:eastAsia="Times New Roman"/>
          <w:sz w:val="32"/>
          <w:vertAlign w:val="subscript"/>
        </w:rPr>
        <w:t>кр</w:t>
      </w:r>
      <w:r w:rsidRPr="007B7C71">
        <w:rPr>
          <w:rFonts w:eastAsia="Times New Roman"/>
          <w:sz w:val="28"/>
        </w:rPr>
        <w:t xml:space="preserve"> – число циклов нагружения, которые вызовут подрастание трещины до критического размера </w:t>
      </w:r>
      <w:r w:rsidRPr="007B7C71">
        <w:rPr>
          <w:rFonts w:eastAsia="Times New Roman"/>
          <w:sz w:val="32"/>
        </w:rPr>
        <w:t>L</w:t>
      </w:r>
      <w:r w:rsidRPr="007B7C71">
        <w:rPr>
          <w:rFonts w:eastAsia="Times New Roman"/>
          <w:sz w:val="32"/>
          <w:vertAlign w:val="subscript"/>
        </w:rPr>
        <w:t>кр</w:t>
      </w:r>
      <w:r w:rsidRPr="007B7C71">
        <w:rPr>
          <w:rFonts w:eastAsia="Times New Roman"/>
          <w:sz w:val="28"/>
        </w:rPr>
        <w:t xml:space="preserve">; </w:t>
      </w:r>
      <w:r w:rsidRPr="007B7C71">
        <w:rPr>
          <w:rFonts w:eastAsia="Times New Roman"/>
          <w:sz w:val="32"/>
        </w:rPr>
        <w:sym w:font="Symbol" w:char="F073"/>
      </w:r>
      <w:r w:rsidRPr="007B7C71">
        <w:rPr>
          <w:rFonts w:eastAsia="Times New Roman"/>
          <w:sz w:val="32"/>
          <w:vertAlign w:val="subscript"/>
        </w:rPr>
        <w:t>ср.р</w:t>
      </w:r>
      <w:r w:rsidRPr="007B7C71">
        <w:rPr>
          <w:rFonts w:eastAsia="Times New Roman"/>
          <w:sz w:val="32"/>
        </w:rPr>
        <w:t>,</w:t>
      </w:r>
      <w:r w:rsidRPr="007B7C71">
        <w:rPr>
          <w:rFonts w:eastAsia="Times New Roman"/>
          <w:position w:val="-6"/>
          <w:sz w:val="32"/>
        </w:rPr>
        <w:object w:dxaOrig="200" w:dyaOrig="220">
          <v:shape id="_x0000_i1304" type="#_x0000_t75" style="width:19pt;height:19pt" o:ole="" o:bullet="t">
            <v:imagedata r:id="rId22" o:title=""/>
          </v:shape>
          <o:OLEObject Type="Embed" ProgID="Equation.3" ShapeID="_x0000_i1304" DrawAspect="Content" ObjectID="_1416383721" r:id="rId190"/>
        </w:object>
      </w:r>
      <w:r w:rsidRPr="007B7C71">
        <w:rPr>
          <w:rFonts w:eastAsia="Times New Roman"/>
          <w:sz w:val="32"/>
          <w:vertAlign w:val="subscript"/>
        </w:rPr>
        <w:t>ср.р</w:t>
      </w:r>
      <w:r w:rsidRPr="007B7C71">
        <w:rPr>
          <w:rFonts w:eastAsia="Times New Roman"/>
          <w:sz w:val="40"/>
          <w:vertAlign w:val="subscript"/>
        </w:rPr>
        <w:t xml:space="preserve"> –</w:t>
      </w:r>
      <w:r w:rsidRPr="007B7C71">
        <w:rPr>
          <w:rFonts w:eastAsia="Times New Roman"/>
          <w:sz w:val="28"/>
        </w:rPr>
        <w:t xml:space="preserve">  средние разрушающие напряжения и деформации в расчетном сечении при наличии в нем трещины </w:t>
      </w:r>
      <w:r w:rsidRPr="007B7C71">
        <w:rPr>
          <w:rFonts w:eastAsia="Times New Roman"/>
          <w:sz w:val="32"/>
        </w:rPr>
        <w:t>L</w:t>
      </w:r>
      <w:r w:rsidRPr="007B7C71">
        <w:rPr>
          <w:rFonts w:eastAsia="Times New Roman"/>
          <w:sz w:val="32"/>
          <w:vertAlign w:val="subscript"/>
        </w:rPr>
        <w:t>э</w:t>
      </w:r>
      <w:r w:rsidRPr="007B7C71">
        <w:rPr>
          <w:rFonts w:eastAsia="Times New Roman"/>
          <w:sz w:val="28"/>
        </w:rPr>
        <w:t xml:space="preserve"> ( в начале эксплуатации </w:t>
      </w:r>
      <w:r w:rsidRPr="007B7C71">
        <w:rPr>
          <w:rFonts w:eastAsia="Times New Roman"/>
          <w:sz w:val="32"/>
        </w:rPr>
        <w:t>L</w:t>
      </w:r>
      <w:r w:rsidRPr="007B7C71">
        <w:rPr>
          <w:rFonts w:eastAsia="Times New Roman"/>
          <w:sz w:val="32"/>
          <w:vertAlign w:val="subscript"/>
        </w:rPr>
        <w:t>э.н</w:t>
      </w:r>
      <w:r w:rsidRPr="007B7C71">
        <w:rPr>
          <w:rFonts w:eastAsia="Times New Roman"/>
          <w:sz w:val="28"/>
        </w:rPr>
        <w:t xml:space="preserve">  и в конце эксплуатации </w:t>
      </w:r>
      <w:r w:rsidRPr="007B7C71">
        <w:rPr>
          <w:rFonts w:eastAsia="Times New Roman"/>
          <w:sz w:val="32"/>
        </w:rPr>
        <w:t>L</w:t>
      </w:r>
      <w:r w:rsidRPr="007B7C71">
        <w:rPr>
          <w:rFonts w:eastAsia="Times New Roman"/>
          <w:sz w:val="32"/>
          <w:vertAlign w:val="subscript"/>
        </w:rPr>
        <w:t>э.к</w:t>
      </w:r>
      <w:r w:rsidRPr="007B7C71">
        <w:rPr>
          <w:rFonts w:eastAsia="Times New Roman"/>
          <w:sz w:val="28"/>
        </w:rPr>
        <w:t xml:space="preserve">);  </w:t>
      </w:r>
      <w:r w:rsidRPr="007B7C71">
        <w:rPr>
          <w:rFonts w:eastAsia="Times New Roman"/>
          <w:sz w:val="32"/>
        </w:rPr>
        <w:t>К</w:t>
      </w:r>
      <w:r w:rsidRPr="007B7C71">
        <w:rPr>
          <w:rFonts w:eastAsia="Times New Roman"/>
          <w:sz w:val="32"/>
          <w:vertAlign w:val="subscript"/>
        </w:rPr>
        <w:t>э</w:t>
      </w:r>
      <w:r w:rsidRPr="007B7C71">
        <w:rPr>
          <w:rFonts w:eastAsia="Times New Roman"/>
          <w:sz w:val="28"/>
        </w:rPr>
        <w:t xml:space="preserve"> и </w:t>
      </w:r>
      <w:r w:rsidRPr="007B7C71">
        <w:rPr>
          <w:rFonts w:eastAsia="Times New Roman"/>
          <w:sz w:val="32"/>
        </w:rPr>
        <w:t>V</w:t>
      </w:r>
      <w:r w:rsidRPr="007B7C71">
        <w:rPr>
          <w:rFonts w:eastAsia="Times New Roman"/>
          <w:sz w:val="32"/>
          <w:vertAlign w:val="subscript"/>
        </w:rPr>
        <w:t>э</w:t>
      </w:r>
      <w:r w:rsidRPr="007B7C71">
        <w:rPr>
          <w:rFonts w:eastAsia="Times New Roman"/>
          <w:sz w:val="28"/>
        </w:rPr>
        <w:t xml:space="preserve"> - коэффициенты интенсивности напряжений и деформаций в пе-риод эксплуатации  изделия, или при его испытаниях, вычисленные по </w:t>
      </w:r>
      <w:r w:rsidRPr="007B7C71">
        <w:rPr>
          <w:rFonts w:eastAsia="Times New Roman"/>
          <w:sz w:val="32"/>
        </w:rPr>
        <w:sym w:font="Symbol" w:char="F073"/>
      </w:r>
      <w:r w:rsidRPr="007B7C71">
        <w:rPr>
          <w:rFonts w:eastAsia="Times New Roman"/>
          <w:sz w:val="32"/>
          <w:vertAlign w:val="subscript"/>
        </w:rPr>
        <w:t xml:space="preserve">э </w:t>
      </w:r>
      <w:r w:rsidRPr="007B7C71">
        <w:rPr>
          <w:rFonts w:eastAsia="Times New Roman"/>
          <w:sz w:val="32"/>
        </w:rPr>
        <w:t xml:space="preserve">, </w:t>
      </w:r>
      <w:r w:rsidRPr="007B7C71">
        <w:rPr>
          <w:rFonts w:eastAsia="Times New Roman"/>
          <w:position w:val="-6"/>
          <w:sz w:val="32"/>
        </w:rPr>
        <w:object w:dxaOrig="200" w:dyaOrig="220">
          <v:shape id="_x0000_i1305" type="#_x0000_t75" style="width:19pt;height:19pt" o:ole="" o:bullet="t">
            <v:imagedata r:id="rId22" o:title=""/>
          </v:shape>
          <o:OLEObject Type="Embed" ProgID="Equation.3" ShapeID="_x0000_i1305" DrawAspect="Content" ObjectID="_1416383722" r:id="rId191"/>
        </w:object>
      </w:r>
      <w:r w:rsidRPr="007B7C71">
        <w:rPr>
          <w:rFonts w:eastAsia="Times New Roman"/>
          <w:sz w:val="32"/>
          <w:vertAlign w:val="subscript"/>
        </w:rPr>
        <w:t>э</w:t>
      </w:r>
      <w:r w:rsidRPr="007B7C71">
        <w:rPr>
          <w:rFonts w:eastAsia="Times New Roman"/>
          <w:sz w:val="28"/>
        </w:rPr>
        <w:t xml:space="preserve">  и  </w:t>
      </w:r>
      <w:r w:rsidRPr="007B7C71">
        <w:rPr>
          <w:rFonts w:eastAsia="Times New Roman"/>
          <w:sz w:val="32"/>
        </w:rPr>
        <w:t>L</w:t>
      </w:r>
      <w:r w:rsidRPr="007B7C71">
        <w:rPr>
          <w:rFonts w:eastAsia="Times New Roman"/>
          <w:sz w:val="32"/>
          <w:vertAlign w:val="subscript"/>
        </w:rPr>
        <w:t>э</w:t>
      </w:r>
      <w:r w:rsidRPr="007B7C71">
        <w:rPr>
          <w:rFonts w:eastAsia="Times New Roman"/>
          <w:sz w:val="28"/>
        </w:rPr>
        <w:t xml:space="preserve"> (</w:t>
      </w:r>
      <w:r w:rsidRPr="007B7C71">
        <w:rPr>
          <w:rFonts w:eastAsia="Times New Roman"/>
          <w:sz w:val="32"/>
        </w:rPr>
        <w:t xml:space="preserve">L </w:t>
      </w:r>
      <w:r w:rsidRPr="007B7C71">
        <w:rPr>
          <w:rFonts w:eastAsia="Times New Roman"/>
          <w:sz w:val="32"/>
          <w:vertAlign w:val="subscript"/>
        </w:rPr>
        <w:t>э.н</w:t>
      </w:r>
      <w:r w:rsidRPr="007B7C71">
        <w:rPr>
          <w:rFonts w:eastAsia="Times New Roman"/>
          <w:sz w:val="28"/>
        </w:rPr>
        <w:t xml:space="preserve"> или </w:t>
      </w:r>
      <w:r w:rsidRPr="007B7C71">
        <w:rPr>
          <w:rFonts w:eastAsia="Times New Roman"/>
          <w:sz w:val="32"/>
        </w:rPr>
        <w:t>L</w:t>
      </w:r>
      <w:r w:rsidRPr="007B7C71">
        <w:rPr>
          <w:rFonts w:eastAsia="Times New Roman"/>
          <w:sz w:val="32"/>
          <w:vertAlign w:val="subscript"/>
        </w:rPr>
        <w:t>э.к</w:t>
      </w:r>
      <w:r w:rsidRPr="007B7C71">
        <w:rPr>
          <w:rFonts w:eastAsia="Times New Roman"/>
          <w:sz w:val="28"/>
        </w:rPr>
        <w:t xml:space="preserve">);  </w:t>
      </w:r>
      <w:r w:rsidRPr="007B7C71">
        <w:rPr>
          <w:rFonts w:eastAsia="Times New Roman"/>
          <w:sz w:val="32"/>
        </w:rPr>
        <w:t>К</w:t>
      </w:r>
      <w:r w:rsidRPr="007B7C71">
        <w:rPr>
          <w:rFonts w:eastAsia="Times New Roman"/>
          <w:sz w:val="32"/>
          <w:vertAlign w:val="subscript"/>
        </w:rPr>
        <w:t>с</w:t>
      </w:r>
      <w:r w:rsidRPr="007B7C71">
        <w:rPr>
          <w:rFonts w:eastAsia="Times New Roman"/>
          <w:sz w:val="32"/>
        </w:rPr>
        <w:t xml:space="preserve"> </w:t>
      </w:r>
      <w:r w:rsidRPr="007B7C71">
        <w:rPr>
          <w:rFonts w:eastAsia="Times New Roman"/>
          <w:sz w:val="28"/>
        </w:rPr>
        <w:t xml:space="preserve">и </w:t>
      </w:r>
      <w:r w:rsidRPr="007B7C71">
        <w:rPr>
          <w:rFonts w:eastAsia="Times New Roman"/>
          <w:sz w:val="32"/>
        </w:rPr>
        <w:t>V</w:t>
      </w:r>
      <w:r w:rsidRPr="007B7C71">
        <w:rPr>
          <w:rFonts w:eastAsia="Times New Roman"/>
          <w:sz w:val="32"/>
          <w:vertAlign w:val="subscript"/>
        </w:rPr>
        <w:t>р</w:t>
      </w:r>
      <w:r w:rsidRPr="007B7C71">
        <w:rPr>
          <w:rFonts w:eastAsia="Times New Roman"/>
          <w:sz w:val="28"/>
        </w:rPr>
        <w:t xml:space="preserve"> - критические коэффициенты интенсивности нап-ряжений и деформаций при</w:t>
      </w:r>
      <w:r w:rsidRPr="007B7C71">
        <w:rPr>
          <w:rFonts w:eastAsia="Times New Roman"/>
          <w:sz w:val="32"/>
        </w:rPr>
        <w:t xml:space="preserve"> L</w:t>
      </w:r>
      <w:r w:rsidRPr="007B7C71">
        <w:rPr>
          <w:rFonts w:eastAsia="Times New Roman"/>
          <w:sz w:val="32"/>
          <w:vertAlign w:val="subscript"/>
        </w:rPr>
        <w:t>э</w:t>
      </w:r>
      <w:r w:rsidRPr="007B7C71">
        <w:rPr>
          <w:rFonts w:eastAsia="Times New Roman"/>
          <w:sz w:val="32"/>
        </w:rPr>
        <w:t xml:space="preserve"> </w:t>
      </w:r>
      <w:r w:rsidRPr="007B7C71">
        <w:rPr>
          <w:rFonts w:eastAsia="Times New Roman"/>
          <w:sz w:val="28"/>
        </w:rPr>
        <w:t>(</w:t>
      </w:r>
      <w:r w:rsidRPr="007B7C71">
        <w:rPr>
          <w:rFonts w:eastAsia="Times New Roman"/>
          <w:sz w:val="32"/>
        </w:rPr>
        <w:t>L</w:t>
      </w:r>
      <w:r w:rsidRPr="007B7C71">
        <w:rPr>
          <w:rFonts w:eastAsia="Times New Roman"/>
          <w:sz w:val="32"/>
          <w:vertAlign w:val="subscript"/>
        </w:rPr>
        <w:t>э.н</w:t>
      </w:r>
      <w:r w:rsidRPr="007B7C71">
        <w:rPr>
          <w:rFonts w:eastAsia="Times New Roman"/>
          <w:sz w:val="32"/>
        </w:rPr>
        <w:t xml:space="preserve"> </w:t>
      </w:r>
      <w:r w:rsidRPr="007B7C71">
        <w:rPr>
          <w:rFonts w:eastAsia="Times New Roman"/>
          <w:sz w:val="28"/>
        </w:rPr>
        <w:t xml:space="preserve">или </w:t>
      </w:r>
      <w:r w:rsidRPr="007B7C71">
        <w:rPr>
          <w:rFonts w:eastAsia="Times New Roman"/>
          <w:sz w:val="32"/>
        </w:rPr>
        <w:t>L</w:t>
      </w:r>
      <w:r w:rsidRPr="007B7C71">
        <w:rPr>
          <w:rFonts w:eastAsia="Times New Roman"/>
          <w:sz w:val="32"/>
          <w:vertAlign w:val="subscript"/>
        </w:rPr>
        <w:t>э.к</w:t>
      </w:r>
      <w:r w:rsidRPr="007B7C71">
        <w:rPr>
          <w:rFonts w:eastAsia="Times New Roman"/>
          <w:sz w:val="28"/>
        </w:rPr>
        <w:t>).</w:t>
      </w:r>
    </w:p>
    <w:p w:rsidR="007B7C71" w:rsidRPr="007B7C71" w:rsidRDefault="007B7C71" w:rsidP="007B7C71">
      <w:pPr>
        <w:ind w:firstLine="720"/>
        <w:jc w:val="both"/>
        <w:rPr>
          <w:rFonts w:eastAsia="Times New Roman"/>
          <w:sz w:val="28"/>
        </w:rPr>
      </w:pPr>
      <w:r w:rsidRPr="007B7C71">
        <w:rPr>
          <w:rFonts w:eastAsia="Times New Roman"/>
          <w:sz w:val="28"/>
        </w:rPr>
        <w:t xml:space="preserve">Для выполнения указанных выше поверочных расчетов необходимо иметь следующие данные: 1) экспериментальные значения </w:t>
      </w:r>
      <w:r w:rsidRPr="007B7C71">
        <w:rPr>
          <w:rFonts w:eastAsia="Times New Roman"/>
          <w:sz w:val="32"/>
        </w:rPr>
        <w:sym w:font="Symbol" w:char="F073"/>
      </w:r>
      <w:r w:rsidRPr="007B7C71">
        <w:rPr>
          <w:rFonts w:eastAsia="Times New Roman"/>
          <w:sz w:val="32"/>
          <w:vertAlign w:val="subscript"/>
        </w:rPr>
        <w:t>ср.р</w:t>
      </w:r>
      <w:r w:rsidRPr="007B7C71">
        <w:rPr>
          <w:rFonts w:eastAsia="Times New Roman"/>
          <w:sz w:val="32"/>
          <w:szCs w:val="32"/>
        </w:rPr>
        <w:t>,</w:t>
      </w:r>
      <w:r w:rsidRPr="007B7C71">
        <w:rPr>
          <w:rFonts w:eastAsia="Times New Roman"/>
          <w:position w:val="-6"/>
          <w:sz w:val="32"/>
        </w:rPr>
        <w:object w:dxaOrig="200" w:dyaOrig="220">
          <v:shape id="_x0000_i1306" type="#_x0000_t75" style="width:19pt;height:19pt" o:ole="" o:bullet="t">
            <v:imagedata r:id="rId22" o:title=""/>
          </v:shape>
          <o:OLEObject Type="Embed" ProgID="Equation.3" ShapeID="_x0000_i1306" DrawAspect="Content" ObjectID="_1416383723" r:id="rId192"/>
        </w:object>
      </w:r>
      <w:r w:rsidRPr="007B7C71">
        <w:rPr>
          <w:rFonts w:eastAsia="Times New Roman"/>
          <w:sz w:val="32"/>
          <w:vertAlign w:val="subscript"/>
        </w:rPr>
        <w:t>ср.р</w:t>
      </w:r>
      <w:r w:rsidRPr="007B7C71">
        <w:rPr>
          <w:rFonts w:eastAsia="Times New Roman"/>
          <w:sz w:val="28"/>
        </w:rPr>
        <w:t xml:space="preserve">, а также  </w:t>
      </w:r>
      <w:r w:rsidRPr="007B7C71">
        <w:rPr>
          <w:rFonts w:eastAsia="Times New Roman"/>
          <w:sz w:val="32"/>
        </w:rPr>
        <w:t>К</w:t>
      </w:r>
      <w:r w:rsidRPr="007B7C71">
        <w:rPr>
          <w:rFonts w:eastAsia="Times New Roman"/>
          <w:sz w:val="32"/>
          <w:vertAlign w:val="subscript"/>
        </w:rPr>
        <w:t>с</w:t>
      </w:r>
      <w:r w:rsidRPr="007B7C71">
        <w:rPr>
          <w:rFonts w:eastAsia="Times New Roman"/>
          <w:sz w:val="28"/>
        </w:rPr>
        <w:t xml:space="preserve"> и </w:t>
      </w:r>
      <w:r w:rsidRPr="007B7C71">
        <w:rPr>
          <w:rFonts w:eastAsia="Times New Roman"/>
          <w:sz w:val="32"/>
        </w:rPr>
        <w:t>V</w:t>
      </w:r>
      <w:r w:rsidRPr="007B7C71">
        <w:rPr>
          <w:rFonts w:eastAsia="Times New Roman"/>
          <w:sz w:val="32"/>
          <w:vertAlign w:val="subscript"/>
        </w:rPr>
        <w:t xml:space="preserve">р </w:t>
      </w:r>
      <w:r w:rsidRPr="007B7C71">
        <w:rPr>
          <w:rFonts w:eastAsia="Times New Roman"/>
          <w:sz w:val="32"/>
        </w:rPr>
        <w:t xml:space="preserve"> </w:t>
      </w:r>
      <w:r w:rsidRPr="007B7C71">
        <w:rPr>
          <w:rFonts w:eastAsia="Times New Roman"/>
          <w:sz w:val="28"/>
        </w:rPr>
        <w:t xml:space="preserve">во всем диапазоне изменения размера трещины </w:t>
      </w:r>
      <w:r w:rsidRPr="007B7C71">
        <w:rPr>
          <w:rFonts w:eastAsia="Times New Roman"/>
          <w:sz w:val="32"/>
        </w:rPr>
        <w:t>L</w:t>
      </w:r>
      <w:r w:rsidRPr="007B7C71">
        <w:rPr>
          <w:rFonts w:eastAsia="Times New Roman"/>
          <w:sz w:val="28"/>
        </w:rPr>
        <w:t xml:space="preserve"> с учетом её </w:t>
      </w:r>
      <w:r w:rsidRPr="007B7C71">
        <w:rPr>
          <w:rFonts w:eastAsia="Times New Roman"/>
          <w:sz w:val="28"/>
        </w:rPr>
        <w:lastRenderedPageBreak/>
        <w:t xml:space="preserve">геометрических соотношений и положения (поверхностная трещина, сквозная); 2) экспериментальные или расчетные зависимости подрастания трещины </w:t>
      </w:r>
      <w:r w:rsidRPr="007B7C71">
        <w:rPr>
          <w:rFonts w:eastAsia="Times New Roman"/>
        </w:rPr>
        <w:sym w:font="Symbol" w:char="F044"/>
      </w:r>
      <w:r w:rsidRPr="007B7C71">
        <w:rPr>
          <w:rFonts w:eastAsia="Times New Roman"/>
          <w:sz w:val="32"/>
        </w:rPr>
        <w:t>L</w:t>
      </w:r>
      <w:r w:rsidRPr="007B7C71">
        <w:rPr>
          <w:rFonts w:eastAsia="Times New Roman"/>
          <w:sz w:val="36"/>
        </w:rPr>
        <w:t xml:space="preserve"> </w:t>
      </w:r>
      <w:r w:rsidRPr="007B7C71">
        <w:rPr>
          <w:rFonts w:eastAsia="Times New Roman"/>
          <w:sz w:val="28"/>
        </w:rPr>
        <w:t xml:space="preserve">от числа циклов </w:t>
      </w:r>
      <w:r w:rsidRPr="007B7C71">
        <w:rPr>
          <w:rFonts w:eastAsia="Times New Roman"/>
          <w:sz w:val="32"/>
        </w:rPr>
        <w:t xml:space="preserve">N </w:t>
      </w:r>
      <w:r w:rsidRPr="007B7C71">
        <w:rPr>
          <w:rFonts w:eastAsia="Times New Roman"/>
          <w:sz w:val="28"/>
        </w:rPr>
        <w:t xml:space="preserve">при разных </w:t>
      </w:r>
      <w:r w:rsidRPr="007B7C71">
        <w:rPr>
          <w:rFonts w:eastAsia="Times New Roman"/>
        </w:rPr>
        <w:sym w:font="Symbol" w:char="F044"/>
      </w:r>
      <w:r w:rsidRPr="007B7C71">
        <w:rPr>
          <w:rFonts w:eastAsia="Times New Roman"/>
          <w:sz w:val="32"/>
        </w:rPr>
        <w:t>К(</w:t>
      </w:r>
      <w:r w:rsidRPr="007B7C71">
        <w:rPr>
          <w:rFonts w:eastAsia="Times New Roman"/>
          <w:sz w:val="28"/>
        </w:rPr>
        <w:t xml:space="preserve">при циклических нагрузках регистрируют число циклов и путь, пройденный трещиной), то есть всеми необходимыми значениями коэффициентов в формуле </w:t>
      </w:r>
    </w:p>
    <w:p w:rsidR="007B7C71" w:rsidRPr="007B7C71" w:rsidRDefault="007B7C71" w:rsidP="007B7C71">
      <w:pPr>
        <w:ind w:firstLine="720"/>
        <w:jc w:val="both"/>
        <w:rPr>
          <w:rFonts w:eastAsia="Times New Roman"/>
          <w:sz w:val="28"/>
        </w:rPr>
      </w:pPr>
    </w:p>
    <w:p w:rsidR="007B7C71" w:rsidRPr="007B7C71" w:rsidRDefault="007B7C71" w:rsidP="007B7C71">
      <w:pPr>
        <w:ind w:firstLine="720"/>
        <w:jc w:val="both"/>
        <w:rPr>
          <w:rFonts w:eastAsia="Times New Roman"/>
          <w:sz w:val="28"/>
        </w:rPr>
      </w:pPr>
      <w:r w:rsidRPr="007B7C71">
        <w:rPr>
          <w:rFonts w:eastAsia="Times New Roman"/>
          <w:sz w:val="28"/>
        </w:rPr>
        <w:t xml:space="preserve">                                   </w:t>
      </w:r>
      <w:r w:rsidRPr="007B7C71">
        <w:rPr>
          <w:rFonts w:eastAsia="Times New Roman"/>
          <w:sz w:val="32"/>
        </w:rPr>
        <w:t xml:space="preserve">d </w:t>
      </w:r>
      <w:r w:rsidRPr="007B7C71">
        <w:rPr>
          <w:rFonts w:eastAsia="Times New Roman"/>
          <w:sz w:val="32"/>
          <w:lang w:val="en-US"/>
        </w:rPr>
        <w:t>L</w:t>
      </w:r>
      <w:r w:rsidRPr="007B7C71">
        <w:rPr>
          <w:rFonts w:eastAsia="Times New Roman"/>
          <w:sz w:val="32"/>
        </w:rPr>
        <w:t xml:space="preserve"> /d</w:t>
      </w:r>
      <w:r w:rsidRPr="007B7C71">
        <w:rPr>
          <w:rFonts w:eastAsia="Times New Roman"/>
          <w:sz w:val="32"/>
          <w:lang w:val="en-US"/>
        </w:rPr>
        <w:t>N</w:t>
      </w:r>
      <w:r w:rsidRPr="007B7C71">
        <w:rPr>
          <w:rFonts w:eastAsia="Times New Roman"/>
          <w:sz w:val="32"/>
        </w:rPr>
        <w:t xml:space="preserve"> </w:t>
      </w:r>
      <w:r w:rsidRPr="007B7C71">
        <w:rPr>
          <w:rFonts w:eastAsia="Times New Roman"/>
          <w:sz w:val="28"/>
        </w:rPr>
        <w:t>=</w:t>
      </w:r>
      <w:r w:rsidRPr="007B7C71">
        <w:rPr>
          <w:rFonts w:eastAsia="Times New Roman"/>
          <w:sz w:val="32"/>
        </w:rPr>
        <w:t xml:space="preserve"> C</w:t>
      </w:r>
      <w:r w:rsidRPr="007B7C71">
        <w:rPr>
          <w:rFonts w:eastAsia="Times New Roman"/>
          <w:sz w:val="28"/>
          <w:vertAlign w:val="subscript"/>
        </w:rPr>
        <w:t>0</w:t>
      </w:r>
      <w:r w:rsidRPr="007B7C71">
        <w:rPr>
          <w:rFonts w:eastAsia="Times New Roman"/>
        </w:rPr>
        <w:sym w:font="Symbol" w:char="F044"/>
      </w:r>
      <w:r w:rsidRPr="007B7C71">
        <w:rPr>
          <w:rFonts w:eastAsia="Times New Roman"/>
          <w:sz w:val="32"/>
          <w:szCs w:val="32"/>
        </w:rPr>
        <w:t>К</w:t>
      </w:r>
      <w:r w:rsidRPr="007B7C71">
        <w:rPr>
          <w:rFonts w:eastAsia="Times New Roman"/>
          <w:sz w:val="32"/>
          <w:szCs w:val="32"/>
          <w:vertAlign w:val="superscript"/>
        </w:rPr>
        <w:t>а</w:t>
      </w:r>
      <w:r w:rsidRPr="007B7C71">
        <w:rPr>
          <w:rFonts w:eastAsia="Times New Roman"/>
          <w:sz w:val="28"/>
        </w:rPr>
        <w:t>,                                             (5.10)</w:t>
      </w:r>
    </w:p>
    <w:p w:rsidR="007B7C71" w:rsidRPr="007B7C71" w:rsidRDefault="007B7C71" w:rsidP="007B7C71">
      <w:pPr>
        <w:ind w:firstLine="720"/>
        <w:rPr>
          <w:rFonts w:eastAsia="Times New Roman"/>
          <w:sz w:val="28"/>
        </w:rPr>
      </w:pPr>
      <w:r w:rsidRPr="007B7C71">
        <w:rPr>
          <w:rFonts w:eastAsia="Times New Roman"/>
          <w:sz w:val="28"/>
        </w:rPr>
        <w:t>где C</w:t>
      </w:r>
      <w:r w:rsidRPr="007B7C71">
        <w:rPr>
          <w:rFonts w:eastAsia="Times New Roman"/>
          <w:sz w:val="28"/>
          <w:vertAlign w:val="subscript"/>
        </w:rPr>
        <w:t xml:space="preserve">0 </w:t>
      </w:r>
      <w:r w:rsidRPr="007B7C71">
        <w:rPr>
          <w:rFonts w:eastAsia="Times New Roman"/>
          <w:sz w:val="32"/>
        </w:rPr>
        <w:t xml:space="preserve">и a </w:t>
      </w:r>
      <w:r w:rsidRPr="007B7C71">
        <w:rPr>
          <w:rFonts w:eastAsia="Times New Roman"/>
          <w:sz w:val="28"/>
        </w:rPr>
        <w:t>- постоянные коэффициенты, определяемые эксперимен</w:t>
      </w:r>
      <w:r w:rsidR="007230B5">
        <w:rPr>
          <w:rFonts w:eastAsia="Times New Roman"/>
          <w:sz w:val="28"/>
        </w:rPr>
        <w:t>-</w:t>
      </w:r>
      <w:r w:rsidRPr="007B7C71">
        <w:rPr>
          <w:rFonts w:eastAsia="Times New Roman"/>
          <w:sz w:val="28"/>
        </w:rPr>
        <w:t xml:space="preserve">тально. </w:t>
      </w:r>
    </w:p>
    <w:p w:rsidR="007B7C71" w:rsidRDefault="007B7C71" w:rsidP="007B7C71">
      <w:pPr>
        <w:ind w:firstLine="720"/>
        <w:jc w:val="both"/>
        <w:rPr>
          <w:rFonts w:eastAsia="Times New Roman"/>
          <w:sz w:val="28"/>
        </w:rPr>
      </w:pPr>
      <w:r w:rsidRPr="007B7C71">
        <w:rPr>
          <w:rFonts w:eastAsia="Times New Roman"/>
          <w:sz w:val="28"/>
        </w:rPr>
        <w:t xml:space="preserve">На рисунке 5.2 приведены схематические зависимости значений </w:t>
      </w:r>
      <w:r w:rsidRPr="007B7C71">
        <w:rPr>
          <w:rFonts w:eastAsia="Times New Roman"/>
          <w:sz w:val="32"/>
        </w:rPr>
        <w:sym w:font="Symbol" w:char="F073"/>
      </w:r>
      <w:r w:rsidRPr="007B7C71">
        <w:rPr>
          <w:rFonts w:eastAsia="Times New Roman"/>
          <w:sz w:val="32"/>
          <w:vertAlign w:val="subscript"/>
        </w:rPr>
        <w:t>ср.р</w:t>
      </w:r>
      <w:r w:rsidRPr="007B7C71">
        <w:rPr>
          <w:rFonts w:eastAsia="Times New Roman"/>
          <w:sz w:val="32"/>
        </w:rPr>
        <w:t xml:space="preserve">, </w:t>
      </w:r>
      <w:r w:rsidR="008C0FA0">
        <w:rPr>
          <w:rFonts w:eastAsia="Times New Roman"/>
          <w:position w:val="-14"/>
          <w:sz w:val="32"/>
        </w:rPr>
        <w:pict>
          <v:shape id="_x0000_i1307" type="#_x0000_t75" style="width:32pt;height:27pt" fillcolor="window">
            <v:imagedata r:id="rId193" o:title=""/>
          </v:shape>
        </w:pict>
      </w:r>
      <w:r w:rsidRPr="007B7C71">
        <w:rPr>
          <w:rFonts w:eastAsia="Times New Roman"/>
          <w:sz w:val="32"/>
        </w:rPr>
        <w:t>, К</w:t>
      </w:r>
      <w:r w:rsidRPr="007B7C71">
        <w:rPr>
          <w:rFonts w:eastAsia="Times New Roman"/>
          <w:sz w:val="32"/>
          <w:vertAlign w:val="subscript"/>
        </w:rPr>
        <w:t>с</w:t>
      </w:r>
      <w:r w:rsidRPr="007B7C71">
        <w:rPr>
          <w:rFonts w:eastAsia="Times New Roman"/>
          <w:sz w:val="32"/>
        </w:rPr>
        <w:t xml:space="preserve"> и V</w:t>
      </w:r>
      <w:r w:rsidRPr="007B7C71">
        <w:rPr>
          <w:rFonts w:eastAsia="Times New Roman"/>
          <w:sz w:val="32"/>
          <w:vertAlign w:val="subscript"/>
        </w:rPr>
        <w:t>р</w:t>
      </w:r>
      <w:r w:rsidRPr="007B7C71">
        <w:rPr>
          <w:rFonts w:eastAsia="Times New Roman"/>
          <w:sz w:val="32"/>
        </w:rPr>
        <w:t xml:space="preserve"> </w:t>
      </w:r>
      <w:r w:rsidRPr="007B7C71">
        <w:rPr>
          <w:rFonts w:eastAsia="Times New Roman"/>
          <w:sz w:val="28"/>
        </w:rPr>
        <w:t xml:space="preserve"> от размера трещины </w:t>
      </w:r>
      <w:r w:rsidRPr="007B7C71">
        <w:rPr>
          <w:rFonts w:eastAsia="Times New Roman"/>
          <w:sz w:val="32"/>
        </w:rPr>
        <w:t>L</w:t>
      </w:r>
      <w:r w:rsidRPr="007B7C71">
        <w:rPr>
          <w:rFonts w:eastAsia="Times New Roman"/>
          <w:sz w:val="28"/>
        </w:rPr>
        <w:t xml:space="preserve"> . Процедура расчета разная в зависимости от того, отыскивается ли допустимый размер дефекта или выполняется проверка допустимости уже имеющегося дефекта.</w:t>
      </w:r>
    </w:p>
    <w:p w:rsidR="007230B5" w:rsidRPr="007B7C71" w:rsidRDefault="007230B5" w:rsidP="007B7C71">
      <w:pPr>
        <w:ind w:firstLine="720"/>
        <w:jc w:val="both"/>
        <w:rPr>
          <w:rFonts w:eastAsia="Times New Roman"/>
          <w:sz w:val="28"/>
        </w:rPr>
      </w:pPr>
    </w:p>
    <w:p w:rsidR="007B7C71" w:rsidRPr="007B7C71" w:rsidRDefault="00344170" w:rsidP="007B7C71">
      <w:pPr>
        <w:jc w:val="center"/>
        <w:rPr>
          <w:rFonts w:eastAsia="Times New Roman"/>
          <w:sz w:val="28"/>
        </w:rPr>
      </w:pPr>
      <w:r>
        <w:rPr>
          <w:rFonts w:eastAsia="Times New Roman"/>
          <w:noProof/>
          <w:color w:val="000000"/>
          <w:sz w:val="36"/>
        </w:rPr>
        <w:drawing>
          <wp:inline distT="0" distB="0" distL="0" distR="0" wp14:anchorId="40D77883" wp14:editId="25371741">
            <wp:extent cx="4634115" cy="3098800"/>
            <wp:effectExtent l="0" t="0" r="0" b="6350"/>
            <wp:docPr id="2539"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634115" cy="3098800"/>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sz w:val="28"/>
        </w:rPr>
      </w:pPr>
      <w:r w:rsidRPr="007B7C71">
        <w:rPr>
          <w:rFonts w:eastAsia="Times New Roman"/>
          <w:iCs/>
          <w:sz w:val="28"/>
        </w:rPr>
        <w:t>Рисунок 5.2 –  Схематические зависимости σ</w:t>
      </w:r>
      <w:r w:rsidRPr="007B7C71">
        <w:rPr>
          <w:rFonts w:eastAsia="Times New Roman"/>
          <w:iCs/>
          <w:sz w:val="28"/>
          <w:vertAlign w:val="subscript"/>
        </w:rPr>
        <w:t>в</w:t>
      </w:r>
      <w:r w:rsidRPr="007B7C71">
        <w:rPr>
          <w:rFonts w:eastAsia="Times New Roman"/>
          <w:iCs/>
          <w:sz w:val="28"/>
        </w:rPr>
        <w:t>, К</w:t>
      </w:r>
      <w:r w:rsidRPr="007B7C71">
        <w:rPr>
          <w:rFonts w:eastAsia="Times New Roman"/>
          <w:iCs/>
          <w:sz w:val="28"/>
          <w:vertAlign w:val="subscript"/>
        </w:rPr>
        <w:t>с</w:t>
      </w:r>
      <w:r w:rsidRPr="007B7C71">
        <w:rPr>
          <w:rFonts w:eastAsia="Times New Roman"/>
          <w:iCs/>
          <w:sz w:val="28"/>
        </w:rPr>
        <w:t>, σ</w:t>
      </w:r>
      <w:r w:rsidRPr="007B7C71">
        <w:rPr>
          <w:rFonts w:eastAsia="Times New Roman"/>
          <w:iCs/>
          <w:sz w:val="28"/>
          <w:vertAlign w:val="subscript"/>
        </w:rPr>
        <w:t>т</w:t>
      </w:r>
      <w:r w:rsidRPr="007B7C71">
        <w:rPr>
          <w:rFonts w:eastAsia="Times New Roman"/>
          <w:iCs/>
          <w:sz w:val="28"/>
        </w:rPr>
        <w:t>, V</w:t>
      </w:r>
      <w:r w:rsidRPr="007B7C71">
        <w:rPr>
          <w:rFonts w:eastAsia="Times New Roman"/>
          <w:iCs/>
          <w:sz w:val="28"/>
          <w:vertAlign w:val="subscript"/>
        </w:rPr>
        <w:t>р,</w:t>
      </w:r>
      <w:r w:rsidRPr="007B7C71">
        <w:rPr>
          <w:rFonts w:eastAsia="Times New Roman"/>
          <w:iCs/>
          <w:sz w:val="28"/>
        </w:rPr>
        <w:t xml:space="preserve"> σ</w:t>
      </w:r>
      <w:r w:rsidRPr="007B7C71">
        <w:rPr>
          <w:rFonts w:eastAsia="Times New Roman"/>
          <w:iCs/>
          <w:sz w:val="28"/>
          <w:vertAlign w:val="subscript"/>
        </w:rPr>
        <w:t>ср.р</w:t>
      </w:r>
      <w:r w:rsidRPr="007B7C71">
        <w:rPr>
          <w:rFonts w:eastAsia="Times New Roman"/>
          <w:iCs/>
          <w:sz w:val="28"/>
        </w:rPr>
        <w:t xml:space="preserve">, </w:t>
      </w:r>
      <w:r w:rsidRPr="007B7C71">
        <w:rPr>
          <w:rFonts w:eastAsia="Times New Roman"/>
          <w:position w:val="-6"/>
          <w:sz w:val="28"/>
        </w:rPr>
        <w:object w:dxaOrig="200" w:dyaOrig="220">
          <v:shape id="_x0000_i1308" type="#_x0000_t75" style="width:19pt;height:19pt" o:ole="" o:bullet="t">
            <v:imagedata r:id="rId22" o:title=""/>
          </v:shape>
          <o:OLEObject Type="Embed" ProgID="Equation.3" ShapeID="_x0000_i1308" DrawAspect="Content" ObjectID="_1416383724" r:id="rId195"/>
        </w:object>
      </w:r>
      <w:r w:rsidRPr="007B7C71">
        <w:rPr>
          <w:rFonts w:eastAsia="Times New Roman"/>
          <w:iCs/>
          <w:sz w:val="28"/>
          <w:vertAlign w:val="subscript"/>
        </w:rPr>
        <w:t>ср.р</w:t>
      </w:r>
    </w:p>
    <w:p w:rsidR="007B7C71" w:rsidRPr="007B7C71" w:rsidRDefault="007B7C71" w:rsidP="007B7C71">
      <w:pPr>
        <w:ind w:firstLine="708"/>
        <w:jc w:val="center"/>
        <w:rPr>
          <w:rFonts w:eastAsia="Times New Roman"/>
          <w:sz w:val="28"/>
        </w:rPr>
      </w:pPr>
      <w:r w:rsidRPr="007B7C71">
        <w:rPr>
          <w:rFonts w:eastAsia="Times New Roman"/>
          <w:iCs/>
          <w:sz w:val="28"/>
        </w:rPr>
        <w:t>от  размера   трещины</w:t>
      </w:r>
    </w:p>
    <w:p w:rsidR="007B7C71" w:rsidRPr="007230B5" w:rsidRDefault="007B7C71" w:rsidP="007B7C71">
      <w:pPr>
        <w:jc w:val="center"/>
        <w:rPr>
          <w:rFonts w:eastAsia="Times New Roman"/>
          <w:b/>
          <w:sz w:val="28"/>
        </w:rPr>
      </w:pPr>
      <w:r w:rsidRPr="007230B5">
        <w:rPr>
          <w:rFonts w:eastAsia="Times New Roman"/>
          <w:b/>
          <w:sz w:val="28"/>
        </w:rPr>
        <w:t xml:space="preserve">5.5 Расчетная оценка допустимого размера дефекта и </w:t>
      </w:r>
    </w:p>
    <w:p w:rsidR="007B7C71" w:rsidRPr="007230B5" w:rsidRDefault="007B7C71" w:rsidP="007B7C71">
      <w:pPr>
        <w:jc w:val="center"/>
        <w:rPr>
          <w:rFonts w:eastAsia="Times New Roman"/>
          <w:b/>
          <w:sz w:val="28"/>
        </w:rPr>
      </w:pPr>
      <w:r w:rsidRPr="007230B5">
        <w:rPr>
          <w:rFonts w:eastAsia="Times New Roman"/>
          <w:b/>
          <w:sz w:val="28"/>
        </w:rPr>
        <w:t>допустимости имеющегося дефекта.</w:t>
      </w:r>
    </w:p>
    <w:p w:rsidR="007B7C71" w:rsidRPr="007B7C71" w:rsidRDefault="007B7C71" w:rsidP="007B7C71">
      <w:pPr>
        <w:ind w:firstLine="708"/>
        <w:jc w:val="both"/>
        <w:rPr>
          <w:rFonts w:eastAsia="Times New Roman"/>
          <w:sz w:val="28"/>
        </w:rPr>
      </w:pPr>
      <w:r w:rsidRPr="007B7C71">
        <w:rPr>
          <w:rFonts w:eastAsia="Times New Roman"/>
          <w:sz w:val="28"/>
        </w:rPr>
        <w:t>Пусть известны размер и очертания начального дефекта L</w:t>
      </w:r>
      <w:r w:rsidRPr="007B7C71">
        <w:rPr>
          <w:rFonts w:eastAsia="Times New Roman"/>
          <w:sz w:val="28"/>
          <w:vertAlign w:val="subscript"/>
        </w:rPr>
        <w:t>э.н</w:t>
      </w:r>
      <w:r w:rsidRPr="007B7C71">
        <w:rPr>
          <w:rFonts w:eastAsia="Times New Roman"/>
          <w:sz w:val="28"/>
        </w:rPr>
        <w:t xml:space="preserve"> и эксплуатационные  напряжения </w:t>
      </w:r>
      <w:r w:rsidRPr="007B7C71">
        <w:rPr>
          <w:rFonts w:eastAsia="Times New Roman"/>
          <w:sz w:val="28"/>
        </w:rPr>
        <w:sym w:font="Symbol" w:char="F073"/>
      </w:r>
      <w:r w:rsidRPr="007B7C71">
        <w:rPr>
          <w:rFonts w:eastAsia="Times New Roman"/>
          <w:sz w:val="28"/>
          <w:vertAlign w:val="subscript"/>
        </w:rPr>
        <w:t>э</w:t>
      </w:r>
      <w:r w:rsidRPr="007B7C71">
        <w:rPr>
          <w:rFonts w:eastAsia="Times New Roman"/>
          <w:sz w:val="28"/>
        </w:rPr>
        <w:t xml:space="preserve"> при циклическом нагружении.</w:t>
      </w:r>
    </w:p>
    <w:p w:rsidR="007B7C71" w:rsidRPr="007B7C71" w:rsidRDefault="007B7C71" w:rsidP="007B7C71">
      <w:pPr>
        <w:ind w:firstLine="708"/>
        <w:jc w:val="both"/>
        <w:rPr>
          <w:rFonts w:eastAsia="Times New Roman"/>
          <w:sz w:val="28"/>
        </w:rPr>
      </w:pPr>
      <w:r w:rsidRPr="007B7C71">
        <w:rPr>
          <w:rFonts w:eastAsia="Times New Roman"/>
          <w:sz w:val="28"/>
        </w:rPr>
        <w:t>1 По числу циклов нагрузки N</w:t>
      </w:r>
      <w:r w:rsidRPr="007B7C71">
        <w:rPr>
          <w:rFonts w:eastAsia="Times New Roman"/>
          <w:sz w:val="28"/>
          <w:vertAlign w:val="subscript"/>
        </w:rPr>
        <w:t>э</w:t>
      </w:r>
      <w:r w:rsidRPr="007B7C71">
        <w:rPr>
          <w:rFonts w:eastAsia="Times New Roman"/>
          <w:sz w:val="28"/>
        </w:rPr>
        <w:t xml:space="preserve"> в период эксплуатации определяется подрастание трещины и находится L</w:t>
      </w:r>
      <w:r w:rsidRPr="007B7C71">
        <w:rPr>
          <w:rFonts w:eastAsia="Times New Roman"/>
          <w:sz w:val="28"/>
          <w:vertAlign w:val="subscript"/>
        </w:rPr>
        <w:t>э.к</w:t>
      </w:r>
      <w:r w:rsidRPr="007B7C71">
        <w:rPr>
          <w:rFonts w:eastAsia="Times New Roman"/>
          <w:sz w:val="28"/>
        </w:rPr>
        <w:t>.</w:t>
      </w:r>
    </w:p>
    <w:p w:rsidR="007B7C71" w:rsidRPr="007B7C71" w:rsidRDefault="007B7C71" w:rsidP="007B7C71">
      <w:pPr>
        <w:ind w:firstLine="708"/>
        <w:jc w:val="both"/>
        <w:rPr>
          <w:rFonts w:eastAsia="Times New Roman"/>
          <w:sz w:val="28"/>
        </w:rPr>
      </w:pPr>
      <w:r w:rsidRPr="007B7C71">
        <w:rPr>
          <w:rFonts w:eastAsia="Times New Roman"/>
          <w:sz w:val="28"/>
        </w:rPr>
        <w:t xml:space="preserve"> 2 Для L</w:t>
      </w:r>
      <w:r w:rsidRPr="007B7C71">
        <w:rPr>
          <w:rFonts w:eastAsia="Times New Roman"/>
          <w:sz w:val="28"/>
          <w:vertAlign w:val="subscript"/>
        </w:rPr>
        <w:t>э.н</w:t>
      </w:r>
      <w:r w:rsidRPr="007B7C71">
        <w:rPr>
          <w:rFonts w:eastAsia="Times New Roman"/>
          <w:sz w:val="28"/>
        </w:rPr>
        <w:t xml:space="preserve"> и L</w:t>
      </w:r>
      <w:r w:rsidRPr="007B7C71">
        <w:rPr>
          <w:rFonts w:eastAsia="Times New Roman"/>
          <w:sz w:val="28"/>
          <w:vertAlign w:val="subscript"/>
        </w:rPr>
        <w:t>э.к</w:t>
      </w:r>
      <w:r w:rsidRPr="007B7C71">
        <w:rPr>
          <w:rFonts w:eastAsia="Times New Roman"/>
          <w:sz w:val="28"/>
        </w:rPr>
        <w:t xml:space="preserve"> определяются средние разрушающие напряжения </w:t>
      </w:r>
      <w:r w:rsidRPr="007B7C71">
        <w:rPr>
          <w:rFonts w:eastAsia="Times New Roman"/>
          <w:sz w:val="28"/>
        </w:rPr>
        <w:sym w:font="Symbol" w:char="F073"/>
      </w:r>
      <w:r w:rsidRPr="007B7C71">
        <w:rPr>
          <w:rFonts w:eastAsia="Times New Roman"/>
          <w:sz w:val="28"/>
          <w:szCs w:val="32"/>
          <w:vertAlign w:val="subscript"/>
        </w:rPr>
        <w:t>ср.р</w:t>
      </w:r>
      <w:r w:rsidRPr="007B7C71">
        <w:rPr>
          <w:rFonts w:eastAsia="Times New Roman"/>
          <w:sz w:val="28"/>
        </w:rPr>
        <w:t xml:space="preserve"> и  деформации</w:t>
      </w:r>
      <w:r w:rsidR="008C0FA0">
        <w:rPr>
          <w:rFonts w:eastAsia="Times New Roman"/>
          <w:position w:val="-14"/>
          <w:sz w:val="28"/>
        </w:rPr>
        <w:pict>
          <v:shape id="_x0000_i1309" type="#_x0000_t75" style="width:37pt;height:32pt" fillcolor="window">
            <v:imagedata r:id="rId196" o:title=""/>
          </v:shape>
        </w:pict>
      </w:r>
      <w:r w:rsidRPr="007B7C71">
        <w:rPr>
          <w:rFonts w:eastAsia="Times New Roman"/>
          <w:sz w:val="28"/>
        </w:rPr>
        <w:t>с учетом данных рисунка.</w:t>
      </w:r>
    </w:p>
    <w:p w:rsidR="007B7C71" w:rsidRPr="007B7C71" w:rsidRDefault="007B7C71" w:rsidP="007B7C71">
      <w:pPr>
        <w:ind w:firstLine="708"/>
        <w:jc w:val="both"/>
        <w:rPr>
          <w:rFonts w:eastAsia="Times New Roman"/>
          <w:sz w:val="28"/>
        </w:rPr>
      </w:pPr>
      <w:r w:rsidRPr="007B7C71">
        <w:rPr>
          <w:rFonts w:eastAsia="Times New Roman"/>
          <w:sz w:val="28"/>
        </w:rPr>
        <w:t>3  Находится значение n</w:t>
      </w:r>
      <w:r w:rsidRPr="007B7C71">
        <w:rPr>
          <w:rFonts w:eastAsia="Times New Roman"/>
          <w:sz w:val="28"/>
          <w:vertAlign w:val="subscript"/>
        </w:rPr>
        <w:sym w:font="Symbol" w:char="F073"/>
      </w:r>
      <w:r w:rsidRPr="007B7C71">
        <w:rPr>
          <w:rFonts w:eastAsia="Times New Roman"/>
          <w:sz w:val="28"/>
        </w:rPr>
        <w:t xml:space="preserve"> по формуле (5.4), которое для конкретных конструкций регламентируется соответствующими нормами. Рекомендуется, </w:t>
      </w:r>
      <w:r w:rsidRPr="007B7C71">
        <w:rPr>
          <w:rFonts w:eastAsia="Times New Roman"/>
          <w:sz w:val="28"/>
        </w:rPr>
        <w:lastRenderedPageBreak/>
        <w:t>чтобы n</w:t>
      </w:r>
      <w:r w:rsidRPr="007B7C71">
        <w:rPr>
          <w:rFonts w:eastAsia="Times New Roman"/>
          <w:sz w:val="28"/>
          <w:vertAlign w:val="subscript"/>
        </w:rPr>
        <w:sym w:font="Symbol" w:char="F073"/>
      </w:r>
      <w:r w:rsidRPr="007B7C71">
        <w:rPr>
          <w:rFonts w:eastAsia="Times New Roman"/>
          <w:sz w:val="28"/>
        </w:rPr>
        <w:t xml:space="preserve"> был не менее 1,75…2,5 если </w:t>
      </w:r>
      <w:r w:rsidRPr="007B7C71">
        <w:rPr>
          <w:rFonts w:eastAsia="Times New Roman"/>
          <w:sz w:val="28"/>
        </w:rPr>
        <w:sym w:font="Symbol" w:char="F073"/>
      </w:r>
      <w:r w:rsidRPr="007B7C71">
        <w:rPr>
          <w:rFonts w:eastAsia="Times New Roman"/>
          <w:sz w:val="28"/>
          <w:vertAlign w:val="subscript"/>
        </w:rPr>
        <w:t>ср.р</w:t>
      </w:r>
      <w:r w:rsidRPr="007B7C71">
        <w:rPr>
          <w:rFonts w:eastAsia="Times New Roman"/>
          <w:sz w:val="28"/>
        </w:rPr>
        <w:t xml:space="preserve"> &lt; </w:t>
      </w:r>
      <w:r w:rsidRPr="007B7C71">
        <w:rPr>
          <w:rFonts w:eastAsia="Times New Roman"/>
          <w:sz w:val="28"/>
        </w:rPr>
        <w:sym w:font="Symbol" w:char="F073"/>
      </w:r>
      <w:r w:rsidRPr="007B7C71">
        <w:rPr>
          <w:rFonts w:eastAsia="Times New Roman"/>
          <w:sz w:val="28"/>
          <w:vertAlign w:val="subscript"/>
        </w:rPr>
        <w:t>т.</w:t>
      </w:r>
      <w:r w:rsidRPr="007B7C71">
        <w:rPr>
          <w:rFonts w:eastAsia="Times New Roman"/>
          <w:sz w:val="28"/>
        </w:rPr>
        <w:t xml:space="preserve">  Если </w:t>
      </w:r>
      <w:r w:rsidRPr="007B7C71">
        <w:rPr>
          <w:rFonts w:eastAsia="Times New Roman"/>
          <w:sz w:val="28"/>
        </w:rPr>
        <w:sym w:font="Symbol" w:char="F073"/>
      </w:r>
      <w:r w:rsidRPr="007B7C71">
        <w:rPr>
          <w:rFonts w:eastAsia="Times New Roman"/>
          <w:sz w:val="28"/>
          <w:vertAlign w:val="subscript"/>
        </w:rPr>
        <w:t>ср.р</w:t>
      </w:r>
      <w:r w:rsidRPr="007B7C71">
        <w:rPr>
          <w:rFonts w:eastAsia="Times New Roman"/>
          <w:sz w:val="28"/>
        </w:rPr>
        <w:t xml:space="preserve"> &gt; </w:t>
      </w:r>
      <w:r w:rsidRPr="007B7C71">
        <w:rPr>
          <w:rFonts w:eastAsia="Times New Roman"/>
          <w:sz w:val="28"/>
        </w:rPr>
        <w:sym w:font="Symbol" w:char="F073"/>
      </w:r>
      <w:r w:rsidRPr="007B7C71">
        <w:rPr>
          <w:rFonts w:eastAsia="Times New Roman"/>
          <w:sz w:val="28"/>
          <w:vertAlign w:val="subscript"/>
        </w:rPr>
        <w:t>т</w:t>
      </w:r>
      <w:r w:rsidRPr="007B7C71">
        <w:rPr>
          <w:rFonts w:eastAsia="Times New Roman"/>
          <w:sz w:val="28"/>
        </w:rPr>
        <w:t xml:space="preserve"> или </w:t>
      </w:r>
      <w:r w:rsidRPr="007B7C71">
        <w:rPr>
          <w:rFonts w:eastAsia="Times New Roman"/>
          <w:sz w:val="28"/>
        </w:rPr>
        <w:sym w:font="Symbol" w:char="F073"/>
      </w:r>
      <w:r w:rsidRPr="007B7C71">
        <w:rPr>
          <w:rFonts w:eastAsia="Times New Roman"/>
          <w:sz w:val="28"/>
          <w:vertAlign w:val="subscript"/>
        </w:rPr>
        <w:t xml:space="preserve">э </w:t>
      </w:r>
      <w:r w:rsidRPr="007B7C71">
        <w:rPr>
          <w:rFonts w:eastAsia="Times New Roman"/>
          <w:sz w:val="28"/>
        </w:rPr>
        <w:t xml:space="preserve">&gt; 0,8 </w:t>
      </w:r>
      <w:r w:rsidRPr="007B7C71">
        <w:rPr>
          <w:rFonts w:eastAsia="Times New Roman"/>
          <w:sz w:val="28"/>
        </w:rPr>
        <w:sym w:font="Symbol" w:char="F073"/>
      </w:r>
      <w:r w:rsidRPr="007B7C71">
        <w:rPr>
          <w:rFonts w:eastAsia="Times New Roman"/>
          <w:sz w:val="28"/>
          <w:vertAlign w:val="subscript"/>
        </w:rPr>
        <w:t>т</w:t>
      </w:r>
      <w:r w:rsidRPr="007B7C71">
        <w:rPr>
          <w:rFonts w:eastAsia="Times New Roman"/>
          <w:sz w:val="28"/>
        </w:rPr>
        <w:t xml:space="preserve">, достаточно, чтобы </w:t>
      </w:r>
      <w:r w:rsidR="008C0FA0">
        <w:rPr>
          <w:rFonts w:eastAsia="Times New Roman"/>
          <w:position w:val="-12"/>
          <w:sz w:val="28"/>
        </w:rPr>
        <w:pict>
          <v:shape id="_x0000_i1310" type="#_x0000_t75" style="width:21pt;height:29pt">
            <v:imagedata r:id="rId197" o:title=""/>
          </v:shape>
        </w:pict>
      </w:r>
      <w:r w:rsidRPr="007B7C71">
        <w:rPr>
          <w:rFonts w:eastAsia="Times New Roman"/>
          <w:sz w:val="28"/>
        </w:rPr>
        <w:t xml:space="preserve">формула(5.5) был не менее 7…15. </w:t>
      </w:r>
    </w:p>
    <w:p w:rsidR="007B7C71" w:rsidRPr="007B7C71" w:rsidRDefault="007B7C71" w:rsidP="007230B5">
      <w:pPr>
        <w:ind w:firstLine="708"/>
        <w:jc w:val="both"/>
        <w:rPr>
          <w:rFonts w:eastAsia="Times New Roman"/>
          <w:sz w:val="28"/>
        </w:rPr>
      </w:pPr>
      <w:r w:rsidRPr="007B7C71">
        <w:rPr>
          <w:rFonts w:eastAsia="Times New Roman"/>
          <w:sz w:val="28"/>
        </w:rPr>
        <w:t xml:space="preserve">4 По  рисунку при </w:t>
      </w:r>
      <w:r w:rsidRPr="007B7C71">
        <w:rPr>
          <w:rFonts w:eastAsia="Times New Roman"/>
          <w:sz w:val="28"/>
        </w:rPr>
        <w:sym w:font="Symbol" w:char="F073"/>
      </w:r>
      <w:r w:rsidRPr="007B7C71">
        <w:rPr>
          <w:rFonts w:eastAsia="Times New Roman"/>
          <w:sz w:val="28"/>
          <w:vertAlign w:val="subscript"/>
        </w:rPr>
        <w:t>ср.р</w:t>
      </w:r>
      <w:r w:rsidRPr="007B7C71">
        <w:rPr>
          <w:rFonts w:eastAsia="Times New Roman"/>
          <w:sz w:val="28"/>
        </w:rPr>
        <w:t xml:space="preserve">= </w:t>
      </w:r>
      <w:r w:rsidRPr="007B7C71">
        <w:rPr>
          <w:rFonts w:eastAsia="Times New Roman"/>
          <w:sz w:val="28"/>
        </w:rPr>
        <w:sym w:font="Symbol" w:char="F073"/>
      </w:r>
      <w:r w:rsidRPr="007B7C71">
        <w:rPr>
          <w:rFonts w:eastAsia="Times New Roman"/>
          <w:sz w:val="28"/>
          <w:szCs w:val="32"/>
          <w:vertAlign w:val="subscript"/>
        </w:rPr>
        <w:t>э</w:t>
      </w:r>
      <w:r w:rsidRPr="007B7C71">
        <w:rPr>
          <w:rFonts w:eastAsia="Times New Roman"/>
          <w:sz w:val="28"/>
        </w:rPr>
        <w:t xml:space="preserve"> находится критический размер дефекта L</w:t>
      </w:r>
      <w:r w:rsidRPr="007B7C71">
        <w:rPr>
          <w:rFonts w:eastAsia="Times New Roman"/>
          <w:sz w:val="28"/>
          <w:vertAlign w:val="subscript"/>
        </w:rPr>
        <w:t>кр</w:t>
      </w:r>
      <w:r w:rsidRPr="007B7C71">
        <w:rPr>
          <w:rFonts w:eastAsia="Times New Roman"/>
          <w:sz w:val="28"/>
        </w:rPr>
        <w:t xml:space="preserve">, а затем n–по формуле (5.7). Рекомендуется, чтобы n был не менее 3…6, если берется начальный размер дефекта L </w:t>
      </w:r>
      <w:r w:rsidRPr="007B7C71">
        <w:rPr>
          <w:rFonts w:eastAsia="Times New Roman"/>
          <w:sz w:val="28"/>
          <w:vertAlign w:val="subscript"/>
        </w:rPr>
        <w:t>э.н</w:t>
      </w:r>
      <w:r w:rsidRPr="007B7C71">
        <w:rPr>
          <w:rFonts w:eastAsia="Times New Roman"/>
          <w:sz w:val="28"/>
        </w:rPr>
        <w:t xml:space="preserve"> или не менее 2…3, если берется конечный размер L</w:t>
      </w:r>
      <w:r w:rsidRPr="007B7C71">
        <w:rPr>
          <w:rFonts w:eastAsia="Times New Roman"/>
          <w:sz w:val="28"/>
          <w:vertAlign w:val="subscript"/>
        </w:rPr>
        <w:t>э.к</w:t>
      </w:r>
      <w:r w:rsidRPr="007B7C71">
        <w:rPr>
          <w:rFonts w:eastAsia="Times New Roman"/>
          <w:sz w:val="28"/>
        </w:rPr>
        <w:t>.</w:t>
      </w:r>
    </w:p>
    <w:p w:rsidR="007B7C71" w:rsidRPr="007B7C71" w:rsidRDefault="007B7C71" w:rsidP="007B7C71">
      <w:pPr>
        <w:ind w:firstLine="708"/>
        <w:jc w:val="both"/>
        <w:rPr>
          <w:rFonts w:eastAsia="Times New Roman"/>
          <w:bCs/>
          <w:sz w:val="28"/>
        </w:rPr>
      </w:pPr>
      <w:r w:rsidRPr="007B7C71">
        <w:rPr>
          <w:rFonts w:eastAsia="Times New Roman"/>
          <w:bCs/>
          <w:sz w:val="28"/>
        </w:rPr>
        <w:t xml:space="preserve">5 Зная размер начального дефекта и имея данные для определения подрастания длины трещины, по L </w:t>
      </w:r>
      <w:r w:rsidRPr="007B7C71">
        <w:rPr>
          <w:rFonts w:eastAsia="Times New Roman"/>
          <w:bCs/>
          <w:sz w:val="28"/>
          <w:vertAlign w:val="subscript"/>
        </w:rPr>
        <w:t>э.к</w:t>
      </w:r>
      <w:r w:rsidRPr="007B7C71">
        <w:rPr>
          <w:rFonts w:eastAsia="Times New Roman"/>
          <w:bCs/>
          <w:sz w:val="28"/>
        </w:rPr>
        <w:t xml:space="preserve">  определяют число циклов N</w:t>
      </w:r>
      <w:r w:rsidRPr="007B7C71">
        <w:rPr>
          <w:rFonts w:eastAsia="Times New Roman"/>
          <w:bCs/>
          <w:sz w:val="28"/>
          <w:vertAlign w:val="subscript"/>
        </w:rPr>
        <w:t>кр</w:t>
      </w:r>
      <w:r w:rsidRPr="007B7C71">
        <w:rPr>
          <w:rFonts w:eastAsia="Times New Roman"/>
          <w:bCs/>
          <w:sz w:val="28"/>
        </w:rPr>
        <w:t xml:space="preserve">, а затем и n – </w:t>
      </w:r>
      <w:r w:rsidRPr="007B7C71">
        <w:rPr>
          <w:rFonts w:eastAsia="Times New Roman"/>
          <w:bCs/>
          <w:sz w:val="28"/>
          <w:vertAlign w:val="subscript"/>
        </w:rPr>
        <w:t xml:space="preserve"> </w:t>
      </w:r>
      <w:r w:rsidRPr="007B7C71">
        <w:rPr>
          <w:rFonts w:eastAsia="Times New Roman"/>
          <w:bCs/>
          <w:sz w:val="28"/>
        </w:rPr>
        <w:t>по формуле (5.6), значение которого должно быть не менее 10.</w:t>
      </w:r>
    </w:p>
    <w:p w:rsidR="007B7C71" w:rsidRPr="007B7C71" w:rsidRDefault="007B7C71" w:rsidP="007B7C71">
      <w:pPr>
        <w:ind w:firstLine="708"/>
        <w:jc w:val="both"/>
        <w:rPr>
          <w:rFonts w:eastAsia="Times New Roman"/>
          <w:bCs/>
          <w:sz w:val="28"/>
        </w:rPr>
      </w:pPr>
      <w:r w:rsidRPr="007B7C71">
        <w:rPr>
          <w:rFonts w:eastAsia="Times New Roman"/>
          <w:bCs/>
          <w:sz w:val="28"/>
        </w:rPr>
        <w:t>6 Коэффициент запаса по трещиностойкости n</w:t>
      </w:r>
      <w:r w:rsidRPr="007B7C71">
        <w:rPr>
          <w:rFonts w:eastAsia="Times New Roman"/>
          <w:bCs/>
          <w:sz w:val="28"/>
          <w:vertAlign w:val="subscript"/>
        </w:rPr>
        <w:t>к</w:t>
      </w:r>
      <w:r w:rsidRPr="007B7C71">
        <w:rPr>
          <w:rFonts w:eastAsia="Times New Roman"/>
          <w:bCs/>
          <w:sz w:val="28"/>
        </w:rPr>
        <w:t xml:space="preserve"> находят </w:t>
      </w:r>
      <w:r w:rsidRPr="007B7C71">
        <w:rPr>
          <w:rFonts w:eastAsia="Times New Roman"/>
          <w:sz w:val="28"/>
        </w:rPr>
        <w:t xml:space="preserve">по формуле (5.8), </w:t>
      </w:r>
      <w:r w:rsidRPr="007B7C71">
        <w:rPr>
          <w:rFonts w:eastAsia="Times New Roman"/>
          <w:bCs/>
          <w:sz w:val="28"/>
        </w:rPr>
        <w:t>вычислив К</w:t>
      </w:r>
      <w:r w:rsidRPr="007B7C71">
        <w:rPr>
          <w:rFonts w:eastAsia="Times New Roman"/>
          <w:bCs/>
          <w:sz w:val="28"/>
          <w:vertAlign w:val="subscript"/>
        </w:rPr>
        <w:t>э</w:t>
      </w:r>
      <w:r w:rsidRPr="007B7C71">
        <w:rPr>
          <w:rFonts w:eastAsia="Times New Roman"/>
          <w:bCs/>
          <w:sz w:val="28"/>
        </w:rPr>
        <w:t xml:space="preserve"> по формулам линейной механики разрушения, то есть в предположении справедливости формул для упругой стадии работы материала с учетом известных </w:t>
      </w:r>
      <w:r w:rsidRPr="007B7C71">
        <w:rPr>
          <w:rFonts w:eastAsia="Times New Roman"/>
          <w:bCs/>
          <w:sz w:val="28"/>
        </w:rPr>
        <w:sym w:font="Symbol" w:char="F073"/>
      </w:r>
      <w:r w:rsidRPr="007B7C71">
        <w:rPr>
          <w:rFonts w:eastAsia="Times New Roman"/>
          <w:bCs/>
          <w:sz w:val="28"/>
          <w:vertAlign w:val="subscript"/>
        </w:rPr>
        <w:t>э</w:t>
      </w:r>
      <w:r w:rsidRPr="007B7C71">
        <w:rPr>
          <w:rFonts w:eastAsia="Times New Roman"/>
          <w:bCs/>
          <w:sz w:val="28"/>
        </w:rPr>
        <w:t xml:space="preserve">, L </w:t>
      </w:r>
      <w:r w:rsidRPr="007B7C71">
        <w:rPr>
          <w:rFonts w:eastAsia="Times New Roman"/>
          <w:bCs/>
          <w:sz w:val="28"/>
          <w:vertAlign w:val="subscript"/>
        </w:rPr>
        <w:t>э.н</w:t>
      </w:r>
      <w:r w:rsidRPr="007B7C71">
        <w:rPr>
          <w:rFonts w:eastAsia="Times New Roman"/>
          <w:bCs/>
          <w:sz w:val="28"/>
        </w:rPr>
        <w:t>, L</w:t>
      </w:r>
      <w:r w:rsidRPr="007B7C71">
        <w:rPr>
          <w:rFonts w:eastAsia="Times New Roman"/>
          <w:bCs/>
          <w:sz w:val="28"/>
          <w:vertAlign w:val="subscript"/>
        </w:rPr>
        <w:t>э.к</w:t>
      </w:r>
      <w:r w:rsidRPr="007B7C71">
        <w:rPr>
          <w:rFonts w:eastAsia="Times New Roman"/>
          <w:bCs/>
          <w:sz w:val="28"/>
        </w:rPr>
        <w:t>, а К</w:t>
      </w:r>
      <w:r w:rsidRPr="007B7C71">
        <w:rPr>
          <w:rFonts w:eastAsia="Times New Roman"/>
          <w:bCs/>
          <w:sz w:val="28"/>
          <w:vertAlign w:val="subscript"/>
        </w:rPr>
        <w:t>с</w:t>
      </w:r>
      <w:r w:rsidRPr="007B7C71">
        <w:rPr>
          <w:rFonts w:eastAsia="Times New Roman"/>
          <w:bCs/>
          <w:sz w:val="28"/>
        </w:rPr>
        <w:t xml:space="preserve"> берут при тех же L</w:t>
      </w:r>
      <w:r w:rsidRPr="007B7C71">
        <w:rPr>
          <w:rFonts w:eastAsia="Times New Roman"/>
          <w:bCs/>
          <w:sz w:val="28"/>
          <w:vertAlign w:val="subscript"/>
        </w:rPr>
        <w:t>э.н</w:t>
      </w:r>
      <w:r w:rsidRPr="007B7C71">
        <w:rPr>
          <w:rFonts w:eastAsia="Times New Roman"/>
          <w:bCs/>
          <w:sz w:val="28"/>
        </w:rPr>
        <w:t xml:space="preserve"> и L</w:t>
      </w:r>
      <w:r w:rsidRPr="007B7C71">
        <w:rPr>
          <w:rFonts w:eastAsia="Times New Roman"/>
          <w:bCs/>
          <w:sz w:val="28"/>
          <w:vertAlign w:val="subscript"/>
        </w:rPr>
        <w:t>э.к</w:t>
      </w:r>
      <w:r w:rsidRPr="007B7C71">
        <w:rPr>
          <w:rFonts w:eastAsia="Times New Roman"/>
          <w:bCs/>
          <w:sz w:val="28"/>
        </w:rPr>
        <w:t>.</w:t>
      </w:r>
    </w:p>
    <w:p w:rsidR="007B7C71" w:rsidRPr="007B7C71" w:rsidRDefault="007B7C71" w:rsidP="007B7C71">
      <w:pPr>
        <w:ind w:firstLine="708"/>
        <w:jc w:val="both"/>
        <w:rPr>
          <w:rFonts w:eastAsia="Times New Roman"/>
          <w:sz w:val="28"/>
          <w:szCs w:val="28"/>
        </w:rPr>
      </w:pPr>
      <w:r w:rsidRPr="007B7C71">
        <w:rPr>
          <w:rFonts w:eastAsia="Times New Roman"/>
          <w:sz w:val="28"/>
          <w:szCs w:val="28"/>
        </w:rPr>
        <w:t>7 Аналогично находится  коэффициент интенсивности деформаций V</w:t>
      </w:r>
      <w:r w:rsidRPr="007B7C71">
        <w:rPr>
          <w:rFonts w:eastAsia="Times New Roman"/>
          <w:sz w:val="28"/>
          <w:szCs w:val="28"/>
          <w:vertAlign w:val="subscript"/>
        </w:rPr>
        <w:t>э</w:t>
      </w:r>
      <w:r w:rsidRPr="007B7C71">
        <w:rPr>
          <w:rFonts w:eastAsia="Times New Roman"/>
          <w:sz w:val="28"/>
          <w:szCs w:val="28"/>
        </w:rPr>
        <w:t>, а затем по формуле (5.9) – коэффициент запаса</w:t>
      </w:r>
      <w:r w:rsidRPr="007B7C71">
        <w:rPr>
          <w:rFonts w:eastAsia="Times New Roman"/>
          <w:bCs/>
          <w:sz w:val="28"/>
          <w:szCs w:val="28"/>
        </w:rPr>
        <w:t xml:space="preserve"> </w:t>
      </w:r>
      <w:r w:rsidRPr="007B7C71">
        <w:rPr>
          <w:rFonts w:eastAsia="Times New Roman"/>
          <w:sz w:val="28"/>
          <w:szCs w:val="28"/>
        </w:rPr>
        <w:t xml:space="preserve"> n</w:t>
      </w:r>
      <w:r w:rsidRPr="007B7C71">
        <w:rPr>
          <w:rFonts w:eastAsia="Times New Roman"/>
          <w:sz w:val="28"/>
          <w:szCs w:val="28"/>
          <w:vertAlign w:val="subscript"/>
        </w:rPr>
        <w:t>v</w:t>
      </w:r>
      <w:r w:rsidRPr="007B7C71">
        <w:rPr>
          <w:rFonts w:eastAsia="Times New Roman"/>
          <w:sz w:val="28"/>
          <w:szCs w:val="28"/>
        </w:rPr>
        <w:t>. Коэффициенты запаса по трещиностойкости устанавливаются техническими условиями. При  линейной зависимости K от  нагрузки на конструкцию n</w:t>
      </w:r>
      <w:r w:rsidRPr="007B7C71">
        <w:rPr>
          <w:rFonts w:eastAsia="Times New Roman"/>
          <w:sz w:val="28"/>
          <w:szCs w:val="28"/>
          <w:vertAlign w:val="subscript"/>
        </w:rPr>
        <w:t>k</w:t>
      </w:r>
      <w:r w:rsidRPr="007B7C71">
        <w:rPr>
          <w:rFonts w:eastAsia="Times New Roman"/>
          <w:sz w:val="28"/>
          <w:szCs w:val="28"/>
        </w:rPr>
        <w:t>= n</w:t>
      </w:r>
      <w:r w:rsidRPr="007B7C71">
        <w:rPr>
          <w:rFonts w:eastAsia="Times New Roman"/>
          <w:sz w:val="28"/>
          <w:szCs w:val="28"/>
          <w:vertAlign w:val="subscript"/>
        </w:rPr>
        <w:sym w:font="Symbol" w:char="F073"/>
      </w:r>
      <w:r w:rsidRPr="007B7C71">
        <w:rPr>
          <w:rFonts w:eastAsia="Times New Roman"/>
          <w:sz w:val="28"/>
          <w:szCs w:val="28"/>
        </w:rPr>
        <w:t>; n</w:t>
      </w:r>
      <w:r w:rsidRPr="007B7C71">
        <w:rPr>
          <w:rFonts w:eastAsia="Times New Roman"/>
          <w:sz w:val="28"/>
          <w:szCs w:val="28"/>
          <w:vertAlign w:val="subscript"/>
        </w:rPr>
        <w:t xml:space="preserve">v </w:t>
      </w:r>
      <w:r w:rsidRPr="007B7C71">
        <w:rPr>
          <w:rFonts w:eastAsia="Times New Roman"/>
          <w:sz w:val="28"/>
          <w:szCs w:val="28"/>
        </w:rPr>
        <w:t>= n</w:t>
      </w:r>
      <w:r w:rsidRPr="007B7C71">
        <w:rPr>
          <w:rFonts w:eastAsia="Times New Roman"/>
          <w:sz w:val="28"/>
          <w:szCs w:val="28"/>
          <w:vertAlign w:val="subscript"/>
        </w:rPr>
        <w:sym w:font="Symbol" w:char="F065"/>
      </w:r>
      <w:r w:rsidRPr="007B7C71">
        <w:rPr>
          <w:rFonts w:eastAsia="Times New Roman"/>
          <w:sz w:val="28"/>
          <w:szCs w:val="28"/>
        </w:rPr>
        <w:t>.</w:t>
      </w:r>
    </w:p>
    <w:p w:rsidR="007B7C71" w:rsidRPr="007B7C71" w:rsidRDefault="007B7C71" w:rsidP="007B7C71">
      <w:pPr>
        <w:jc w:val="center"/>
        <w:rPr>
          <w:rFonts w:eastAsia="Times New Roman"/>
          <w:b/>
          <w:bCs/>
          <w:iCs/>
          <w:color w:val="000000"/>
          <w:spacing w:val="47"/>
          <w:sz w:val="28"/>
          <w:szCs w:val="28"/>
        </w:rPr>
      </w:pPr>
    </w:p>
    <w:p w:rsidR="007B7C71" w:rsidRPr="007230B5" w:rsidRDefault="007B7C71" w:rsidP="007B7C71">
      <w:pPr>
        <w:ind w:firstLine="708"/>
        <w:jc w:val="center"/>
        <w:rPr>
          <w:rFonts w:eastAsia="Times New Roman"/>
          <w:b/>
          <w:iCs/>
          <w:sz w:val="28"/>
        </w:rPr>
      </w:pPr>
      <w:r w:rsidRPr="007230B5">
        <w:rPr>
          <w:rFonts w:eastAsia="Times New Roman"/>
          <w:b/>
          <w:bCs/>
          <w:sz w:val="28"/>
        </w:rPr>
        <w:t xml:space="preserve">Тема 6 </w:t>
      </w:r>
      <w:r w:rsidRPr="007230B5">
        <w:rPr>
          <w:rFonts w:eastAsia="Times New Roman"/>
          <w:b/>
          <w:iCs/>
          <w:sz w:val="28"/>
        </w:rPr>
        <w:t xml:space="preserve"> Влияние механической неоднородности</w:t>
      </w:r>
    </w:p>
    <w:p w:rsidR="007B7C71" w:rsidRPr="007230B5" w:rsidRDefault="007B7C71" w:rsidP="007B7C71">
      <w:pPr>
        <w:ind w:firstLine="708"/>
        <w:jc w:val="center"/>
        <w:rPr>
          <w:rFonts w:eastAsia="Times New Roman"/>
          <w:b/>
          <w:sz w:val="28"/>
        </w:rPr>
      </w:pPr>
      <w:r w:rsidRPr="007230B5">
        <w:rPr>
          <w:rFonts w:eastAsia="Times New Roman"/>
          <w:b/>
          <w:iCs/>
          <w:sz w:val="28"/>
        </w:rPr>
        <w:t>на работоспособность сварных соединений</w:t>
      </w:r>
    </w:p>
    <w:p w:rsidR="007B7C71" w:rsidRPr="007230B5" w:rsidRDefault="007B7C71" w:rsidP="007B7C71">
      <w:pPr>
        <w:ind w:firstLine="708"/>
        <w:rPr>
          <w:rFonts w:eastAsia="Times New Roman"/>
          <w:b/>
          <w:bCs/>
          <w:sz w:val="28"/>
        </w:rPr>
      </w:pPr>
      <w:r w:rsidRPr="007B7C71">
        <w:rPr>
          <w:rFonts w:eastAsia="Times New Roman"/>
          <w:bCs/>
          <w:sz w:val="28"/>
        </w:rPr>
        <w:t xml:space="preserve">        </w:t>
      </w:r>
      <w:r w:rsidRPr="007230B5">
        <w:rPr>
          <w:rFonts w:eastAsia="Times New Roman"/>
          <w:b/>
          <w:bCs/>
          <w:sz w:val="28"/>
        </w:rPr>
        <w:t>6.1 Мягкие и твердые прослойки в сварных соединениях</w:t>
      </w:r>
    </w:p>
    <w:p w:rsidR="007B7C71" w:rsidRPr="007B7C71" w:rsidRDefault="007B7C71" w:rsidP="007B7C71">
      <w:pPr>
        <w:ind w:firstLine="708"/>
        <w:jc w:val="both"/>
        <w:rPr>
          <w:rFonts w:eastAsia="Times New Roman"/>
          <w:sz w:val="28"/>
        </w:rPr>
      </w:pPr>
      <w:r w:rsidRPr="007B7C71">
        <w:rPr>
          <w:rFonts w:eastAsia="Times New Roman"/>
          <w:sz w:val="28"/>
        </w:rPr>
        <w:t xml:space="preserve"> Сварное стыковое соединение в поперечном сечении имеет несколько</w:t>
      </w:r>
    </w:p>
    <w:p w:rsidR="007B7C71" w:rsidRPr="007B7C71" w:rsidRDefault="007B7C71" w:rsidP="007B7C71">
      <w:pPr>
        <w:rPr>
          <w:rFonts w:eastAsia="Times New Roman"/>
          <w:bCs/>
          <w:sz w:val="28"/>
        </w:rPr>
      </w:pPr>
      <w:r w:rsidRPr="007B7C71">
        <w:rPr>
          <w:rFonts w:eastAsia="Times New Roman"/>
          <w:sz w:val="28"/>
        </w:rPr>
        <w:t>участков, которые могут существенным образом различаться между собой по</w:t>
      </w:r>
    </w:p>
    <w:p w:rsidR="007B7C71" w:rsidRPr="007B7C71" w:rsidRDefault="007B7C71" w:rsidP="007B7C71">
      <w:pPr>
        <w:jc w:val="both"/>
        <w:rPr>
          <w:rFonts w:eastAsia="Times New Roman"/>
          <w:sz w:val="28"/>
        </w:rPr>
      </w:pPr>
      <w:r w:rsidRPr="007B7C71">
        <w:rPr>
          <w:rFonts w:eastAsia="Times New Roman"/>
          <w:sz w:val="28"/>
        </w:rPr>
        <w:t>механическим свойствам (рис. 6.1).</w:t>
      </w:r>
    </w:p>
    <w:p w:rsidR="007B7C71" w:rsidRPr="007B7C71" w:rsidRDefault="007230B5" w:rsidP="007B7C71">
      <w:pPr>
        <w:ind w:firstLine="708"/>
        <w:jc w:val="both"/>
        <w:rPr>
          <w:rFonts w:eastAsia="Times New Roman"/>
          <w:sz w:val="28"/>
        </w:rPr>
      </w:pPr>
      <w:r>
        <w:rPr>
          <w:noProof/>
        </w:rPr>
        <w:drawing>
          <wp:anchor distT="0" distB="0" distL="114300" distR="114300" simplePos="0" relativeHeight="251664384" behindDoc="0" locked="0" layoutInCell="1" allowOverlap="1" wp14:anchorId="4D83CE09" wp14:editId="54841CAA">
            <wp:simplePos x="0" y="0"/>
            <wp:positionH relativeFrom="column">
              <wp:posOffset>1002665</wp:posOffset>
            </wp:positionH>
            <wp:positionV relativeFrom="paragraph">
              <wp:posOffset>60325</wp:posOffset>
            </wp:positionV>
            <wp:extent cx="3898900" cy="1293495"/>
            <wp:effectExtent l="0" t="0" r="6350" b="1905"/>
            <wp:wrapTight wrapText="bothSides">
              <wp:wrapPolygon edited="0">
                <wp:start x="0" y="0"/>
                <wp:lineTo x="0" y="21314"/>
                <wp:lineTo x="21530" y="21314"/>
                <wp:lineTo x="21530" y="0"/>
                <wp:lineTo x="0" y="0"/>
              </wp:wrapPolygon>
            </wp:wrapTight>
            <wp:docPr id="81" name="Рисунок 70" descr="Описа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Описание: 3"/>
                    <pic:cNvPicPr>
                      <a:picLocks noChangeAspect="1" noChangeArrowheads="1"/>
                    </pic:cNvPicPr>
                  </pic:nvPicPr>
                  <pic:blipFill>
                    <a:blip r:embed="rId198">
                      <a:lum bright="-6000" contrast="60000"/>
                      <a:extLst>
                        <a:ext uri="{28A0092B-C50C-407E-A947-70E740481C1C}">
                          <a14:useLocalDpi xmlns:a14="http://schemas.microsoft.com/office/drawing/2010/main" val="0"/>
                        </a:ext>
                      </a:extLst>
                    </a:blip>
                    <a:srcRect t="6537" b="13174"/>
                    <a:stretch>
                      <a:fillRect/>
                    </a:stretch>
                  </pic:blipFill>
                  <pic:spPr bwMode="auto">
                    <a:xfrm>
                      <a:off x="0" y="0"/>
                      <a:ext cx="3898900" cy="12934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7C71" w:rsidRPr="007B7C71" w:rsidRDefault="007B7C71" w:rsidP="007B7C71">
      <w:pPr>
        <w:ind w:firstLine="708"/>
        <w:jc w:val="both"/>
        <w:rPr>
          <w:rFonts w:eastAsia="Times New Roman"/>
          <w:sz w:val="28"/>
        </w:rPr>
      </w:pPr>
    </w:p>
    <w:p w:rsidR="007B7C71" w:rsidRPr="007B7C71" w:rsidRDefault="007B7C71" w:rsidP="007B7C71">
      <w:pPr>
        <w:ind w:firstLine="708"/>
        <w:jc w:val="both"/>
        <w:rPr>
          <w:rFonts w:eastAsia="Times New Roman"/>
          <w:sz w:val="28"/>
        </w:rPr>
      </w:pPr>
    </w:p>
    <w:p w:rsidR="007B7C71" w:rsidRPr="007B7C71" w:rsidRDefault="007B7C71" w:rsidP="007B7C71">
      <w:pPr>
        <w:ind w:firstLine="708"/>
        <w:jc w:val="both"/>
        <w:rPr>
          <w:rFonts w:eastAsia="Times New Roman"/>
          <w:sz w:val="28"/>
        </w:rPr>
      </w:pPr>
    </w:p>
    <w:p w:rsidR="007230B5" w:rsidRDefault="007230B5" w:rsidP="007B7C71">
      <w:pPr>
        <w:ind w:firstLine="708"/>
        <w:jc w:val="center"/>
        <w:rPr>
          <w:rFonts w:eastAsia="Times New Roman"/>
          <w:iCs/>
          <w:sz w:val="28"/>
        </w:rPr>
      </w:pPr>
    </w:p>
    <w:p w:rsidR="007230B5" w:rsidRDefault="007230B5" w:rsidP="007B7C71">
      <w:pPr>
        <w:ind w:firstLine="708"/>
        <w:jc w:val="center"/>
        <w:rPr>
          <w:rFonts w:eastAsia="Times New Roman"/>
          <w:iCs/>
          <w:sz w:val="28"/>
        </w:rPr>
      </w:pPr>
    </w:p>
    <w:p w:rsidR="007B7C71" w:rsidRPr="007B7C71" w:rsidRDefault="007B7C71" w:rsidP="007B7C71">
      <w:pPr>
        <w:ind w:firstLine="708"/>
        <w:jc w:val="center"/>
        <w:rPr>
          <w:rFonts w:eastAsia="Times New Roman"/>
          <w:iCs/>
          <w:sz w:val="28"/>
        </w:rPr>
      </w:pPr>
      <w:r w:rsidRPr="007B7C71">
        <w:rPr>
          <w:rFonts w:eastAsia="Times New Roman"/>
          <w:iCs/>
          <w:sz w:val="28"/>
        </w:rPr>
        <w:t>Рисунок 6.1 –  Стыковое сварное соединение</w:t>
      </w:r>
    </w:p>
    <w:p w:rsidR="007B7C71" w:rsidRPr="007B7C71" w:rsidRDefault="007B7C71" w:rsidP="007B7C71">
      <w:pPr>
        <w:ind w:firstLine="708"/>
        <w:jc w:val="both"/>
        <w:rPr>
          <w:rFonts w:eastAsia="Times New Roman"/>
          <w:sz w:val="28"/>
        </w:rPr>
      </w:pPr>
      <w:r w:rsidRPr="007B7C71">
        <w:rPr>
          <w:rFonts w:eastAsia="Times New Roman"/>
          <w:sz w:val="28"/>
        </w:rPr>
        <w:t>Это сам шов 1, околошовная  зона 2, материал которой в некоторых сталях претерпевает структурные преобразования и может иметь повышенную или пониженную твердость и прочность; зона высокого отпуска 3, прочность и твердость материала которой  в термически обработанных сталях снижены в результате нагрева при сварке. Зона 4,  нагревающаяся до более низких температур и материал которой по-разному изменяет свои свойства в зависимости от марки стали или сплава и предшествующей термической обработки.</w:t>
      </w:r>
    </w:p>
    <w:p w:rsidR="007B7C71" w:rsidRPr="007B7C71" w:rsidRDefault="007B7C71" w:rsidP="007B7C71">
      <w:pPr>
        <w:ind w:firstLine="708"/>
        <w:jc w:val="both"/>
        <w:rPr>
          <w:rFonts w:eastAsia="Times New Roman"/>
          <w:sz w:val="28"/>
        </w:rPr>
      </w:pPr>
      <w:r w:rsidRPr="007B7C71">
        <w:rPr>
          <w:rFonts w:eastAsia="Times New Roman"/>
          <w:sz w:val="28"/>
        </w:rPr>
        <w:t xml:space="preserve">Расхождение механических свойств металла в разных участках, соизме-римых с размерами сварного соединения, главным образом с толщиной свариваемых элементов, называется механической неоднородностью. </w:t>
      </w:r>
    </w:p>
    <w:p w:rsidR="007B7C71" w:rsidRPr="007B7C71" w:rsidRDefault="007B7C71" w:rsidP="007B7C71">
      <w:pPr>
        <w:ind w:firstLine="708"/>
        <w:jc w:val="both"/>
        <w:rPr>
          <w:rFonts w:eastAsia="Times New Roman"/>
          <w:color w:val="000000"/>
          <w:sz w:val="28"/>
        </w:rPr>
      </w:pPr>
      <w:r w:rsidRPr="007B7C71">
        <w:rPr>
          <w:rFonts w:eastAsia="Times New Roman"/>
          <w:sz w:val="28"/>
        </w:rPr>
        <w:lastRenderedPageBreak/>
        <w:t>При установившемся режиме сварки ширина зон и их механические свойства мало изменяются по длине сварного соединения, поэтому обычно рассматривается неоднородность свойств и чередование зон в поперечном сечении сварного соединения. Различают мягкие и твердые прослойки</w:t>
      </w:r>
      <w:r w:rsidRPr="007B7C71">
        <w:rPr>
          <w:rFonts w:eastAsia="Times New Roman"/>
          <w:color w:val="000000"/>
          <w:sz w:val="28"/>
        </w:rPr>
        <w:t xml:space="preserve"> (рис. 6.2).</w:t>
      </w:r>
    </w:p>
    <w:p w:rsidR="007B7C71" w:rsidRPr="007B7C71" w:rsidRDefault="007B7C71" w:rsidP="007B7C71">
      <w:pPr>
        <w:ind w:firstLine="708"/>
        <w:jc w:val="both"/>
        <w:rPr>
          <w:rFonts w:eastAsia="Times New Roman"/>
          <w:sz w:val="28"/>
        </w:rPr>
      </w:pPr>
      <w:r w:rsidRPr="007B7C71">
        <w:rPr>
          <w:rFonts w:eastAsia="Times New Roman"/>
          <w:sz w:val="28"/>
        </w:rPr>
        <w:t xml:space="preserve"> При сварке термически обработанных сталей (рис.6.2,а) шов и около-шовная зона, нагретые до температуры Ас</w:t>
      </w:r>
      <w:r w:rsidRPr="007B7C71">
        <w:rPr>
          <w:rFonts w:eastAsia="Times New Roman"/>
          <w:sz w:val="28"/>
          <w:vertAlign w:val="subscript"/>
        </w:rPr>
        <w:t>3</w:t>
      </w:r>
      <w:r w:rsidRPr="007B7C71">
        <w:rPr>
          <w:rFonts w:eastAsia="Times New Roman"/>
          <w:sz w:val="28"/>
        </w:rPr>
        <w:t>, в процессе охлаждения закаливаются и имеют более высокую твердость и прочность, чем основной металл. Этот участок называют твердой прослойкой.  Рядом с ней по обе стороны находятся участки высокоотпущенного металла, которые относительно основного металла и  твердой прослойки имеют пониженный предел  текучести. Эти зоны образовывают две мягкие прослойки.</w:t>
      </w:r>
    </w:p>
    <w:p w:rsidR="007B7C71" w:rsidRPr="007B7C71" w:rsidRDefault="00344170" w:rsidP="007B7C71">
      <w:pPr>
        <w:ind w:firstLine="708"/>
        <w:jc w:val="both"/>
        <w:rPr>
          <w:rFonts w:eastAsia="Times New Roman"/>
          <w:sz w:val="28"/>
        </w:rPr>
      </w:pPr>
      <w:r>
        <w:rPr>
          <w:rFonts w:eastAsia="Times New Roman"/>
          <w:noProof/>
          <w:sz w:val="28"/>
        </w:rPr>
        <w:drawing>
          <wp:inline distT="0" distB="0" distL="0" distR="0" wp14:anchorId="6B4C8716" wp14:editId="71E75552">
            <wp:extent cx="5118100" cy="2146300"/>
            <wp:effectExtent l="0" t="0" r="6350" b="6350"/>
            <wp:docPr id="2538" name="Рисунок 46" descr="Описание: Кн6-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Описание: Кн6-10-1"/>
                    <pic:cNvPicPr>
                      <a:picLocks noChangeAspect="1" noChangeArrowheads="1"/>
                    </pic:cNvPicPr>
                  </pic:nvPicPr>
                  <pic:blipFill>
                    <a:blip r:embed="rId199">
                      <a:extLst>
                        <a:ext uri="{28A0092B-C50C-407E-A947-70E740481C1C}">
                          <a14:useLocalDpi xmlns:a14="http://schemas.microsoft.com/office/drawing/2010/main" val="0"/>
                        </a:ext>
                      </a:extLst>
                    </a:blip>
                    <a:srcRect t="4680" r="7079" b="39278"/>
                    <a:stretch>
                      <a:fillRect/>
                    </a:stretch>
                  </pic:blipFill>
                  <pic:spPr bwMode="auto">
                    <a:xfrm>
                      <a:off x="0" y="0"/>
                      <a:ext cx="5118100" cy="2146300"/>
                    </a:xfrm>
                    <a:prstGeom prst="rect">
                      <a:avLst/>
                    </a:prstGeom>
                    <a:noFill/>
                    <a:ln>
                      <a:noFill/>
                    </a:ln>
                  </pic:spPr>
                </pic:pic>
              </a:graphicData>
            </a:graphic>
          </wp:inline>
        </w:drawing>
      </w:r>
    </w:p>
    <w:p w:rsidR="007B7C71" w:rsidRPr="007B7C71" w:rsidRDefault="007B7C71" w:rsidP="007B7C71">
      <w:pPr>
        <w:ind w:firstLine="708"/>
        <w:jc w:val="both"/>
        <w:rPr>
          <w:rFonts w:eastAsia="Times New Roman"/>
          <w:b/>
          <w:i/>
          <w:iCs/>
          <w:color w:val="000000"/>
          <w:sz w:val="28"/>
        </w:rPr>
      </w:pPr>
      <w:r w:rsidRPr="007B7C71">
        <w:rPr>
          <w:rFonts w:eastAsia="Times New Roman"/>
          <w:b/>
          <w:i/>
          <w:iCs/>
          <w:color w:val="000000"/>
          <w:sz w:val="28"/>
        </w:rPr>
        <w:t xml:space="preserve">                         а                                                          б</w:t>
      </w:r>
    </w:p>
    <w:p w:rsidR="007230B5" w:rsidRDefault="007B7C71" w:rsidP="007230B5">
      <w:pPr>
        <w:ind w:firstLine="708"/>
        <w:jc w:val="center"/>
        <w:rPr>
          <w:rFonts w:eastAsia="Times New Roman"/>
          <w:iCs/>
          <w:sz w:val="28"/>
        </w:rPr>
      </w:pPr>
      <w:r w:rsidRPr="007B7C71">
        <w:rPr>
          <w:rFonts w:eastAsia="Times New Roman"/>
          <w:iCs/>
          <w:sz w:val="28"/>
        </w:rPr>
        <w:t>Рисунок 6.2 – Твердые  и мягкие  прослойки в сварных соединениях</w:t>
      </w:r>
    </w:p>
    <w:p w:rsidR="007230B5" w:rsidRDefault="007230B5" w:rsidP="007230B5">
      <w:pPr>
        <w:ind w:firstLine="708"/>
        <w:jc w:val="center"/>
        <w:rPr>
          <w:rFonts w:eastAsia="Times New Roman"/>
          <w:iCs/>
          <w:sz w:val="28"/>
        </w:rPr>
      </w:pPr>
    </w:p>
    <w:p w:rsidR="007B7C71" w:rsidRPr="007B7C71" w:rsidRDefault="007B7C71" w:rsidP="007230B5">
      <w:pPr>
        <w:ind w:firstLine="708"/>
        <w:rPr>
          <w:rFonts w:eastAsia="Times New Roman"/>
          <w:sz w:val="28"/>
        </w:rPr>
      </w:pPr>
      <w:r w:rsidRPr="007B7C71">
        <w:rPr>
          <w:rFonts w:eastAsia="Times New Roman"/>
          <w:sz w:val="28"/>
        </w:rPr>
        <w:t>Если термически обработанная сталь сваривается аустенитным швом (рис.6.2,б), то возникает сложное соединение зон мягкого аустенитного шва, двух твердых и двух мягких прослоек. Деление прослоек на мягкие и твер</w:t>
      </w:r>
      <w:r w:rsidR="007230B5">
        <w:rPr>
          <w:rFonts w:eastAsia="Times New Roman"/>
          <w:sz w:val="28"/>
        </w:rPr>
        <w:t>-</w:t>
      </w:r>
      <w:r w:rsidRPr="007B7C71">
        <w:rPr>
          <w:rFonts w:eastAsia="Times New Roman"/>
          <w:sz w:val="28"/>
        </w:rPr>
        <w:t>дые зависит от отношения предела текучести металла прослойки к пределу текучести основного металла или примыкающего  к прослойке  металла. Если отношение пределов текучести прослойки и соседнего участка больше  единицы, то прослойка будет твердой, в противоположном случае – мягкой.</w:t>
      </w:r>
    </w:p>
    <w:p w:rsidR="007B7C71" w:rsidRPr="007230B5" w:rsidRDefault="007B7C71" w:rsidP="007B7C71">
      <w:pPr>
        <w:ind w:firstLine="708"/>
        <w:jc w:val="center"/>
        <w:rPr>
          <w:rFonts w:eastAsia="Times New Roman"/>
          <w:b/>
          <w:bCs/>
          <w:iCs/>
          <w:sz w:val="28"/>
        </w:rPr>
      </w:pPr>
      <w:r w:rsidRPr="007230B5">
        <w:rPr>
          <w:rFonts w:eastAsia="Times New Roman"/>
          <w:b/>
          <w:bCs/>
          <w:iCs/>
          <w:sz w:val="28"/>
        </w:rPr>
        <w:t>6.2 Напряженное состояние и прочность мягкой прослойки</w:t>
      </w:r>
    </w:p>
    <w:p w:rsidR="007B7C71" w:rsidRPr="007230B5" w:rsidRDefault="007B7C71" w:rsidP="007B7C71">
      <w:pPr>
        <w:ind w:firstLine="708"/>
        <w:jc w:val="center"/>
        <w:rPr>
          <w:rFonts w:eastAsia="Times New Roman"/>
          <w:b/>
          <w:bCs/>
          <w:iCs/>
          <w:sz w:val="28"/>
        </w:rPr>
      </w:pPr>
      <w:r w:rsidRPr="007230B5">
        <w:rPr>
          <w:rFonts w:eastAsia="Times New Roman"/>
          <w:b/>
          <w:bCs/>
          <w:iCs/>
          <w:sz w:val="28"/>
        </w:rPr>
        <w:t>при растяжении</w:t>
      </w:r>
    </w:p>
    <w:p w:rsidR="007B7C71" w:rsidRPr="007B7C71" w:rsidRDefault="007B7C71" w:rsidP="007B7C71">
      <w:pPr>
        <w:ind w:firstLine="708"/>
        <w:jc w:val="both"/>
        <w:rPr>
          <w:rFonts w:eastAsia="Times New Roman"/>
          <w:sz w:val="28"/>
        </w:rPr>
      </w:pPr>
      <w:r w:rsidRPr="007B7C71">
        <w:rPr>
          <w:rFonts w:eastAsia="Times New Roman"/>
          <w:sz w:val="28"/>
        </w:rPr>
        <w:t xml:space="preserve">Механические свойства образца, вырезанного из мягкой прослойки и   имеющего низкую прочность, еще не свидетельствуют о том, что сварное соединение в целом имеет такие же свойства. Взаимодействие отдельных зон  соединения протекает сложным способом, а прочность сварного соединения, как правило, не совпадает с прочностью какой-нибудь прослойки.    </w:t>
      </w:r>
    </w:p>
    <w:p w:rsidR="007B7C71" w:rsidRPr="007B7C71" w:rsidRDefault="007B7C71" w:rsidP="007B7C71">
      <w:pPr>
        <w:ind w:firstLine="708"/>
        <w:jc w:val="both"/>
        <w:rPr>
          <w:rFonts w:eastAsia="Times New Roman"/>
          <w:sz w:val="28"/>
        </w:rPr>
      </w:pPr>
      <w:r w:rsidRPr="007B7C71">
        <w:rPr>
          <w:rFonts w:eastAsia="Times New Roman"/>
          <w:sz w:val="28"/>
        </w:rPr>
        <w:t>Рассмотрим случай, когда растягивающая сила направлена вдоль шва и все прослойки получают одинаковые деформации (рис.6.3).</w:t>
      </w:r>
    </w:p>
    <w:p w:rsidR="007B7C71" w:rsidRPr="007B7C71" w:rsidRDefault="007B7C71" w:rsidP="007230B5">
      <w:pPr>
        <w:ind w:firstLine="708"/>
        <w:jc w:val="both"/>
        <w:rPr>
          <w:rFonts w:eastAsia="Times New Roman"/>
          <w:bCs/>
          <w:sz w:val="28"/>
        </w:rPr>
      </w:pPr>
      <w:r w:rsidRPr="007B7C71">
        <w:rPr>
          <w:rFonts w:eastAsia="Times New Roman"/>
          <w:b/>
          <w:sz w:val="28"/>
        </w:rPr>
        <w:t xml:space="preserve">  </w:t>
      </w:r>
      <w:r w:rsidRPr="007B7C71">
        <w:rPr>
          <w:rFonts w:eastAsia="Times New Roman"/>
          <w:bCs/>
          <w:sz w:val="28"/>
        </w:rPr>
        <w:t>В случае продольного растяжения стыкового шва можно предполо</w:t>
      </w:r>
      <w:r w:rsidR="007230B5">
        <w:rPr>
          <w:rFonts w:eastAsia="Times New Roman"/>
          <w:bCs/>
          <w:sz w:val="28"/>
        </w:rPr>
        <w:t>-</w:t>
      </w:r>
      <w:r w:rsidRPr="007B7C71">
        <w:rPr>
          <w:rFonts w:eastAsia="Times New Roman"/>
          <w:bCs/>
          <w:sz w:val="28"/>
        </w:rPr>
        <w:t xml:space="preserve">жить, что плоские сечения сохраняются, а зоны мягкого металла М, более твердой подкаленной зоны термического влияния СТ и твердого основного </w:t>
      </w:r>
      <w:r w:rsidRPr="007B7C71">
        <w:rPr>
          <w:rFonts w:eastAsia="Times New Roman"/>
          <w:bCs/>
          <w:sz w:val="28"/>
        </w:rPr>
        <w:lastRenderedPageBreak/>
        <w:t>металла Т (рис.6.3,а,б) имеют одинаковые деформации (рис.6.3,.в). Из диаг</w:t>
      </w:r>
      <w:r w:rsidR="007230B5">
        <w:rPr>
          <w:rFonts w:eastAsia="Times New Roman"/>
          <w:bCs/>
          <w:sz w:val="28"/>
        </w:rPr>
        <w:t>-</w:t>
      </w:r>
      <w:r w:rsidRPr="007B7C71">
        <w:rPr>
          <w:rFonts w:eastAsia="Times New Roman"/>
          <w:bCs/>
          <w:sz w:val="28"/>
        </w:rPr>
        <w:t>раммы растяжения σ-ε вытекает, что наблюдается определенный рост услов</w:t>
      </w:r>
      <w:r w:rsidR="007230B5">
        <w:rPr>
          <w:rFonts w:eastAsia="Times New Roman"/>
          <w:bCs/>
          <w:sz w:val="28"/>
        </w:rPr>
        <w:t>-</w:t>
      </w:r>
      <w:r w:rsidRPr="007B7C71">
        <w:rPr>
          <w:rFonts w:eastAsia="Times New Roman"/>
          <w:bCs/>
          <w:sz w:val="28"/>
        </w:rPr>
        <w:t>ных напряжений в наиболее твердом металле (СТ) вплоть до уровня времен</w:t>
      </w:r>
      <w:r w:rsidR="007230B5">
        <w:rPr>
          <w:rFonts w:eastAsia="Times New Roman"/>
          <w:bCs/>
          <w:sz w:val="28"/>
        </w:rPr>
        <w:t>-</w:t>
      </w:r>
      <w:r w:rsidRPr="007B7C71">
        <w:rPr>
          <w:rFonts w:eastAsia="Times New Roman"/>
          <w:bCs/>
          <w:sz w:val="28"/>
        </w:rPr>
        <w:t>ного сопротивления σ</w:t>
      </w:r>
      <w:r w:rsidRPr="007B7C71">
        <w:rPr>
          <w:rFonts w:eastAsia="Times New Roman"/>
          <w:bCs/>
          <w:sz w:val="28"/>
          <w:vertAlign w:val="subscript"/>
        </w:rPr>
        <w:t>в.</w:t>
      </w:r>
      <w:r w:rsidRPr="007B7C71">
        <w:rPr>
          <w:rFonts w:eastAsia="Times New Roman"/>
          <w:bCs/>
          <w:sz w:val="28"/>
        </w:rPr>
        <w:t xml:space="preserve"> Таким образом, при расположении шва вдоль растя</w:t>
      </w:r>
      <w:r w:rsidR="007230B5">
        <w:rPr>
          <w:rFonts w:eastAsia="Times New Roman"/>
          <w:bCs/>
          <w:sz w:val="28"/>
        </w:rPr>
        <w:t>-</w:t>
      </w:r>
      <w:r w:rsidRPr="007B7C71">
        <w:rPr>
          <w:rFonts w:eastAsia="Times New Roman"/>
          <w:bCs/>
          <w:sz w:val="28"/>
        </w:rPr>
        <w:t>гивающего усилия пониженная деформационная способность одной из зон сварного  соединения может снизить максимально возможную прочность в сравнении с элементом без швов.</w:t>
      </w:r>
    </w:p>
    <w:p w:rsidR="007B7C71" w:rsidRPr="007B7C71" w:rsidRDefault="007B7C71" w:rsidP="007B7C71">
      <w:pPr>
        <w:ind w:firstLine="708"/>
        <w:jc w:val="both"/>
        <w:rPr>
          <w:rFonts w:eastAsia="Times New Roman"/>
          <w:sz w:val="28"/>
        </w:rPr>
      </w:pPr>
    </w:p>
    <w:p w:rsidR="007B7C71" w:rsidRPr="007B7C71" w:rsidRDefault="008C0FA0" w:rsidP="007B7C71">
      <w:pPr>
        <w:ind w:firstLine="708"/>
        <w:jc w:val="center"/>
        <w:rPr>
          <w:rFonts w:eastAsia="Times New Roman"/>
          <w:b/>
          <w:color w:val="000000"/>
          <w:sz w:val="28"/>
        </w:rPr>
      </w:pPr>
      <w:r>
        <w:rPr>
          <w:rFonts w:eastAsia="Times New Roman"/>
          <w:color w:val="000000"/>
          <w:sz w:val="28"/>
        </w:rPr>
        <w:pict>
          <v:shape id="_x0000_i1311" type="#_x0000_t75" style="width:307pt;height:200pt">
            <v:imagedata r:id="rId200" o:title="" gain="142470f" blacklevel="-7864f"/>
          </v:shape>
        </w:pict>
      </w:r>
    </w:p>
    <w:p w:rsidR="007B7C71" w:rsidRDefault="007B7C71" w:rsidP="007B7C71">
      <w:pPr>
        <w:ind w:firstLine="708"/>
        <w:jc w:val="both"/>
        <w:rPr>
          <w:rFonts w:eastAsia="Times New Roman"/>
          <w:iCs/>
          <w:sz w:val="28"/>
        </w:rPr>
      </w:pPr>
      <w:r w:rsidRPr="007B7C71">
        <w:rPr>
          <w:rFonts w:eastAsia="Times New Roman"/>
          <w:sz w:val="28"/>
        </w:rPr>
        <w:t xml:space="preserve"> </w:t>
      </w:r>
      <w:r w:rsidRPr="007B7C71">
        <w:rPr>
          <w:rFonts w:eastAsia="Times New Roman"/>
          <w:iCs/>
          <w:sz w:val="28"/>
        </w:rPr>
        <w:t>Рисунок  6.3 – Прочность элемента с продольным стыковым швом</w:t>
      </w:r>
    </w:p>
    <w:p w:rsidR="007230B5" w:rsidRPr="007B7C71" w:rsidRDefault="007230B5" w:rsidP="007B7C71">
      <w:pPr>
        <w:ind w:firstLine="708"/>
        <w:jc w:val="both"/>
        <w:rPr>
          <w:rFonts w:eastAsia="Times New Roman"/>
          <w:iCs/>
          <w:sz w:val="28"/>
        </w:rPr>
      </w:pPr>
    </w:p>
    <w:p w:rsidR="007B7C71" w:rsidRPr="007B7C71" w:rsidRDefault="007B7C71" w:rsidP="007B7C71">
      <w:pPr>
        <w:ind w:firstLine="708"/>
        <w:jc w:val="both"/>
        <w:rPr>
          <w:rFonts w:eastAsia="Times New Roman"/>
          <w:sz w:val="28"/>
        </w:rPr>
      </w:pPr>
      <w:r w:rsidRPr="007B7C71">
        <w:rPr>
          <w:rFonts w:eastAsia="Times New Roman"/>
          <w:sz w:val="28"/>
        </w:rPr>
        <w:t>Продольная растягивающая сила  воспринимается преимущественно учас</w:t>
      </w:r>
      <w:r w:rsidRPr="007B7C71">
        <w:rPr>
          <w:rFonts w:eastAsia="Times New Roman"/>
          <w:sz w:val="28"/>
          <w:lang w:val="uk-UA"/>
        </w:rPr>
        <w:t>т</w:t>
      </w:r>
      <w:r w:rsidRPr="007B7C71">
        <w:rPr>
          <w:rFonts w:eastAsia="Times New Roman"/>
          <w:sz w:val="28"/>
        </w:rPr>
        <w:t xml:space="preserve">ком основного металла, так как его площадь намного превосходит и площадь поперечного сечения шва, и площадь твердой прослойки. И хотя уровень напряжений </w:t>
      </w:r>
      <w:r w:rsidRPr="007B7C71">
        <w:rPr>
          <w:rFonts w:eastAsia="Times New Roman"/>
          <w:sz w:val="28"/>
          <w:szCs w:val="36"/>
        </w:rPr>
        <w:t>σ</w:t>
      </w:r>
      <w:r w:rsidRPr="007B7C71">
        <w:rPr>
          <w:rFonts w:eastAsia="Times New Roman"/>
          <w:sz w:val="28"/>
          <w:vertAlign w:val="subscript"/>
        </w:rPr>
        <w:t>2</w:t>
      </w:r>
      <w:r w:rsidRPr="007B7C71">
        <w:rPr>
          <w:rFonts w:eastAsia="Times New Roman"/>
          <w:sz w:val="28"/>
        </w:rPr>
        <w:t xml:space="preserve"> в твердой прослойке будет велик, средние напряжения  будут близки к </w:t>
      </w:r>
      <w:r w:rsidRPr="007B7C71">
        <w:rPr>
          <w:rFonts w:eastAsia="Times New Roman"/>
          <w:sz w:val="28"/>
          <w:szCs w:val="36"/>
        </w:rPr>
        <w:t>σ</w:t>
      </w:r>
      <w:r w:rsidRPr="007B7C71">
        <w:rPr>
          <w:rFonts w:eastAsia="Times New Roman"/>
          <w:sz w:val="28"/>
          <w:vertAlign w:val="subscript"/>
        </w:rPr>
        <w:t>3</w:t>
      </w:r>
      <w:r w:rsidRPr="007B7C71">
        <w:rPr>
          <w:rFonts w:eastAsia="Times New Roman"/>
          <w:sz w:val="28"/>
        </w:rPr>
        <w:t>, которые существенным образом ниже разрушающих напряжений в точке А</w:t>
      </w:r>
      <w:r w:rsidRPr="007B7C71">
        <w:rPr>
          <w:rFonts w:eastAsia="Times New Roman"/>
          <w:sz w:val="28"/>
          <w:vertAlign w:val="subscript"/>
        </w:rPr>
        <w:t>3</w:t>
      </w:r>
      <w:r w:rsidRPr="007B7C71">
        <w:rPr>
          <w:rFonts w:eastAsia="Times New Roman"/>
          <w:sz w:val="28"/>
        </w:rPr>
        <w:t xml:space="preserve">. Это означает, что прочность сварного соединения с твердой прослойкой, нагруженного вдоль шва, окажется ниже, чем прочность такого же эле-мента из основного металла, так как разрушение в последнем случае состоится при напряжениях, близких к </w:t>
      </w:r>
      <w:r w:rsidRPr="007B7C71">
        <w:rPr>
          <w:rFonts w:eastAsia="Times New Roman"/>
          <w:sz w:val="28"/>
          <w:szCs w:val="36"/>
        </w:rPr>
        <w:t>σ</w:t>
      </w:r>
      <w:r w:rsidRPr="007B7C71">
        <w:rPr>
          <w:rFonts w:eastAsia="Times New Roman"/>
          <w:sz w:val="28"/>
          <w:szCs w:val="28"/>
          <w:vertAlign w:val="subscript"/>
        </w:rPr>
        <w:t>3</w:t>
      </w:r>
      <w:r w:rsidRPr="007B7C71">
        <w:rPr>
          <w:rFonts w:eastAsia="Times New Roman"/>
          <w:sz w:val="28"/>
          <w:szCs w:val="28"/>
        </w:rPr>
        <w:t>&lt;</w:t>
      </w:r>
      <w:r w:rsidRPr="007B7C71">
        <w:rPr>
          <w:rFonts w:eastAsia="Times New Roman"/>
          <w:sz w:val="28"/>
          <w:szCs w:val="36"/>
        </w:rPr>
        <w:t>σ</w:t>
      </w:r>
      <w:r w:rsidRPr="007B7C71">
        <w:rPr>
          <w:rFonts w:eastAsia="Times New Roman"/>
          <w:sz w:val="28"/>
          <w:szCs w:val="28"/>
          <w:vertAlign w:val="subscript"/>
        </w:rPr>
        <w:t>А</w:t>
      </w:r>
      <w:r w:rsidRPr="007B7C71">
        <w:rPr>
          <w:rFonts w:eastAsia="Times New Roman"/>
          <w:sz w:val="28"/>
          <w:vertAlign w:val="subscript"/>
        </w:rPr>
        <w:t>3</w:t>
      </w:r>
      <w:r w:rsidRPr="007B7C71">
        <w:rPr>
          <w:rFonts w:eastAsia="Times New Roman"/>
          <w:sz w:val="28"/>
        </w:rPr>
        <w:t>. Отрицательное влияние твердой прослойки сказывается  сильнее, если по длине соединения встречаются резкие изменения сечения шва, вызывающие концентрацию напряжений, или еще хуже – поперечные  трещины или другие дефекты в твердой прослойке.</w:t>
      </w:r>
    </w:p>
    <w:p w:rsidR="007B7C71" w:rsidRPr="007B7C71" w:rsidRDefault="007B7C71" w:rsidP="007B7C71">
      <w:pPr>
        <w:ind w:firstLine="708"/>
        <w:jc w:val="both"/>
        <w:rPr>
          <w:rFonts w:eastAsia="Times New Roman"/>
          <w:sz w:val="28"/>
        </w:rPr>
      </w:pPr>
      <w:r w:rsidRPr="007B7C71">
        <w:rPr>
          <w:rFonts w:eastAsia="Times New Roman"/>
          <w:sz w:val="28"/>
        </w:rPr>
        <w:t>При действии силы  вдоль шва наличие  малопрочных  мягких  прослоек практически не влияет на общую несущую способность  нагруженного элемента, так как площадь  прослоек  невелика.</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При поперечном расположении шва относительно </w:t>
      </w:r>
      <w:r w:rsidRPr="007B7C71">
        <w:rPr>
          <w:rFonts w:eastAsia="Times New Roman"/>
          <w:sz w:val="28"/>
        </w:rPr>
        <w:t xml:space="preserve">растягивающей </w:t>
      </w:r>
      <w:r w:rsidRPr="007B7C71">
        <w:rPr>
          <w:rFonts w:eastAsia="Times New Roman"/>
          <w:color w:val="000000"/>
          <w:sz w:val="28"/>
        </w:rPr>
        <w:t xml:space="preserve">силы (рис.6.4) влияние неоднородности механических свойств обнаруживается иначе. </w:t>
      </w:r>
      <w:r w:rsidRPr="007B7C71">
        <w:rPr>
          <w:rFonts w:eastAsia="Times New Roman"/>
          <w:sz w:val="28"/>
        </w:rPr>
        <w:t>Из-за различия значений коэффициента Пуассона в упругой и пласти-ческой областях участки более прочного металла, работающие в упругой об-ласти, препятствуют развитию пластических деформаций в соседней мягкой прослойке.</w:t>
      </w:r>
    </w:p>
    <w:p w:rsidR="007B7C71" w:rsidRPr="007B7C71" w:rsidRDefault="00344170" w:rsidP="007B7C71">
      <w:pPr>
        <w:ind w:firstLine="708"/>
        <w:jc w:val="both"/>
        <w:rPr>
          <w:rFonts w:eastAsia="Times New Roman"/>
          <w:color w:val="000000"/>
          <w:sz w:val="28"/>
        </w:rPr>
      </w:pPr>
      <w:r>
        <w:rPr>
          <w:noProof/>
        </w:rPr>
        <w:lastRenderedPageBreak/>
        <w:drawing>
          <wp:anchor distT="0" distB="0" distL="114300" distR="114300" simplePos="0" relativeHeight="251665408" behindDoc="1" locked="0" layoutInCell="1" allowOverlap="1" wp14:anchorId="52C10E38" wp14:editId="534B55AE">
            <wp:simplePos x="0" y="0"/>
            <wp:positionH relativeFrom="column">
              <wp:posOffset>1257300</wp:posOffset>
            </wp:positionH>
            <wp:positionV relativeFrom="paragraph">
              <wp:posOffset>57785</wp:posOffset>
            </wp:positionV>
            <wp:extent cx="3200400" cy="2541270"/>
            <wp:effectExtent l="0" t="0" r="0" b="0"/>
            <wp:wrapTight wrapText="right">
              <wp:wrapPolygon edited="0">
                <wp:start x="0" y="0"/>
                <wp:lineTo x="0" y="21373"/>
                <wp:lineTo x="21471" y="21373"/>
                <wp:lineTo x="21471" y="0"/>
                <wp:lineTo x="0" y="0"/>
              </wp:wrapPolygon>
            </wp:wrapTight>
            <wp:docPr id="80" name="Рисунок 69" descr="Описание: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Описание: 762"/>
                    <pic:cNvPicPr>
                      <a:picLocks noChangeAspect="1" noChangeArrowheads="1"/>
                    </pic:cNvPicPr>
                  </pic:nvPicPr>
                  <pic:blipFill>
                    <a:blip r:embed="rId201">
                      <a:lum bright="-6000" contrast="42000"/>
                      <a:extLst>
                        <a:ext uri="{28A0092B-C50C-407E-A947-70E740481C1C}">
                          <a14:useLocalDpi xmlns:a14="http://schemas.microsoft.com/office/drawing/2010/main" val="0"/>
                        </a:ext>
                      </a:extLst>
                    </a:blip>
                    <a:srcRect l="2856" r="8571" b="4068"/>
                    <a:stretch>
                      <a:fillRect/>
                    </a:stretch>
                  </pic:blipFill>
                  <pic:spPr bwMode="auto">
                    <a:xfrm>
                      <a:off x="0" y="0"/>
                      <a:ext cx="3200400" cy="25412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color w:val="000000"/>
          <w:sz w:val="28"/>
        </w:rPr>
      </w:pPr>
    </w:p>
    <w:p w:rsidR="007B7C71" w:rsidRPr="007B7C71" w:rsidRDefault="007B7C71" w:rsidP="007B7C71">
      <w:pPr>
        <w:ind w:firstLine="708"/>
        <w:jc w:val="both"/>
        <w:rPr>
          <w:rFonts w:eastAsia="Times New Roman"/>
          <w:color w:val="000000"/>
          <w:sz w:val="28"/>
        </w:rPr>
      </w:pPr>
    </w:p>
    <w:p w:rsidR="007230B5" w:rsidRDefault="007230B5" w:rsidP="007B7C71">
      <w:pPr>
        <w:ind w:firstLine="708"/>
        <w:jc w:val="center"/>
        <w:rPr>
          <w:rFonts w:eastAsia="Times New Roman"/>
          <w:iCs/>
          <w:sz w:val="28"/>
        </w:rPr>
      </w:pPr>
    </w:p>
    <w:p w:rsidR="007230B5" w:rsidRDefault="007230B5" w:rsidP="007B7C71">
      <w:pPr>
        <w:ind w:firstLine="708"/>
        <w:jc w:val="center"/>
        <w:rPr>
          <w:rFonts w:eastAsia="Times New Roman"/>
          <w:iCs/>
          <w:sz w:val="28"/>
        </w:rPr>
      </w:pPr>
    </w:p>
    <w:p w:rsidR="007230B5" w:rsidRDefault="007230B5" w:rsidP="007B7C71">
      <w:pPr>
        <w:ind w:firstLine="708"/>
        <w:jc w:val="center"/>
        <w:rPr>
          <w:rFonts w:eastAsia="Times New Roman"/>
          <w:iCs/>
          <w:sz w:val="28"/>
        </w:rPr>
      </w:pPr>
    </w:p>
    <w:p w:rsidR="007B7C71" w:rsidRPr="007B7C71" w:rsidRDefault="007B7C71" w:rsidP="007B7C71">
      <w:pPr>
        <w:ind w:firstLine="708"/>
        <w:jc w:val="center"/>
        <w:rPr>
          <w:rFonts w:eastAsia="Times New Roman"/>
          <w:iCs/>
          <w:sz w:val="28"/>
        </w:rPr>
      </w:pPr>
      <w:r w:rsidRPr="007B7C71">
        <w:rPr>
          <w:rFonts w:eastAsia="Times New Roman"/>
          <w:iCs/>
          <w:sz w:val="28"/>
        </w:rPr>
        <w:t>Рисунок 6.4 – Схема расположения шва поперек</w:t>
      </w:r>
    </w:p>
    <w:p w:rsidR="007B7C71" w:rsidRDefault="007B7C71" w:rsidP="007B7C71">
      <w:pPr>
        <w:ind w:firstLine="708"/>
        <w:jc w:val="center"/>
        <w:rPr>
          <w:rFonts w:eastAsia="Times New Roman"/>
          <w:iCs/>
          <w:sz w:val="28"/>
        </w:rPr>
      </w:pPr>
      <w:r w:rsidRPr="007B7C71">
        <w:rPr>
          <w:rFonts w:eastAsia="Times New Roman"/>
          <w:sz w:val="28"/>
          <w:szCs w:val="28"/>
        </w:rPr>
        <w:t xml:space="preserve">растягивающего </w:t>
      </w:r>
      <w:r w:rsidRPr="007B7C71">
        <w:rPr>
          <w:rFonts w:eastAsia="Times New Roman"/>
          <w:iCs/>
          <w:sz w:val="28"/>
        </w:rPr>
        <w:t>усилия</w:t>
      </w:r>
    </w:p>
    <w:p w:rsidR="007230B5" w:rsidRPr="007B7C71" w:rsidRDefault="007230B5" w:rsidP="007B7C71">
      <w:pPr>
        <w:ind w:firstLine="708"/>
        <w:jc w:val="center"/>
        <w:rPr>
          <w:rFonts w:eastAsia="Times New Roman"/>
          <w:iCs/>
          <w:sz w:val="28"/>
        </w:rPr>
      </w:pPr>
    </w:p>
    <w:p w:rsidR="007B7C71" w:rsidRPr="007B7C71" w:rsidRDefault="007B7C71" w:rsidP="007230B5">
      <w:pPr>
        <w:ind w:firstLine="708"/>
        <w:jc w:val="both"/>
        <w:rPr>
          <w:rFonts w:eastAsia="Times New Roman"/>
          <w:sz w:val="28"/>
        </w:rPr>
      </w:pPr>
      <w:r w:rsidRPr="007B7C71">
        <w:rPr>
          <w:rFonts w:eastAsia="Times New Roman"/>
          <w:sz w:val="28"/>
        </w:rPr>
        <w:t>Стесненность деформаций мягкой прослойки предопределяет появле</w:t>
      </w:r>
      <w:r w:rsidR="007230B5">
        <w:rPr>
          <w:rFonts w:eastAsia="Times New Roman"/>
          <w:sz w:val="28"/>
        </w:rPr>
        <w:t>-</w:t>
      </w:r>
      <w:r w:rsidRPr="007B7C71">
        <w:rPr>
          <w:rFonts w:eastAsia="Times New Roman"/>
          <w:sz w:val="28"/>
        </w:rPr>
        <w:t>ние объемного напряженного состояния и повышение сопротивления раз</w:t>
      </w:r>
      <w:r w:rsidR="007230B5">
        <w:rPr>
          <w:rFonts w:eastAsia="Times New Roman"/>
          <w:sz w:val="28"/>
        </w:rPr>
        <w:t>-</w:t>
      </w:r>
      <w:r w:rsidRPr="007B7C71">
        <w:rPr>
          <w:rFonts w:eastAsia="Times New Roman"/>
          <w:sz w:val="28"/>
        </w:rPr>
        <w:t>витию в ней пластических деформаций. В результате  возникает эффект “контактного упрочнения” мягкой прослойки,  который зависит от относи</w:t>
      </w:r>
      <w:r w:rsidR="007230B5">
        <w:rPr>
          <w:rFonts w:eastAsia="Times New Roman"/>
          <w:sz w:val="28"/>
        </w:rPr>
        <w:t>-</w:t>
      </w:r>
      <w:r w:rsidRPr="007B7C71">
        <w:rPr>
          <w:rFonts w:eastAsia="Times New Roman"/>
          <w:sz w:val="28"/>
        </w:rPr>
        <w:t xml:space="preserve">тельной  толщины прослойки  </w:t>
      </w:r>
      <w:r w:rsidR="008C0FA0">
        <w:rPr>
          <w:rFonts w:eastAsia="Times New Roman"/>
          <w:position w:val="-24"/>
          <w:sz w:val="28"/>
        </w:rPr>
        <w:pict>
          <v:shape id="_x0000_i1312" type="#_x0000_t75" style="width:43pt;height:40pt">
            <v:imagedata r:id="rId202" o:title=""/>
          </v:shape>
        </w:pict>
      </w:r>
      <w:r w:rsidRPr="007B7C71">
        <w:rPr>
          <w:rFonts w:eastAsia="Times New Roman"/>
          <w:sz w:val="28"/>
        </w:rPr>
        <w:t xml:space="preserve">, где </w:t>
      </w:r>
      <w:r w:rsidRPr="007B7C71">
        <w:rPr>
          <w:rFonts w:eastAsia="Times New Roman"/>
          <w:sz w:val="28"/>
          <w:szCs w:val="32"/>
        </w:rPr>
        <w:t xml:space="preserve">h </w:t>
      </w:r>
      <w:r w:rsidRPr="007B7C71">
        <w:rPr>
          <w:rFonts w:eastAsia="Times New Roman"/>
          <w:sz w:val="28"/>
        </w:rPr>
        <w:t xml:space="preserve">– ширина  мягкой прослойки; </w:t>
      </w:r>
      <w:r w:rsidRPr="007B7C71">
        <w:rPr>
          <w:rFonts w:eastAsia="Times New Roman"/>
          <w:sz w:val="28"/>
          <w:szCs w:val="32"/>
          <w:lang w:val="en-US"/>
        </w:rPr>
        <w:t>d</w:t>
      </w:r>
      <w:r w:rsidRPr="007B7C71">
        <w:rPr>
          <w:rFonts w:eastAsia="Times New Roman"/>
          <w:sz w:val="28"/>
        </w:rPr>
        <w:t xml:space="preserve">-толщина металла, и формы  поперечного сечения элемента.        </w:t>
      </w:r>
    </w:p>
    <w:p w:rsidR="007B7C71" w:rsidRPr="007B7C71" w:rsidRDefault="007B7C71" w:rsidP="007B7C71">
      <w:pPr>
        <w:ind w:firstLine="708"/>
        <w:jc w:val="both"/>
        <w:rPr>
          <w:rFonts w:eastAsia="Times New Roman"/>
          <w:sz w:val="28"/>
        </w:rPr>
      </w:pPr>
      <w:r w:rsidRPr="007B7C71">
        <w:rPr>
          <w:rFonts w:eastAsia="Times New Roman"/>
          <w:sz w:val="28"/>
        </w:rPr>
        <w:t xml:space="preserve">Принимая, что материалы мягкой прослойки М и основного металла Т идеально упругопластичны и их пределы текучести находятся в соотношении </w:t>
      </w:r>
      <w:r w:rsidRPr="007B7C71">
        <w:rPr>
          <w:rFonts w:eastAsia="Times New Roman"/>
          <w:sz w:val="28"/>
        </w:rPr>
        <w:sym w:font="Symbol" w:char="F073"/>
      </w:r>
      <w:r w:rsidRPr="007B7C71">
        <w:rPr>
          <w:rFonts w:eastAsia="Times New Roman"/>
          <w:sz w:val="28"/>
          <w:vertAlign w:val="subscript"/>
        </w:rPr>
        <w:t>т</w:t>
      </w:r>
      <w:r w:rsidRPr="007B7C71">
        <w:rPr>
          <w:rFonts w:eastAsia="Times New Roman"/>
          <w:sz w:val="28"/>
          <w:vertAlign w:val="superscript"/>
        </w:rPr>
        <w:t xml:space="preserve">м </w:t>
      </w:r>
      <w:r w:rsidRPr="007B7C71">
        <w:rPr>
          <w:rFonts w:eastAsia="Times New Roman"/>
          <w:sz w:val="28"/>
          <w:szCs w:val="28"/>
        </w:rPr>
        <w:t>&lt;</w:t>
      </w:r>
      <w:r w:rsidRPr="007B7C71">
        <w:rPr>
          <w:rFonts w:eastAsia="Times New Roman"/>
          <w:sz w:val="28"/>
        </w:rPr>
        <w:t xml:space="preserve"> </w:t>
      </w:r>
      <w:r w:rsidRPr="007B7C71">
        <w:rPr>
          <w:rFonts w:eastAsia="Times New Roman"/>
          <w:sz w:val="28"/>
        </w:rPr>
        <w:sym w:font="Symbol" w:char="F073"/>
      </w:r>
      <w:r w:rsidRPr="007B7C71">
        <w:rPr>
          <w:rFonts w:eastAsia="Times New Roman"/>
          <w:sz w:val="28"/>
          <w:vertAlign w:val="subscript"/>
        </w:rPr>
        <w:t xml:space="preserve">т,  </w:t>
      </w:r>
      <w:r w:rsidRPr="007B7C71">
        <w:rPr>
          <w:rFonts w:eastAsia="Times New Roman"/>
          <w:sz w:val="28"/>
        </w:rPr>
        <w:t xml:space="preserve">были получаем решения о наступлении текучести прослойки в составе сварного соединения в зависимости от размера прослойки, формы поперечного сечения и значения </w:t>
      </w:r>
      <w:r w:rsidRPr="007B7C71">
        <w:rPr>
          <w:rFonts w:eastAsia="Times New Roman"/>
          <w:sz w:val="28"/>
        </w:rPr>
        <w:sym w:font="Symbol" w:char="F073"/>
      </w:r>
      <w:r w:rsidRPr="007B7C71">
        <w:rPr>
          <w:rFonts w:eastAsia="Times New Roman"/>
          <w:sz w:val="28"/>
          <w:vertAlign w:val="subscript"/>
        </w:rPr>
        <w:t>т</w:t>
      </w:r>
      <w:r w:rsidRPr="007B7C71">
        <w:rPr>
          <w:rFonts w:eastAsia="Times New Roman"/>
          <w:sz w:val="28"/>
          <w:vertAlign w:val="superscript"/>
        </w:rPr>
        <w:t>м</w:t>
      </w:r>
      <w:r w:rsidRPr="007B7C71">
        <w:rPr>
          <w:rFonts w:eastAsia="Times New Roman"/>
          <w:sz w:val="28"/>
        </w:rPr>
        <w:t xml:space="preserve"> в виде</w:t>
      </w:r>
    </w:p>
    <w:p w:rsidR="007B7C71" w:rsidRPr="007B7C71" w:rsidRDefault="007B7C71" w:rsidP="007B7C71">
      <w:pPr>
        <w:ind w:firstLine="708"/>
        <w:jc w:val="both"/>
        <w:rPr>
          <w:rFonts w:eastAsia="Times New Roman"/>
          <w:sz w:val="28"/>
        </w:rPr>
      </w:pPr>
      <w:r w:rsidRPr="007B7C71">
        <w:rPr>
          <w:rFonts w:eastAsia="Times New Roman"/>
          <w:sz w:val="28"/>
        </w:rPr>
        <w:t xml:space="preserve">                                    </w:t>
      </w:r>
      <w:r w:rsidRPr="007B7C71">
        <w:rPr>
          <w:rFonts w:eastAsia="Times New Roman"/>
          <w:sz w:val="28"/>
        </w:rPr>
        <w:sym w:font="Symbol" w:char="F073"/>
      </w:r>
      <w:r w:rsidRPr="007B7C71">
        <w:rPr>
          <w:rFonts w:eastAsia="Times New Roman"/>
          <w:sz w:val="28"/>
          <w:vertAlign w:val="superscript"/>
        </w:rPr>
        <w:t>/</w:t>
      </w:r>
      <w:r w:rsidRPr="007B7C71">
        <w:rPr>
          <w:rFonts w:eastAsia="Times New Roman"/>
          <w:sz w:val="28"/>
          <w:vertAlign w:val="subscript"/>
        </w:rPr>
        <w:t xml:space="preserve">т </w:t>
      </w:r>
      <w:r w:rsidRPr="007B7C71">
        <w:rPr>
          <w:rFonts w:eastAsia="Times New Roman"/>
          <w:sz w:val="28"/>
        </w:rPr>
        <w:t xml:space="preserve">= </w:t>
      </w:r>
      <w:r w:rsidRPr="007B7C71">
        <w:rPr>
          <w:rFonts w:eastAsia="Times New Roman"/>
          <w:sz w:val="28"/>
        </w:rPr>
        <w:sym w:font="Symbol" w:char="F073"/>
      </w:r>
      <w:r w:rsidRPr="007B7C71">
        <w:rPr>
          <w:rFonts w:eastAsia="Times New Roman"/>
          <w:sz w:val="28"/>
          <w:vertAlign w:val="subscript"/>
        </w:rPr>
        <w:t>т</w:t>
      </w:r>
      <w:r w:rsidRPr="007B7C71">
        <w:rPr>
          <w:rFonts w:eastAsia="Times New Roman"/>
          <w:sz w:val="28"/>
          <w:vertAlign w:val="superscript"/>
        </w:rPr>
        <w:t>М</w:t>
      </w:r>
      <w:r w:rsidRPr="007B7C71">
        <w:rPr>
          <w:rFonts w:eastAsia="Times New Roman"/>
          <w:sz w:val="28"/>
        </w:rPr>
        <w:t xml:space="preserve"> К</w:t>
      </w:r>
      <w:r w:rsidRPr="007B7C71">
        <w:rPr>
          <w:rFonts w:eastAsia="Times New Roman"/>
          <w:sz w:val="28"/>
        </w:rPr>
        <w:sym w:font="Symbol" w:char="F063"/>
      </w:r>
      <w:r w:rsidRPr="007B7C71">
        <w:rPr>
          <w:rFonts w:eastAsia="Times New Roman"/>
          <w:sz w:val="28"/>
        </w:rPr>
        <w:t xml:space="preserve">,                                                           (6.1)                 </w:t>
      </w:r>
    </w:p>
    <w:p w:rsidR="007B7C71" w:rsidRPr="007B7C71" w:rsidRDefault="007B7C71" w:rsidP="007B7C71">
      <w:pPr>
        <w:ind w:firstLine="708"/>
        <w:jc w:val="both"/>
        <w:rPr>
          <w:rFonts w:eastAsia="Times New Roman"/>
          <w:sz w:val="28"/>
        </w:rPr>
      </w:pPr>
      <w:r w:rsidRPr="007B7C71">
        <w:rPr>
          <w:rFonts w:eastAsia="Times New Roman"/>
          <w:sz w:val="28"/>
        </w:rPr>
        <w:t xml:space="preserve">где    </w:t>
      </w:r>
      <w:r w:rsidRPr="007B7C71">
        <w:rPr>
          <w:rFonts w:eastAsia="Times New Roman"/>
          <w:sz w:val="28"/>
        </w:rPr>
        <w:sym w:font="Symbol" w:char="F073"/>
      </w:r>
      <w:r w:rsidRPr="007B7C71">
        <w:rPr>
          <w:rFonts w:eastAsia="Times New Roman"/>
          <w:sz w:val="28"/>
          <w:vertAlign w:val="superscript"/>
        </w:rPr>
        <w:t>/</w:t>
      </w:r>
      <w:r w:rsidRPr="007B7C71">
        <w:rPr>
          <w:rFonts w:eastAsia="Times New Roman"/>
          <w:sz w:val="28"/>
          <w:vertAlign w:val="subscript"/>
        </w:rPr>
        <w:t xml:space="preserve">т </w:t>
      </w:r>
      <w:r w:rsidRPr="007B7C71">
        <w:rPr>
          <w:rFonts w:eastAsia="Times New Roman"/>
          <w:sz w:val="28"/>
        </w:rPr>
        <w:t xml:space="preserve">– предел текучести сварного соединения; </w:t>
      </w:r>
    </w:p>
    <w:p w:rsidR="007B7C71" w:rsidRPr="007B7C71" w:rsidRDefault="007B7C71" w:rsidP="007B7C71">
      <w:pPr>
        <w:ind w:firstLine="708"/>
        <w:jc w:val="both"/>
        <w:rPr>
          <w:rFonts w:eastAsia="Times New Roman"/>
          <w:sz w:val="28"/>
        </w:rPr>
      </w:pPr>
      <w:r w:rsidRPr="007B7C71">
        <w:rPr>
          <w:rFonts w:eastAsia="Times New Roman"/>
          <w:sz w:val="28"/>
        </w:rPr>
        <w:t xml:space="preserve">        К</w:t>
      </w:r>
      <w:r w:rsidRPr="007B7C71">
        <w:rPr>
          <w:rFonts w:eastAsia="Times New Roman"/>
          <w:sz w:val="28"/>
        </w:rPr>
        <w:sym w:font="Symbol" w:char="F063"/>
      </w:r>
      <w:r w:rsidRPr="007B7C71">
        <w:rPr>
          <w:rFonts w:eastAsia="Times New Roman"/>
          <w:sz w:val="28"/>
        </w:rPr>
        <w:t xml:space="preserve"> – коэффициент контактного упрочнения. </w:t>
      </w:r>
    </w:p>
    <w:p w:rsidR="007B7C71" w:rsidRPr="007B7C71" w:rsidRDefault="007B7C71" w:rsidP="007B7C71">
      <w:pPr>
        <w:ind w:firstLine="708"/>
        <w:jc w:val="both"/>
        <w:rPr>
          <w:rFonts w:eastAsia="Times New Roman"/>
          <w:sz w:val="28"/>
        </w:rPr>
      </w:pPr>
    </w:p>
    <w:p w:rsidR="007B7C71" w:rsidRPr="007230B5" w:rsidRDefault="007B7C71" w:rsidP="007B7C71">
      <w:pPr>
        <w:ind w:firstLine="708"/>
        <w:jc w:val="center"/>
        <w:rPr>
          <w:rFonts w:eastAsia="Times New Roman"/>
          <w:b/>
          <w:bCs/>
          <w:sz w:val="28"/>
        </w:rPr>
      </w:pPr>
      <w:r w:rsidRPr="007230B5">
        <w:rPr>
          <w:rFonts w:eastAsia="Times New Roman"/>
          <w:b/>
          <w:bCs/>
          <w:sz w:val="28"/>
        </w:rPr>
        <w:t>6.3 Контактное упрочнение</w:t>
      </w:r>
    </w:p>
    <w:p w:rsidR="007B7C71" w:rsidRPr="007B7C71" w:rsidRDefault="007B7C71" w:rsidP="007B7C71">
      <w:pPr>
        <w:ind w:firstLine="708"/>
        <w:jc w:val="both"/>
        <w:rPr>
          <w:rFonts w:eastAsia="Times New Roman"/>
          <w:sz w:val="28"/>
        </w:rPr>
      </w:pPr>
      <w:r w:rsidRPr="007B7C71">
        <w:rPr>
          <w:rFonts w:eastAsia="Times New Roman"/>
          <w:sz w:val="28"/>
        </w:rPr>
        <w:t>В упругой стадии нагружения мягкая прослойка и соседние участки де-формируются однородно и при достижении предела текучести материала мягкой прослойки σ</w:t>
      </w:r>
      <w:r w:rsidRPr="007B7C71">
        <w:rPr>
          <w:rFonts w:eastAsia="Times New Roman"/>
          <w:sz w:val="28"/>
          <w:vertAlign w:val="subscript"/>
        </w:rPr>
        <w:t>т</w:t>
      </w:r>
      <w:r w:rsidRPr="007B7C71">
        <w:rPr>
          <w:rFonts w:eastAsia="Times New Roman"/>
          <w:sz w:val="28"/>
          <w:vertAlign w:val="superscript"/>
        </w:rPr>
        <w:t>м</w:t>
      </w:r>
      <w:r w:rsidRPr="007B7C71">
        <w:rPr>
          <w:rFonts w:eastAsia="Times New Roman"/>
          <w:sz w:val="28"/>
        </w:rPr>
        <w:t xml:space="preserve"> в</w:t>
      </w:r>
      <w:r w:rsidRPr="007B7C71">
        <w:rPr>
          <w:rFonts w:eastAsia="Times New Roman"/>
          <w:sz w:val="28"/>
          <w:vertAlign w:val="subscript"/>
        </w:rPr>
        <w:t xml:space="preserve">  </w:t>
      </w:r>
      <w:r w:rsidRPr="007B7C71">
        <w:rPr>
          <w:rFonts w:eastAsia="Times New Roman"/>
          <w:sz w:val="28"/>
        </w:rPr>
        <w:t xml:space="preserve">ней  возникает пластическая деформация, в то время как соседние участки остаются в упругом состоянии. При дальнейшем повышении нагрузки и деформации коэффициент поперечной деформации </w:t>
      </w:r>
      <w:r w:rsidR="008C0FA0">
        <w:rPr>
          <w:rFonts w:eastAsia="Times New Roman"/>
          <w:position w:val="-8"/>
          <w:sz w:val="28"/>
        </w:rPr>
        <w:pict>
          <v:shape id="_x0000_i1313" type="#_x0000_t75" style="width:13pt;height:16pt">
            <v:imagedata r:id="rId203" o:title=""/>
          </v:shape>
        </w:pict>
      </w:r>
      <w:r w:rsidRPr="007B7C71">
        <w:rPr>
          <w:rFonts w:eastAsia="Times New Roman"/>
          <w:sz w:val="28"/>
        </w:rPr>
        <w:t xml:space="preserve"> в прослойке будет выше, чем у соседнего металла.</w:t>
      </w:r>
    </w:p>
    <w:p w:rsidR="007B7C71" w:rsidRPr="007B7C71" w:rsidRDefault="007B7C71" w:rsidP="007230B5">
      <w:pPr>
        <w:ind w:firstLine="708"/>
        <w:jc w:val="both"/>
        <w:rPr>
          <w:rFonts w:eastAsia="Times New Roman"/>
          <w:sz w:val="28"/>
        </w:rPr>
      </w:pPr>
      <w:r w:rsidRPr="007B7C71">
        <w:rPr>
          <w:rFonts w:eastAsia="Times New Roman"/>
          <w:sz w:val="28"/>
        </w:rPr>
        <w:t xml:space="preserve">В меру развития пластической деформации в прослойке </w:t>
      </w:r>
      <w:r w:rsidRPr="007B7C71">
        <w:rPr>
          <w:rFonts w:eastAsia="Times New Roman"/>
          <w:sz w:val="28"/>
        </w:rPr>
        <w:sym w:font="Symbol" w:char="F06D"/>
      </w:r>
      <w:r w:rsidRPr="007B7C71">
        <w:rPr>
          <w:rFonts w:eastAsia="Times New Roman"/>
          <w:sz w:val="28"/>
        </w:rPr>
        <w:sym w:font="Symbol" w:char="F0AE"/>
      </w:r>
      <w:r w:rsidRPr="007B7C71">
        <w:rPr>
          <w:rFonts w:eastAsia="Times New Roman"/>
          <w:sz w:val="28"/>
        </w:rPr>
        <w:t xml:space="preserve">0,5, в то время как в упругих частях </w:t>
      </w:r>
      <w:r w:rsidRPr="007B7C71">
        <w:rPr>
          <w:rFonts w:eastAsia="Times New Roman"/>
          <w:sz w:val="28"/>
        </w:rPr>
        <w:sym w:font="Symbol" w:char="F06D"/>
      </w:r>
      <w:r w:rsidRPr="007B7C71">
        <w:rPr>
          <w:rFonts w:eastAsia="Times New Roman"/>
          <w:sz w:val="28"/>
        </w:rPr>
        <w:t xml:space="preserve"> = 0,3. Через неодинаковую поперечную дефор</w:t>
      </w:r>
      <w:r w:rsidR="007230B5">
        <w:rPr>
          <w:rFonts w:eastAsia="Times New Roman"/>
          <w:sz w:val="28"/>
        </w:rPr>
        <w:t>-</w:t>
      </w:r>
      <w:r w:rsidRPr="007B7C71">
        <w:rPr>
          <w:rFonts w:eastAsia="Times New Roman"/>
          <w:sz w:val="28"/>
        </w:rPr>
        <w:t xml:space="preserve">мацию возникают касательные напряжения, максимальные на плоскостях растяжения. Они будут препятствовать поперечному сужению прослойки в </w:t>
      </w:r>
      <w:r w:rsidRPr="007B7C71">
        <w:rPr>
          <w:rFonts w:eastAsia="Times New Roman"/>
          <w:sz w:val="28"/>
        </w:rPr>
        <w:lastRenderedPageBreak/>
        <w:t xml:space="preserve">направлении толщины листа. Чем уже прослойка, то есть чем меньше </w:t>
      </w:r>
      <w:r w:rsidRPr="007B7C71">
        <w:rPr>
          <w:rFonts w:eastAsia="Times New Roman"/>
          <w:sz w:val="28"/>
        </w:rPr>
        <w:sym w:font="Symbol" w:char="F063"/>
      </w:r>
      <w:r w:rsidRPr="007B7C71">
        <w:rPr>
          <w:rFonts w:eastAsia="Times New Roman"/>
          <w:sz w:val="28"/>
        </w:rPr>
        <w:t xml:space="preserve"> = h/d, тем меньшее поперечное сужение получает прослойка к моменту возникно</w:t>
      </w:r>
      <w:r w:rsidR="007230B5">
        <w:rPr>
          <w:rFonts w:eastAsia="Times New Roman"/>
          <w:sz w:val="28"/>
        </w:rPr>
        <w:t>-</w:t>
      </w:r>
      <w:r w:rsidRPr="007B7C71">
        <w:rPr>
          <w:rFonts w:eastAsia="Times New Roman"/>
          <w:sz w:val="28"/>
        </w:rPr>
        <w:t xml:space="preserve">вения в ней средних истинных разрушающих напряжений </w:t>
      </w:r>
      <w:r w:rsidRPr="007B7C71">
        <w:rPr>
          <w:rFonts w:eastAsia="Times New Roman"/>
          <w:sz w:val="28"/>
        </w:rPr>
        <w:sym w:font="Symbol" w:char="F073"/>
      </w:r>
      <w:r w:rsidRPr="007B7C71">
        <w:rPr>
          <w:rFonts w:eastAsia="Times New Roman"/>
          <w:sz w:val="28"/>
          <w:szCs w:val="32"/>
          <w:vertAlign w:val="subscript"/>
        </w:rPr>
        <w:t>ср.р</w:t>
      </w:r>
      <w:r w:rsidRPr="007B7C71">
        <w:rPr>
          <w:rFonts w:eastAsia="Times New Roman"/>
          <w:sz w:val="28"/>
          <w:vertAlign w:val="subscript"/>
        </w:rPr>
        <w:t xml:space="preserve">.  </w:t>
      </w:r>
      <w:r w:rsidRPr="007B7C71">
        <w:rPr>
          <w:rFonts w:eastAsia="Times New Roman"/>
          <w:sz w:val="28"/>
        </w:rPr>
        <w:t>Так как сред</w:t>
      </w:r>
      <w:r w:rsidR="007230B5">
        <w:rPr>
          <w:rFonts w:eastAsia="Times New Roman"/>
          <w:sz w:val="28"/>
        </w:rPr>
        <w:t>-</w:t>
      </w:r>
      <w:r w:rsidRPr="007B7C71">
        <w:rPr>
          <w:rFonts w:eastAsia="Times New Roman"/>
          <w:sz w:val="28"/>
        </w:rPr>
        <w:t xml:space="preserve">нее истинное разрушающее напряжение </w:t>
      </w:r>
      <w:r w:rsidRPr="007B7C71">
        <w:rPr>
          <w:rFonts w:eastAsia="Times New Roman"/>
          <w:sz w:val="28"/>
        </w:rPr>
        <w:sym w:font="Symbol" w:char="F073"/>
      </w:r>
      <w:r w:rsidRPr="007B7C71">
        <w:rPr>
          <w:rFonts w:eastAsia="Times New Roman"/>
          <w:sz w:val="28"/>
          <w:vertAlign w:val="subscript"/>
        </w:rPr>
        <w:t>ср.р</w:t>
      </w:r>
      <w:r w:rsidRPr="007B7C71">
        <w:rPr>
          <w:rFonts w:eastAsia="Times New Roman"/>
          <w:sz w:val="28"/>
        </w:rPr>
        <w:t xml:space="preserve"> изменяется мало, то в более уз</w:t>
      </w:r>
      <w:r w:rsidR="007230B5">
        <w:rPr>
          <w:rFonts w:eastAsia="Times New Roman"/>
          <w:sz w:val="28"/>
        </w:rPr>
        <w:t>-</w:t>
      </w:r>
      <w:r w:rsidRPr="007B7C71">
        <w:rPr>
          <w:rFonts w:eastAsia="Times New Roman"/>
          <w:sz w:val="28"/>
        </w:rPr>
        <w:t>ких мягких прослойках площадь утоненного поперечного сечения прослойки F</w:t>
      </w:r>
      <w:r w:rsidRPr="007B7C71">
        <w:rPr>
          <w:rFonts w:eastAsia="Times New Roman"/>
          <w:sz w:val="28"/>
          <w:vertAlign w:val="subscript"/>
        </w:rPr>
        <w:t>у</w:t>
      </w:r>
      <w:r w:rsidRPr="007B7C71">
        <w:rPr>
          <w:rFonts w:eastAsia="Times New Roman"/>
          <w:sz w:val="28"/>
        </w:rPr>
        <w:t xml:space="preserve"> к моменту разрушения будет больше, а следовательно, будет большей и разрушающая сила P</w:t>
      </w:r>
      <w:r w:rsidRPr="007B7C71">
        <w:rPr>
          <w:rFonts w:eastAsia="Times New Roman"/>
          <w:sz w:val="28"/>
          <w:vertAlign w:val="subscript"/>
        </w:rPr>
        <w:t>р</w:t>
      </w:r>
      <w:r w:rsidRPr="007B7C71">
        <w:rPr>
          <w:rFonts w:eastAsia="Times New Roman"/>
          <w:sz w:val="28"/>
        </w:rPr>
        <w:t xml:space="preserve">: </w:t>
      </w:r>
    </w:p>
    <w:p w:rsidR="007B7C71" w:rsidRPr="007B7C71" w:rsidRDefault="007B7C71" w:rsidP="007B7C71">
      <w:pPr>
        <w:ind w:firstLine="708"/>
        <w:jc w:val="center"/>
        <w:rPr>
          <w:rFonts w:eastAsia="Times New Roman"/>
          <w:sz w:val="28"/>
        </w:rPr>
      </w:pPr>
      <w:r w:rsidRPr="007B7C71">
        <w:rPr>
          <w:rFonts w:eastAsia="Times New Roman"/>
          <w:sz w:val="28"/>
        </w:rPr>
        <w:t xml:space="preserve">                                     P</w:t>
      </w:r>
      <w:r w:rsidRPr="007B7C71">
        <w:rPr>
          <w:rFonts w:eastAsia="Times New Roman"/>
          <w:sz w:val="28"/>
          <w:vertAlign w:val="subscript"/>
        </w:rPr>
        <w:t>р</w:t>
      </w:r>
      <w:r w:rsidRPr="007B7C71">
        <w:rPr>
          <w:rFonts w:eastAsia="Times New Roman"/>
          <w:sz w:val="28"/>
          <w:szCs w:val="28"/>
        </w:rPr>
        <w:t>=</w:t>
      </w:r>
      <w:r w:rsidRPr="007B7C71">
        <w:rPr>
          <w:rFonts w:eastAsia="Times New Roman"/>
          <w:sz w:val="28"/>
        </w:rPr>
        <w:t xml:space="preserve"> σ </w:t>
      </w:r>
      <w:r w:rsidRPr="007B7C71">
        <w:rPr>
          <w:rFonts w:eastAsia="Times New Roman"/>
          <w:sz w:val="28"/>
          <w:vertAlign w:val="subscript"/>
        </w:rPr>
        <w:t xml:space="preserve">ср.р </w:t>
      </w:r>
      <w:r w:rsidRPr="007B7C71">
        <w:rPr>
          <w:rFonts w:eastAsia="Times New Roman"/>
          <w:sz w:val="28"/>
        </w:rPr>
        <w:t>F</w:t>
      </w:r>
      <w:r w:rsidRPr="007B7C71">
        <w:rPr>
          <w:rFonts w:eastAsia="Times New Roman"/>
          <w:sz w:val="28"/>
          <w:vertAlign w:val="subscript"/>
        </w:rPr>
        <w:t>у</w:t>
      </w:r>
      <w:r w:rsidRPr="007B7C71">
        <w:rPr>
          <w:rFonts w:eastAsia="Times New Roman"/>
          <w:sz w:val="28"/>
        </w:rPr>
        <w:t>.                                                   (6.4)</w:t>
      </w:r>
    </w:p>
    <w:p w:rsidR="007B7C71" w:rsidRPr="007B7C71" w:rsidRDefault="007B7C71" w:rsidP="007B7C71">
      <w:pPr>
        <w:ind w:firstLine="708"/>
        <w:jc w:val="both"/>
        <w:rPr>
          <w:rFonts w:eastAsia="Times New Roman"/>
          <w:sz w:val="28"/>
        </w:rPr>
      </w:pPr>
      <w:r w:rsidRPr="007B7C71">
        <w:rPr>
          <w:rFonts w:eastAsia="Times New Roman"/>
          <w:sz w:val="28"/>
        </w:rPr>
        <w:t>В этом заключается эффект  контактного упрочнения. Но повышение Р</w:t>
      </w:r>
      <w:r w:rsidRPr="007B7C71">
        <w:rPr>
          <w:rFonts w:eastAsia="Times New Roman"/>
          <w:sz w:val="28"/>
          <w:vertAlign w:val="subscript"/>
        </w:rPr>
        <w:t>р</w:t>
      </w:r>
      <w:r w:rsidRPr="007B7C71">
        <w:rPr>
          <w:rFonts w:eastAsia="Times New Roman"/>
          <w:sz w:val="28"/>
        </w:rPr>
        <w:t xml:space="preserve"> не может происходить беспредельно, так как соседние с мягкой прослойкой более прочные участки также при определенных условиях начнут пластично деформироваться. Чем более прочны соседние зоны, тем больше эффект контактного упрочнения. Твердые прослойки, находящиеся рядом с мягкими, усиливают этот  эффект. Идеальный случай </w:t>
      </w:r>
      <w:r w:rsidRPr="007B7C71">
        <w:rPr>
          <w:rFonts w:eastAsia="Times New Roman"/>
          <w:sz w:val="28"/>
          <w:lang w:val="uk-UA"/>
        </w:rPr>
        <w:t>р</w:t>
      </w:r>
      <w:r w:rsidRPr="007B7C71">
        <w:rPr>
          <w:rFonts w:eastAsia="Times New Roman"/>
          <w:sz w:val="28"/>
        </w:rPr>
        <w:t>аботы мягкой прослойки, когда соседние с прослойкой участки металла считаются абсолютно твердыми, не способными к деформированию, соответствует выполнению условий</w:t>
      </w:r>
      <w:r w:rsidRPr="007B7C71">
        <w:rPr>
          <w:rFonts w:eastAsia="Times New Roman"/>
          <w:color w:val="000000"/>
          <w:sz w:val="28"/>
        </w:rPr>
        <w:t xml:space="preserve"> </w:t>
      </w:r>
      <w:r w:rsidRPr="007B7C71">
        <w:rPr>
          <w:rFonts w:eastAsia="Times New Roman"/>
          <w:sz w:val="28"/>
        </w:rPr>
        <w:t xml:space="preserve">плоской деформации. В этом случае временное сопротивление сварного соединения с мягкой прослойкой </w:t>
      </w:r>
      <w:r w:rsidRPr="007B7C71">
        <w:rPr>
          <w:rFonts w:eastAsia="Times New Roman"/>
          <w:sz w:val="28"/>
        </w:rPr>
        <w:sym w:font="Symbol" w:char="F073"/>
      </w:r>
      <w:r w:rsidRPr="007B7C71">
        <w:rPr>
          <w:rFonts w:eastAsia="Times New Roman"/>
          <w:sz w:val="28"/>
          <w:vertAlign w:val="superscript"/>
        </w:rPr>
        <w:t>/</w:t>
      </w:r>
      <w:r w:rsidRPr="007B7C71">
        <w:rPr>
          <w:rFonts w:eastAsia="Times New Roman"/>
          <w:sz w:val="28"/>
          <w:vertAlign w:val="subscript"/>
        </w:rPr>
        <w:t xml:space="preserve">В </w:t>
      </w:r>
      <w:r w:rsidRPr="007B7C71">
        <w:rPr>
          <w:rFonts w:eastAsia="Times New Roman"/>
          <w:sz w:val="28"/>
        </w:rPr>
        <w:t xml:space="preserve"> можно определить по формуле (6.2):  </w:t>
      </w:r>
    </w:p>
    <w:p w:rsidR="007B7C71" w:rsidRPr="007B7C71" w:rsidRDefault="007B7C71" w:rsidP="007B7C71">
      <w:pPr>
        <w:ind w:firstLine="708"/>
        <w:jc w:val="both"/>
        <w:rPr>
          <w:rFonts w:eastAsia="Times New Roman"/>
          <w:sz w:val="28"/>
        </w:rPr>
      </w:pPr>
      <w:r w:rsidRPr="007B7C71">
        <w:rPr>
          <w:rFonts w:eastAsia="Times New Roman"/>
          <w:sz w:val="28"/>
        </w:rPr>
        <w:t xml:space="preserve">                                      К</w:t>
      </w:r>
      <w:r w:rsidRPr="007B7C71">
        <w:rPr>
          <w:rFonts w:eastAsia="Times New Roman"/>
          <w:sz w:val="28"/>
        </w:rPr>
        <w:sym w:font="Symbol" w:char="F063"/>
      </w:r>
      <w:r w:rsidRPr="007B7C71">
        <w:rPr>
          <w:rFonts w:eastAsia="Times New Roman"/>
          <w:sz w:val="28"/>
        </w:rPr>
        <w:t xml:space="preserve"> = (</w:t>
      </w:r>
      <w:r w:rsidRPr="007B7C71">
        <w:rPr>
          <w:rFonts w:eastAsia="Times New Roman"/>
          <w:sz w:val="28"/>
        </w:rPr>
        <w:sym w:font="Symbol" w:char="F070"/>
      </w:r>
      <w:r w:rsidRPr="007B7C71">
        <w:rPr>
          <w:rFonts w:eastAsia="Times New Roman"/>
          <w:sz w:val="28"/>
        </w:rPr>
        <w:t xml:space="preserve"> + 1/</w:t>
      </w:r>
      <w:r w:rsidRPr="007B7C71">
        <w:rPr>
          <w:rFonts w:eastAsia="Times New Roman"/>
          <w:sz w:val="28"/>
        </w:rPr>
        <w:sym w:font="Symbol" w:char="F063"/>
      </w:r>
      <w:r w:rsidRPr="007B7C71">
        <w:rPr>
          <w:rFonts w:eastAsia="Times New Roman"/>
          <w:sz w:val="28"/>
        </w:rPr>
        <w:t>)/(2</w:t>
      </w:r>
      <w:r w:rsidR="008C0FA0">
        <w:rPr>
          <w:rFonts w:eastAsia="Times New Roman"/>
          <w:position w:val="-12"/>
          <w:sz w:val="28"/>
        </w:rPr>
        <w:pict>
          <v:shape id="_x0000_i1314" type="#_x0000_t75" style="width:19pt;height:21pt" fillcolor="window">
            <v:imagedata r:id="rId204" o:title=""/>
          </v:shape>
        </w:pict>
      </w:r>
      <w:r w:rsidRPr="007B7C71">
        <w:rPr>
          <w:rFonts w:eastAsia="Times New Roman"/>
          <w:sz w:val="28"/>
        </w:rPr>
        <w:t xml:space="preserve"> 3),                               (6.5)  </w:t>
      </w:r>
    </w:p>
    <w:p w:rsidR="007B7C71" w:rsidRPr="007B7C71" w:rsidRDefault="007B7C71" w:rsidP="007B7C71">
      <w:pPr>
        <w:ind w:firstLine="708"/>
        <w:jc w:val="both"/>
        <w:rPr>
          <w:rFonts w:eastAsia="Times New Roman"/>
          <w:color w:val="000000"/>
          <w:sz w:val="28"/>
        </w:rPr>
      </w:pPr>
      <w:r w:rsidRPr="007B7C71">
        <w:rPr>
          <w:rFonts w:eastAsia="Times New Roman"/>
          <w:sz w:val="28"/>
        </w:rPr>
        <w:t>где К</w:t>
      </w:r>
      <w:r w:rsidRPr="007B7C71">
        <w:rPr>
          <w:rFonts w:eastAsia="Times New Roman"/>
          <w:sz w:val="28"/>
        </w:rPr>
        <w:sym w:font="Symbol" w:char="F063"/>
      </w:r>
      <w:r w:rsidRPr="007B7C71">
        <w:rPr>
          <w:rFonts w:eastAsia="Times New Roman"/>
          <w:sz w:val="28"/>
        </w:rPr>
        <w:t xml:space="preserve"> – коэффициент контактного упрочнения в случае плоской</w:t>
      </w:r>
      <w:r w:rsidRPr="007B7C71">
        <w:rPr>
          <w:rFonts w:eastAsia="Times New Roman"/>
          <w:color w:val="000000"/>
          <w:sz w:val="28"/>
        </w:rPr>
        <w:t xml:space="preserve"> деформации.</w:t>
      </w:r>
    </w:p>
    <w:p w:rsidR="007B7C71" w:rsidRPr="007B7C71" w:rsidRDefault="007B7C71" w:rsidP="007B7C71">
      <w:pPr>
        <w:ind w:firstLine="708"/>
        <w:jc w:val="both"/>
        <w:rPr>
          <w:rFonts w:eastAsia="Times New Roman"/>
          <w:sz w:val="28"/>
        </w:rPr>
      </w:pPr>
      <w:r w:rsidRPr="007B7C71">
        <w:rPr>
          <w:rFonts w:eastAsia="Times New Roman"/>
          <w:sz w:val="28"/>
        </w:rPr>
        <w:t>Если прослойка не идеально прямоугольная, как это бывает в сварных соединениях, то</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color w:val="000000"/>
          <w:sz w:val="28"/>
        </w:rPr>
        <w:sym w:font="Symbol" w:char="F063"/>
      </w:r>
      <w:r w:rsidRPr="007B7C71">
        <w:rPr>
          <w:rFonts w:eastAsia="Times New Roman"/>
          <w:color w:val="000000"/>
          <w:sz w:val="28"/>
        </w:rPr>
        <w:t xml:space="preserve"> = F/</w:t>
      </w:r>
      <w:r w:rsidRPr="007B7C71">
        <w:rPr>
          <w:rFonts w:eastAsia="Times New Roman"/>
          <w:sz w:val="28"/>
        </w:rPr>
        <w:t xml:space="preserve"> </w:t>
      </w:r>
      <w:r w:rsidRPr="007B7C71">
        <w:rPr>
          <w:rFonts w:eastAsia="Times New Roman"/>
          <w:sz w:val="28"/>
          <w:szCs w:val="36"/>
          <w:lang w:val="en-US"/>
        </w:rPr>
        <w:t>s</w:t>
      </w:r>
      <w:r w:rsidRPr="007B7C71">
        <w:rPr>
          <w:rFonts w:eastAsia="Times New Roman"/>
          <w:color w:val="000000"/>
          <w:sz w:val="28"/>
          <w:szCs w:val="36"/>
          <w:vertAlign w:val="superscript"/>
        </w:rPr>
        <w:t xml:space="preserve"> </w:t>
      </w:r>
      <w:r w:rsidRPr="007B7C71">
        <w:rPr>
          <w:rFonts w:eastAsia="Times New Roman"/>
          <w:color w:val="000000"/>
          <w:sz w:val="28"/>
          <w:vertAlign w:val="superscript"/>
        </w:rPr>
        <w:t>2</w:t>
      </w:r>
      <w:r w:rsidRPr="007B7C71">
        <w:rPr>
          <w:rFonts w:eastAsia="Times New Roman"/>
          <w:color w:val="000000"/>
          <w:sz w:val="28"/>
        </w:rPr>
        <w:t xml:space="preserve">,                                                     (6.6)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где F – площадь поперечного сечения прослойки. </w:t>
      </w:r>
    </w:p>
    <w:p w:rsidR="007B7C71" w:rsidRPr="007B7C71" w:rsidRDefault="007B7C71" w:rsidP="007B7C71">
      <w:pPr>
        <w:ind w:firstLine="708"/>
        <w:jc w:val="both"/>
        <w:rPr>
          <w:rFonts w:eastAsia="Times New Roman"/>
          <w:sz w:val="28"/>
        </w:rPr>
      </w:pPr>
      <w:r w:rsidRPr="007B7C71">
        <w:rPr>
          <w:rFonts w:eastAsia="Times New Roman"/>
          <w:sz w:val="28"/>
        </w:rPr>
        <w:t xml:space="preserve">Прочность сварного соединения достигнет прочности соседнего, более прочного металла, если временное сопротивление </w:t>
      </w:r>
      <w:r w:rsidRPr="007B7C71">
        <w:rPr>
          <w:rFonts w:eastAsia="Times New Roman"/>
          <w:sz w:val="28"/>
          <w:szCs w:val="36"/>
        </w:rPr>
        <w:t>σ</w:t>
      </w:r>
      <w:r w:rsidRPr="007B7C71">
        <w:rPr>
          <w:rFonts w:eastAsia="Times New Roman"/>
          <w:sz w:val="28"/>
          <w:vertAlign w:val="subscript"/>
        </w:rPr>
        <w:t>В</w:t>
      </w:r>
      <w:r w:rsidRPr="007B7C71">
        <w:rPr>
          <w:rFonts w:eastAsia="Times New Roman"/>
          <w:sz w:val="28"/>
        </w:rPr>
        <w:t xml:space="preserve"> станет равным σ</w:t>
      </w:r>
      <w:r w:rsidRPr="007B7C71">
        <w:rPr>
          <w:rFonts w:eastAsia="Times New Roman"/>
          <w:sz w:val="28"/>
          <w:szCs w:val="36"/>
          <w:vertAlign w:val="subscript"/>
        </w:rPr>
        <w:t>в</w:t>
      </w:r>
      <w:r w:rsidRPr="007B7C71">
        <w:rPr>
          <w:rFonts w:eastAsia="Times New Roman"/>
          <w:sz w:val="28"/>
          <w:vertAlign w:val="superscript"/>
        </w:rPr>
        <w:t>т</w:t>
      </w:r>
      <w:r w:rsidRPr="007B7C71">
        <w:rPr>
          <w:rFonts w:eastAsia="Times New Roman"/>
          <w:sz w:val="28"/>
        </w:rPr>
        <w:t xml:space="preserve"> более прочного металла. При этом</w:t>
      </w:r>
    </w:p>
    <w:p w:rsidR="007B7C71" w:rsidRPr="007B7C71" w:rsidRDefault="007B7C71" w:rsidP="007B7C71">
      <w:pPr>
        <w:ind w:firstLine="708"/>
        <w:jc w:val="both"/>
        <w:rPr>
          <w:rFonts w:eastAsia="Times New Roman"/>
          <w:sz w:val="28"/>
        </w:rPr>
      </w:pPr>
      <w:r w:rsidRPr="007B7C71">
        <w:rPr>
          <w:rFonts w:eastAsia="Times New Roman"/>
          <w:sz w:val="28"/>
        </w:rPr>
        <w:t xml:space="preserve">                                         К</w:t>
      </w:r>
      <w:r w:rsidRPr="007B7C71">
        <w:rPr>
          <w:rFonts w:eastAsia="Times New Roman"/>
          <w:sz w:val="28"/>
        </w:rPr>
        <w:sym w:font="Symbol" w:char="F063"/>
      </w:r>
      <w:r w:rsidRPr="007B7C71">
        <w:rPr>
          <w:rFonts w:eastAsia="Times New Roman"/>
          <w:sz w:val="28"/>
          <w:vertAlign w:val="subscript"/>
        </w:rPr>
        <w:t xml:space="preserve">пр </w:t>
      </w:r>
      <w:r w:rsidRPr="007B7C71">
        <w:rPr>
          <w:rFonts w:eastAsia="Times New Roman"/>
          <w:sz w:val="28"/>
        </w:rPr>
        <w:t>= σ</w:t>
      </w:r>
      <w:r w:rsidRPr="007B7C71">
        <w:rPr>
          <w:rFonts w:eastAsia="Times New Roman"/>
          <w:sz w:val="28"/>
          <w:vertAlign w:val="subscript"/>
        </w:rPr>
        <w:t>в</w:t>
      </w:r>
      <w:r w:rsidRPr="007B7C71">
        <w:rPr>
          <w:rFonts w:eastAsia="Times New Roman"/>
          <w:sz w:val="28"/>
          <w:vertAlign w:val="superscript"/>
        </w:rPr>
        <w:t>т</w:t>
      </w:r>
      <w:r w:rsidRPr="007B7C71">
        <w:rPr>
          <w:rFonts w:eastAsia="Times New Roman"/>
          <w:sz w:val="28"/>
        </w:rPr>
        <w:t>/σ</w:t>
      </w:r>
      <w:r w:rsidRPr="007B7C71">
        <w:rPr>
          <w:rFonts w:eastAsia="Times New Roman"/>
          <w:sz w:val="28"/>
          <w:vertAlign w:val="subscript"/>
        </w:rPr>
        <w:t>в</w:t>
      </w:r>
      <w:r w:rsidRPr="007B7C71">
        <w:rPr>
          <w:rFonts w:eastAsia="Times New Roman"/>
          <w:sz w:val="28"/>
          <w:vertAlign w:val="superscript"/>
        </w:rPr>
        <w:t>м</w:t>
      </w:r>
      <w:r w:rsidRPr="007B7C71">
        <w:rPr>
          <w:rFonts w:eastAsia="Times New Roman"/>
          <w:sz w:val="28"/>
        </w:rPr>
        <w:t xml:space="preserve"> .                                                (6.7)      </w:t>
      </w:r>
    </w:p>
    <w:p w:rsidR="007B7C71" w:rsidRPr="007B7C71" w:rsidRDefault="007B7C71" w:rsidP="007B7C71">
      <w:pPr>
        <w:ind w:firstLine="708"/>
        <w:rPr>
          <w:rFonts w:eastAsia="Times New Roman"/>
          <w:sz w:val="28"/>
        </w:rPr>
      </w:pPr>
      <w:r w:rsidRPr="007B7C71">
        <w:rPr>
          <w:rFonts w:eastAsia="Times New Roman"/>
          <w:sz w:val="28"/>
        </w:rPr>
        <w:t xml:space="preserve">Определим предельную относительную толщину прослойки </w:t>
      </w:r>
      <w:r w:rsidRPr="007B7C71">
        <w:rPr>
          <w:rFonts w:eastAsia="Times New Roman"/>
          <w:sz w:val="28"/>
        </w:rPr>
        <w:sym w:font="Symbol" w:char="F063"/>
      </w:r>
      <w:r w:rsidRPr="007B7C71">
        <w:rPr>
          <w:rFonts w:eastAsia="Times New Roman"/>
          <w:sz w:val="28"/>
          <w:vertAlign w:val="subscript"/>
        </w:rPr>
        <w:t>пр</w:t>
      </w:r>
      <w:r w:rsidRPr="007B7C71">
        <w:rPr>
          <w:rFonts w:eastAsia="Times New Roman"/>
          <w:sz w:val="28"/>
        </w:rPr>
        <w:t>, при ко-торой достигается равнопрочность сварного  соединения:</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ab/>
      </w:r>
      <w:r w:rsidRPr="007B7C71">
        <w:rPr>
          <w:rFonts w:eastAsia="Times New Roman"/>
          <w:color w:val="000000"/>
          <w:sz w:val="28"/>
        </w:rPr>
        <w:tab/>
      </w:r>
      <w:r w:rsidRPr="007B7C71">
        <w:rPr>
          <w:rFonts w:eastAsia="Times New Roman"/>
          <w:color w:val="000000"/>
          <w:sz w:val="28"/>
        </w:rPr>
        <w:tab/>
      </w:r>
      <w:r w:rsidRPr="007B7C71">
        <w:rPr>
          <w:rFonts w:eastAsia="Times New Roman"/>
          <w:color w:val="000000"/>
          <w:sz w:val="28"/>
        </w:rPr>
        <w:tab/>
        <w:t xml:space="preserve">       </w:t>
      </w:r>
      <w:r w:rsidRPr="007B7C71">
        <w:rPr>
          <w:rFonts w:eastAsia="Times New Roman"/>
          <w:color w:val="000000"/>
          <w:sz w:val="28"/>
        </w:rPr>
        <w:sym w:font="Symbol" w:char="F063"/>
      </w:r>
      <w:r w:rsidRPr="007B7C71">
        <w:rPr>
          <w:rFonts w:eastAsia="Times New Roman"/>
          <w:color w:val="000000"/>
          <w:sz w:val="28"/>
          <w:vertAlign w:val="subscript"/>
        </w:rPr>
        <w:t xml:space="preserve">пр  </w:t>
      </w:r>
      <w:r w:rsidRPr="007B7C71">
        <w:rPr>
          <w:rFonts w:eastAsia="Times New Roman"/>
          <w:color w:val="000000"/>
          <w:sz w:val="28"/>
          <w:szCs w:val="28"/>
          <w:vertAlign w:val="subscript"/>
        </w:rPr>
        <w:t xml:space="preserve"> </w:t>
      </w:r>
      <w:r w:rsidRPr="007B7C71">
        <w:rPr>
          <w:rFonts w:eastAsia="Times New Roman"/>
          <w:color w:val="000000"/>
          <w:sz w:val="28"/>
          <w:szCs w:val="28"/>
        </w:rPr>
        <w:t>=</w:t>
      </w:r>
      <w:r w:rsidRPr="007B7C71">
        <w:rPr>
          <w:rFonts w:eastAsia="Times New Roman"/>
          <w:color w:val="000000"/>
          <w:sz w:val="28"/>
        </w:rPr>
        <w:t xml:space="preserve"> 1/(2</w:t>
      </w:r>
      <w:r w:rsidR="008C0FA0">
        <w:rPr>
          <w:rFonts w:eastAsia="Times New Roman"/>
          <w:color w:val="000000"/>
          <w:position w:val="-8"/>
          <w:sz w:val="28"/>
        </w:rPr>
        <w:pict>
          <v:shape id="_x0000_i1315" type="#_x0000_t75" style="width:24pt;height:24pt" fillcolor="window">
            <v:imagedata r:id="rId205" o:title=""/>
          </v:shape>
        </w:pict>
      </w:r>
      <w:r w:rsidRPr="007B7C71">
        <w:rPr>
          <w:rFonts w:eastAsia="Times New Roman"/>
          <w:color w:val="000000"/>
          <w:sz w:val="28"/>
        </w:rPr>
        <w:t xml:space="preserve"> К</w:t>
      </w:r>
      <w:r w:rsidRPr="007B7C71">
        <w:rPr>
          <w:rFonts w:eastAsia="Times New Roman"/>
          <w:color w:val="000000"/>
          <w:sz w:val="28"/>
        </w:rPr>
        <w:sym w:font="Symbol" w:char="F063"/>
      </w:r>
      <w:r w:rsidRPr="007B7C71">
        <w:rPr>
          <w:rFonts w:eastAsia="Times New Roman"/>
          <w:color w:val="000000"/>
          <w:sz w:val="28"/>
          <w:vertAlign w:val="subscript"/>
        </w:rPr>
        <w:t xml:space="preserve">гр </w:t>
      </w:r>
      <w:r w:rsidRPr="007B7C71">
        <w:rPr>
          <w:rFonts w:eastAsia="Times New Roman"/>
          <w:color w:val="000000"/>
          <w:sz w:val="28"/>
        </w:rPr>
        <w:t xml:space="preserve">– </w:t>
      </w:r>
      <w:r w:rsidRPr="007B7C71">
        <w:rPr>
          <w:rFonts w:eastAsia="Times New Roman"/>
          <w:color w:val="000000"/>
          <w:sz w:val="28"/>
        </w:rPr>
        <w:sym w:font="Symbol" w:char="F070"/>
      </w:r>
      <w:r w:rsidRPr="007B7C71">
        <w:rPr>
          <w:rFonts w:eastAsia="Times New Roman"/>
          <w:color w:val="000000"/>
          <w:sz w:val="28"/>
        </w:rPr>
        <w:t xml:space="preserve">).                         (6.8)    </w:t>
      </w:r>
    </w:p>
    <w:p w:rsidR="007B7C71" w:rsidRPr="007B7C71" w:rsidRDefault="007B7C71" w:rsidP="007B7C71">
      <w:pPr>
        <w:ind w:firstLine="708"/>
        <w:jc w:val="both"/>
        <w:rPr>
          <w:rFonts w:eastAsia="Times New Roman"/>
          <w:sz w:val="28"/>
        </w:rPr>
      </w:pPr>
      <w:r w:rsidRPr="007B7C71">
        <w:rPr>
          <w:rFonts w:eastAsia="Times New Roman"/>
          <w:sz w:val="28"/>
        </w:rPr>
        <w:t xml:space="preserve">Например, если  </w:t>
      </w:r>
      <w:r w:rsidRPr="007B7C71">
        <w:rPr>
          <w:rFonts w:eastAsia="Times New Roman"/>
          <w:sz w:val="28"/>
        </w:rPr>
        <w:sym w:font="Symbol" w:char="F073"/>
      </w:r>
      <w:r w:rsidRPr="007B7C71">
        <w:rPr>
          <w:rFonts w:eastAsia="Times New Roman"/>
          <w:sz w:val="28"/>
          <w:vertAlign w:val="superscript"/>
        </w:rPr>
        <w:t>т</w:t>
      </w:r>
      <w:r w:rsidRPr="007B7C71">
        <w:rPr>
          <w:rFonts w:eastAsia="Times New Roman"/>
          <w:sz w:val="28"/>
          <w:vertAlign w:val="subscript"/>
        </w:rPr>
        <w:t>в</w:t>
      </w:r>
      <w:r w:rsidRPr="007B7C71">
        <w:rPr>
          <w:rFonts w:eastAsia="Times New Roman"/>
          <w:sz w:val="28"/>
        </w:rPr>
        <w:t>/</w:t>
      </w:r>
      <w:r w:rsidRPr="007B7C71">
        <w:rPr>
          <w:rFonts w:eastAsia="Times New Roman"/>
          <w:sz w:val="28"/>
        </w:rPr>
        <w:sym w:font="Symbol" w:char="F073"/>
      </w:r>
      <w:r w:rsidRPr="007B7C71">
        <w:rPr>
          <w:rFonts w:eastAsia="Times New Roman"/>
          <w:sz w:val="28"/>
          <w:vertAlign w:val="subscript"/>
        </w:rPr>
        <w:t>в</w:t>
      </w:r>
      <w:r w:rsidRPr="007B7C71">
        <w:rPr>
          <w:rFonts w:eastAsia="Times New Roman"/>
          <w:sz w:val="28"/>
          <w:vertAlign w:val="superscript"/>
        </w:rPr>
        <w:t xml:space="preserve">м </w:t>
      </w:r>
      <w:r w:rsidRPr="007B7C71">
        <w:rPr>
          <w:rFonts w:eastAsia="Times New Roman"/>
          <w:sz w:val="28"/>
        </w:rPr>
        <w:t xml:space="preserve">= 1,2, то по формуле (6.8) получаем: </w:t>
      </w:r>
      <w:r w:rsidRPr="007B7C71">
        <w:rPr>
          <w:rFonts w:eastAsia="Times New Roman"/>
          <w:sz w:val="28"/>
        </w:rPr>
        <w:sym w:font="Symbol" w:char="F063"/>
      </w:r>
      <w:r w:rsidRPr="007B7C71">
        <w:rPr>
          <w:rFonts w:eastAsia="Times New Roman"/>
          <w:sz w:val="28"/>
          <w:vertAlign w:val="subscript"/>
        </w:rPr>
        <w:t xml:space="preserve">пр </w:t>
      </w:r>
      <w:r w:rsidRPr="007B7C71">
        <w:rPr>
          <w:rFonts w:eastAsia="Times New Roman"/>
          <w:sz w:val="28"/>
        </w:rPr>
        <w:t>= 1.</w:t>
      </w:r>
    </w:p>
    <w:p w:rsidR="007B7C71" w:rsidRPr="007B7C71" w:rsidRDefault="007B7C71" w:rsidP="007B7C71">
      <w:pPr>
        <w:ind w:firstLine="708"/>
        <w:jc w:val="both"/>
        <w:rPr>
          <w:rFonts w:eastAsia="Times New Roman"/>
          <w:sz w:val="28"/>
        </w:rPr>
      </w:pPr>
      <w:r w:rsidRPr="007B7C71">
        <w:rPr>
          <w:rFonts w:eastAsia="Times New Roman"/>
          <w:sz w:val="28"/>
        </w:rPr>
        <w:t>При К</w:t>
      </w:r>
      <w:r w:rsidRPr="007B7C71">
        <w:rPr>
          <w:rFonts w:eastAsia="Times New Roman"/>
          <w:sz w:val="28"/>
        </w:rPr>
        <w:sym w:font="Symbol" w:char="F063"/>
      </w:r>
      <w:r w:rsidRPr="007B7C71">
        <w:rPr>
          <w:rFonts w:eastAsia="Times New Roman"/>
          <w:sz w:val="28"/>
          <w:vertAlign w:val="subscript"/>
        </w:rPr>
        <w:t>пр</w:t>
      </w:r>
      <w:r w:rsidRPr="007B7C71">
        <w:rPr>
          <w:rFonts w:eastAsia="Times New Roman"/>
          <w:sz w:val="28"/>
        </w:rPr>
        <w:sym w:font="Symbol" w:char="F03E"/>
      </w:r>
      <w:r w:rsidRPr="007B7C71">
        <w:rPr>
          <w:rFonts w:eastAsia="Times New Roman"/>
          <w:sz w:val="28"/>
        </w:rPr>
        <w:t xml:space="preserve">1,2  относительная толщина мягкой прослойки </w:t>
      </w:r>
      <w:r w:rsidRPr="007B7C71">
        <w:rPr>
          <w:rFonts w:eastAsia="Times New Roman"/>
          <w:sz w:val="28"/>
        </w:rPr>
        <w:sym w:font="Symbol" w:char="F063"/>
      </w:r>
      <w:r w:rsidRPr="007B7C71">
        <w:rPr>
          <w:rFonts w:eastAsia="Times New Roman"/>
          <w:sz w:val="28"/>
          <w:vertAlign w:val="subscript"/>
        </w:rPr>
        <w:t xml:space="preserve">пр  </w:t>
      </w:r>
      <w:r w:rsidRPr="007B7C71">
        <w:rPr>
          <w:rFonts w:eastAsia="Times New Roman"/>
          <w:sz w:val="28"/>
        </w:rPr>
        <w:t xml:space="preserve">должна быть еще меньше. Однако повышение прочности сварного соединения с мягкой прослойкой за счет уменьшения </w:t>
      </w:r>
      <w:r w:rsidR="008C0FA0">
        <w:rPr>
          <w:rFonts w:eastAsia="Times New Roman"/>
          <w:position w:val="-8"/>
          <w:sz w:val="28"/>
        </w:rPr>
        <w:pict>
          <v:shape id="_x0000_i1316" type="#_x0000_t75" style="width:19pt;height:21pt">
            <v:imagedata r:id="rId206" o:title=""/>
          </v:shape>
        </w:pict>
      </w:r>
      <w:r w:rsidRPr="007B7C71">
        <w:rPr>
          <w:rFonts w:eastAsia="Times New Roman"/>
          <w:sz w:val="28"/>
        </w:rPr>
        <w:t xml:space="preserve"> ограничено уровнем  истинного разрушающего напряжения металла мягкой прослойки.</w:t>
      </w:r>
    </w:p>
    <w:p w:rsidR="007B7C71" w:rsidRPr="007B7C71" w:rsidRDefault="007B7C71" w:rsidP="007B7C71">
      <w:pPr>
        <w:ind w:firstLine="708"/>
        <w:jc w:val="both"/>
        <w:rPr>
          <w:rFonts w:eastAsia="Times New Roman"/>
          <w:sz w:val="28"/>
        </w:rPr>
      </w:pPr>
    </w:p>
    <w:p w:rsidR="007B7C71" w:rsidRPr="00C00612" w:rsidRDefault="007B7C71" w:rsidP="007B7C71">
      <w:pPr>
        <w:jc w:val="center"/>
        <w:rPr>
          <w:rFonts w:eastAsia="Times New Roman"/>
          <w:b/>
          <w:sz w:val="28"/>
        </w:rPr>
      </w:pPr>
      <w:r w:rsidRPr="00C00612">
        <w:rPr>
          <w:rFonts w:eastAsia="Times New Roman"/>
          <w:b/>
          <w:sz w:val="28"/>
        </w:rPr>
        <w:t>6.4 Влияние относительной толщины и формы мягкой прослойки</w:t>
      </w:r>
    </w:p>
    <w:p w:rsidR="007B7C71" w:rsidRPr="007B7C71" w:rsidRDefault="007B7C71" w:rsidP="007B7C71">
      <w:pPr>
        <w:jc w:val="center"/>
        <w:rPr>
          <w:rFonts w:eastAsia="Times New Roman"/>
          <w:sz w:val="28"/>
        </w:rPr>
      </w:pPr>
      <w:r w:rsidRPr="00C00612">
        <w:rPr>
          <w:rFonts w:eastAsia="Times New Roman"/>
          <w:b/>
          <w:sz w:val="28"/>
        </w:rPr>
        <w:t xml:space="preserve"> на место и характер разрушения</w:t>
      </w:r>
      <w:r w:rsidRPr="007B7C71">
        <w:rPr>
          <w:rFonts w:eastAsia="Times New Roman"/>
          <w:sz w:val="28"/>
        </w:rPr>
        <w:t>.</w:t>
      </w:r>
    </w:p>
    <w:p w:rsidR="007B7C71" w:rsidRDefault="007B7C71" w:rsidP="007B7C71">
      <w:pPr>
        <w:ind w:firstLine="708"/>
        <w:jc w:val="both"/>
        <w:rPr>
          <w:rFonts w:eastAsia="Times New Roman"/>
          <w:sz w:val="28"/>
        </w:rPr>
      </w:pPr>
      <w:r w:rsidRPr="007B7C71">
        <w:rPr>
          <w:rFonts w:eastAsia="Times New Roman"/>
          <w:sz w:val="28"/>
        </w:rPr>
        <w:lastRenderedPageBreak/>
        <w:t xml:space="preserve">Из рис. 6.5  видно, что в широких прослойках, когда эффект контактного упрочнения еще не наблюдается, относительное сужение </w:t>
      </w:r>
      <w:r w:rsidRPr="007B7C71">
        <w:rPr>
          <w:rFonts w:eastAsia="Times New Roman"/>
          <w:sz w:val="28"/>
        </w:rPr>
        <w:sym w:font="Symbol" w:char="F059"/>
      </w:r>
      <w:r w:rsidRPr="007B7C71">
        <w:rPr>
          <w:rFonts w:eastAsia="Times New Roman"/>
          <w:sz w:val="28"/>
        </w:rPr>
        <w:t xml:space="preserve"> остается постоянным при уменьшении </w:t>
      </w:r>
      <w:r w:rsidRPr="007B7C71">
        <w:rPr>
          <w:rFonts w:eastAsia="Times New Roman"/>
          <w:sz w:val="28"/>
        </w:rPr>
        <w:sym w:font="Symbol" w:char="F063"/>
      </w:r>
      <w:r w:rsidRPr="007B7C71">
        <w:rPr>
          <w:rFonts w:eastAsia="Times New Roman"/>
          <w:sz w:val="28"/>
        </w:rPr>
        <w:t xml:space="preserve">, а относительное удлинение </w:t>
      </w:r>
      <w:r w:rsidRPr="007B7C71">
        <w:rPr>
          <w:rFonts w:eastAsia="Times New Roman"/>
          <w:sz w:val="28"/>
        </w:rPr>
        <w:sym w:font="Symbol" w:char="F044"/>
      </w:r>
      <w:r w:rsidRPr="007B7C71">
        <w:rPr>
          <w:rFonts w:eastAsia="Times New Roman"/>
          <w:sz w:val="28"/>
        </w:rPr>
        <w:t xml:space="preserve"> постепенно падает по ме-ре уменьшения доли длины участка мягкой прослойки в общей длине  образца. </w:t>
      </w:r>
    </w:p>
    <w:p w:rsidR="00C00612" w:rsidRPr="007B7C71" w:rsidRDefault="00C00612" w:rsidP="007B7C71">
      <w:pPr>
        <w:ind w:firstLine="708"/>
        <w:jc w:val="both"/>
        <w:rPr>
          <w:rFonts w:eastAsia="Times New Roman"/>
          <w:sz w:val="28"/>
        </w:rPr>
      </w:pPr>
    </w:p>
    <w:p w:rsidR="007B7C71" w:rsidRPr="007B7C71" w:rsidRDefault="008C0FA0" w:rsidP="007B7C71">
      <w:pPr>
        <w:ind w:firstLine="708"/>
        <w:jc w:val="center"/>
        <w:rPr>
          <w:rFonts w:eastAsia="Times New Roman"/>
          <w:color w:val="000000"/>
          <w:sz w:val="28"/>
        </w:rPr>
      </w:pPr>
      <w:r>
        <w:rPr>
          <w:rFonts w:eastAsia="Times New Roman"/>
          <w:color w:val="000000"/>
          <w:sz w:val="28"/>
        </w:rPr>
        <w:pict>
          <v:shape id="_x0000_i1317" type="#_x0000_t75" style="width:304pt;height:208pt">
            <v:imagedata r:id="rId207" o:title="" croptop="2010f" cropbottom="1065f" cropleft="2221f" cropright="4126f" gain="2147483647f"/>
          </v:shape>
        </w:pict>
      </w:r>
    </w:p>
    <w:p w:rsidR="007B7C71" w:rsidRPr="007B7C71" w:rsidRDefault="007B7C71" w:rsidP="007B7C71">
      <w:pPr>
        <w:ind w:firstLine="708"/>
        <w:jc w:val="center"/>
        <w:rPr>
          <w:rFonts w:eastAsia="Times New Roman"/>
          <w:color w:val="000000"/>
          <w:sz w:val="28"/>
        </w:rPr>
      </w:pPr>
      <w:r w:rsidRPr="007B7C71">
        <w:rPr>
          <w:rFonts w:eastAsia="Times New Roman"/>
          <w:color w:val="000000"/>
          <w:sz w:val="28"/>
        </w:rPr>
        <w:t xml:space="preserve">Рисунок  6.5 –   Зависимость  </w:t>
      </w:r>
      <w:r w:rsidR="008C0FA0">
        <w:rPr>
          <w:rFonts w:eastAsia="Times New Roman"/>
          <w:color w:val="000000"/>
          <w:position w:val="-10"/>
          <w:sz w:val="28"/>
        </w:rPr>
        <w:pict>
          <v:shape id="_x0000_i1318" type="#_x0000_t75" style="width:29pt;height:21pt">
            <v:imagedata r:id="rId208" o:title=""/>
          </v:shape>
        </w:pict>
      </w:r>
      <w:r w:rsidRPr="007B7C71">
        <w:rPr>
          <w:rFonts w:eastAsia="Times New Roman"/>
          <w:color w:val="000000"/>
          <w:sz w:val="28"/>
        </w:rPr>
        <w:t xml:space="preserve"> </w:t>
      </w:r>
      <w:r w:rsidR="008C0FA0">
        <w:rPr>
          <w:rFonts w:eastAsia="Times New Roman"/>
          <w:color w:val="000000"/>
          <w:position w:val="-4"/>
          <w:sz w:val="28"/>
        </w:rPr>
        <w:pict>
          <v:shape id="_x0000_i1319" type="#_x0000_t75" style="width:21pt;height:21pt">
            <v:imagedata r:id="rId209" o:title=""/>
          </v:shape>
        </w:pict>
      </w:r>
      <w:r w:rsidRPr="007B7C71">
        <w:rPr>
          <w:rFonts w:eastAsia="Times New Roman"/>
          <w:color w:val="000000"/>
          <w:sz w:val="28"/>
        </w:rPr>
        <w:t xml:space="preserve">   и </w:t>
      </w:r>
      <w:r w:rsidR="008C0FA0">
        <w:rPr>
          <w:rFonts w:eastAsia="Times New Roman"/>
          <w:color w:val="000000"/>
          <w:position w:val="-4"/>
          <w:sz w:val="28"/>
        </w:rPr>
        <w:pict>
          <v:shape id="_x0000_i1320" type="#_x0000_t75" style="width:16pt;height:19pt">
            <v:imagedata r:id="rId210" o:title=""/>
          </v:shape>
        </w:pict>
      </w:r>
      <w:r w:rsidRPr="007B7C71">
        <w:rPr>
          <w:rFonts w:eastAsia="Times New Roman"/>
          <w:color w:val="000000"/>
          <w:sz w:val="28"/>
        </w:rPr>
        <w:t xml:space="preserve"> от относительной</w:t>
      </w:r>
    </w:p>
    <w:p w:rsidR="007B7C71" w:rsidRPr="007B7C71" w:rsidRDefault="007B7C71" w:rsidP="007B7C71">
      <w:pPr>
        <w:ind w:firstLine="708"/>
        <w:jc w:val="center"/>
        <w:rPr>
          <w:rFonts w:eastAsia="Times New Roman"/>
          <w:i/>
          <w:color w:val="000000"/>
          <w:sz w:val="28"/>
        </w:rPr>
      </w:pPr>
      <w:r w:rsidRPr="007B7C71">
        <w:rPr>
          <w:rFonts w:eastAsia="Times New Roman"/>
          <w:color w:val="000000"/>
          <w:sz w:val="28"/>
        </w:rPr>
        <w:t xml:space="preserve">толщины прослойки   </w:t>
      </w:r>
      <w:r w:rsidR="008C0FA0">
        <w:rPr>
          <w:rFonts w:eastAsia="Times New Roman"/>
          <w:color w:val="000000"/>
          <w:position w:val="-24"/>
          <w:sz w:val="28"/>
        </w:rPr>
        <w:pict>
          <v:shape id="_x0000_i1321" type="#_x0000_t75" style="width:40pt;height:35pt">
            <v:imagedata r:id="rId211" o:title=""/>
          </v:shape>
        </w:pict>
      </w:r>
    </w:p>
    <w:p w:rsidR="007B7C71" w:rsidRPr="007B7C71" w:rsidRDefault="007B7C71" w:rsidP="007B7C71">
      <w:pPr>
        <w:ind w:firstLine="708"/>
        <w:jc w:val="both"/>
        <w:rPr>
          <w:rFonts w:eastAsia="Times New Roman"/>
          <w:sz w:val="28"/>
        </w:rPr>
      </w:pPr>
      <w:r w:rsidRPr="007B7C71">
        <w:rPr>
          <w:rFonts w:eastAsia="Times New Roman"/>
          <w:sz w:val="28"/>
        </w:rPr>
        <w:t xml:space="preserve">В области контактного упрочнения </w:t>
      </w:r>
      <w:r w:rsidR="008C0FA0">
        <w:rPr>
          <w:rFonts w:eastAsia="Times New Roman"/>
          <w:position w:val="-4"/>
          <w:sz w:val="28"/>
        </w:rPr>
        <w:pict>
          <v:shape id="_x0000_i1322" type="#_x0000_t75" style="width:19pt;height:16pt">
            <v:imagedata r:id="rId212" o:title=""/>
          </v:shape>
        </w:pict>
      </w:r>
      <w:r w:rsidRPr="007B7C71">
        <w:rPr>
          <w:rFonts w:eastAsia="Times New Roman"/>
          <w:sz w:val="28"/>
        </w:rPr>
        <w:t xml:space="preserve"> резко падает, так как возрастают поперечные касательные напряжения, препятствующие сужению прослоек. Удлинение образца </w:t>
      </w:r>
      <w:r w:rsidR="008C0FA0">
        <w:rPr>
          <w:rFonts w:eastAsia="Times New Roman"/>
          <w:position w:val="-4"/>
          <w:sz w:val="28"/>
        </w:rPr>
        <w:pict>
          <v:shape id="_x0000_i1323" type="#_x0000_t75" style="width:19pt;height:21pt">
            <v:imagedata r:id="rId213" o:title=""/>
          </v:shape>
        </w:pict>
      </w:r>
      <w:r w:rsidRPr="007B7C71">
        <w:rPr>
          <w:rFonts w:eastAsia="Times New Roman"/>
          <w:sz w:val="28"/>
        </w:rPr>
        <w:t xml:space="preserve"> при уменьшении </w:t>
      </w:r>
      <w:r w:rsidR="008C0FA0">
        <w:rPr>
          <w:rFonts w:eastAsia="Times New Roman"/>
          <w:position w:val="-8"/>
          <w:sz w:val="28"/>
        </w:rPr>
        <w:pict>
          <v:shape id="_x0000_i1324" type="#_x0000_t75" style="width:16pt;height:21pt">
            <v:imagedata r:id="rId206" o:title=""/>
          </v:shape>
        </w:pict>
      </w:r>
      <w:r w:rsidRPr="007B7C71">
        <w:rPr>
          <w:rFonts w:eastAsia="Times New Roman"/>
          <w:sz w:val="28"/>
        </w:rPr>
        <w:t xml:space="preserve">также сначала уменьшается, но затем, когда реализуется повышение прочности, </w:t>
      </w:r>
      <w:r w:rsidR="008C0FA0">
        <w:rPr>
          <w:rFonts w:eastAsia="Times New Roman"/>
          <w:position w:val="-4"/>
          <w:sz w:val="28"/>
        </w:rPr>
        <w:pict>
          <v:shape id="_x0000_i1325" type="#_x0000_t75" style="width:19pt;height:21pt">
            <v:imagedata r:id="rId213" o:title=""/>
          </v:shape>
        </w:pict>
      </w:r>
      <w:r w:rsidRPr="007B7C71">
        <w:rPr>
          <w:rFonts w:eastAsia="Times New Roman"/>
          <w:sz w:val="28"/>
        </w:rPr>
        <w:t xml:space="preserve"> возрастает, поскольку в  пластическую деформацию в большей мере вовлекается основной металл.</w:t>
      </w:r>
    </w:p>
    <w:p w:rsidR="007B7C71" w:rsidRPr="007B7C71" w:rsidRDefault="007B7C71" w:rsidP="007B7C71">
      <w:pPr>
        <w:ind w:firstLine="708"/>
        <w:jc w:val="both"/>
        <w:rPr>
          <w:rFonts w:eastAsia="Times New Roman"/>
          <w:sz w:val="28"/>
        </w:rPr>
      </w:pPr>
    </w:p>
    <w:p w:rsidR="007B7C71" w:rsidRPr="00C00612" w:rsidRDefault="007B7C71" w:rsidP="007B7C71">
      <w:pPr>
        <w:jc w:val="center"/>
        <w:rPr>
          <w:rFonts w:eastAsia="Times New Roman"/>
          <w:b/>
          <w:iCs/>
          <w:sz w:val="28"/>
        </w:rPr>
      </w:pPr>
      <w:r w:rsidRPr="00C00612">
        <w:rPr>
          <w:rFonts w:eastAsia="Times New Roman"/>
          <w:b/>
          <w:bCs/>
          <w:sz w:val="28"/>
        </w:rPr>
        <w:t xml:space="preserve">Тема 7 </w:t>
      </w:r>
      <w:r w:rsidRPr="00C00612">
        <w:rPr>
          <w:rFonts w:eastAsia="Times New Roman"/>
          <w:b/>
          <w:sz w:val="28"/>
        </w:rPr>
        <w:t xml:space="preserve"> </w:t>
      </w:r>
      <w:r w:rsidRPr="00C00612">
        <w:rPr>
          <w:rFonts w:eastAsia="Times New Roman"/>
          <w:b/>
          <w:iCs/>
          <w:sz w:val="28"/>
        </w:rPr>
        <w:t>Влияние низких температур на прочность</w:t>
      </w:r>
    </w:p>
    <w:p w:rsidR="007B7C71" w:rsidRPr="00C00612" w:rsidRDefault="007B7C71" w:rsidP="007B7C71">
      <w:pPr>
        <w:ind w:firstLine="708"/>
        <w:jc w:val="both"/>
        <w:rPr>
          <w:rFonts w:eastAsia="Times New Roman"/>
          <w:b/>
          <w:bCs/>
          <w:sz w:val="28"/>
        </w:rPr>
      </w:pPr>
      <w:r w:rsidRPr="007B7C71">
        <w:rPr>
          <w:rFonts w:eastAsia="Times New Roman"/>
          <w:bCs/>
          <w:sz w:val="28"/>
        </w:rPr>
        <w:t xml:space="preserve">  </w:t>
      </w:r>
      <w:r w:rsidRPr="00C00612">
        <w:rPr>
          <w:rFonts w:eastAsia="Times New Roman"/>
          <w:b/>
          <w:bCs/>
          <w:sz w:val="28"/>
        </w:rPr>
        <w:t>7.1 Изменение свойств металлов при понижении температуры</w:t>
      </w:r>
    </w:p>
    <w:p w:rsidR="007B7C71" w:rsidRPr="007B7C71" w:rsidRDefault="007B7C71" w:rsidP="007B7C71">
      <w:pPr>
        <w:ind w:firstLine="708"/>
        <w:jc w:val="both"/>
        <w:rPr>
          <w:rFonts w:eastAsia="Times New Roman"/>
          <w:sz w:val="28"/>
        </w:rPr>
      </w:pPr>
      <w:r w:rsidRPr="007B7C71">
        <w:rPr>
          <w:rFonts w:eastAsia="Times New Roman"/>
          <w:sz w:val="28"/>
        </w:rPr>
        <w:t>Об изменении свойств металлов при понижении температуры обычно судят, ориентируясь на их свойства при комнатных температурах (18...20</w:t>
      </w:r>
      <w:r w:rsidRPr="007B7C71">
        <w:rPr>
          <w:rFonts w:eastAsia="Times New Roman"/>
          <w:sz w:val="28"/>
        </w:rPr>
        <w:sym w:font="Symbol" w:char="F0B0"/>
      </w:r>
      <w:r w:rsidRPr="007B7C71">
        <w:rPr>
          <w:rFonts w:eastAsia="Times New Roman"/>
          <w:sz w:val="28"/>
        </w:rPr>
        <w:t xml:space="preserve">С). Необходимо различать свойства металлов, установленные на гладких образцах и при статическом нагружении, (предел текучести </w:t>
      </w:r>
      <w:r w:rsidRPr="007B7C71">
        <w:rPr>
          <w:rFonts w:eastAsia="Times New Roman"/>
          <w:sz w:val="28"/>
        </w:rPr>
        <w:sym w:font="Symbol" w:char="F073"/>
      </w:r>
      <w:r w:rsidRPr="007B7C71">
        <w:rPr>
          <w:rFonts w:eastAsia="Times New Roman"/>
          <w:sz w:val="28"/>
          <w:vertAlign w:val="subscript"/>
        </w:rPr>
        <w:t>0,2</w:t>
      </w:r>
      <w:r w:rsidRPr="007B7C71">
        <w:rPr>
          <w:rFonts w:eastAsia="Times New Roman"/>
          <w:sz w:val="28"/>
        </w:rPr>
        <w:t xml:space="preserve">, предел прочности </w:t>
      </w:r>
      <w:r w:rsidRPr="007B7C71">
        <w:rPr>
          <w:rFonts w:eastAsia="Times New Roman"/>
          <w:sz w:val="28"/>
        </w:rPr>
        <w:sym w:font="Symbol" w:char="F073"/>
      </w:r>
      <w:r w:rsidRPr="007B7C71">
        <w:rPr>
          <w:rFonts w:eastAsia="Times New Roman"/>
          <w:sz w:val="28"/>
          <w:vertAlign w:val="subscript"/>
        </w:rPr>
        <w:t>В</w:t>
      </w:r>
      <w:r w:rsidRPr="007B7C71">
        <w:rPr>
          <w:rFonts w:eastAsia="Times New Roman"/>
          <w:sz w:val="28"/>
        </w:rPr>
        <w:t xml:space="preserve">, действительное разрушающее напряжение </w:t>
      </w:r>
      <w:r w:rsidRPr="007B7C71">
        <w:rPr>
          <w:rFonts w:eastAsia="Times New Roman"/>
          <w:sz w:val="28"/>
        </w:rPr>
        <w:sym w:font="Symbol" w:char="F073"/>
      </w:r>
      <w:r w:rsidRPr="007B7C71">
        <w:rPr>
          <w:rFonts w:eastAsia="Times New Roman"/>
          <w:sz w:val="28"/>
          <w:vertAlign w:val="subscript"/>
        </w:rPr>
        <w:t>р</w:t>
      </w:r>
      <w:r w:rsidRPr="007B7C71">
        <w:rPr>
          <w:rFonts w:eastAsia="Times New Roman"/>
          <w:sz w:val="28"/>
        </w:rPr>
        <w:t xml:space="preserve">, относительное удлинение </w:t>
      </w:r>
      <w:r w:rsidRPr="007B7C71">
        <w:rPr>
          <w:rFonts w:eastAsia="Times New Roman"/>
          <w:sz w:val="28"/>
        </w:rPr>
        <w:sym w:font="Symbol" w:char="F064"/>
      </w:r>
      <w:r w:rsidRPr="007B7C71">
        <w:rPr>
          <w:rFonts w:eastAsia="Times New Roman"/>
          <w:sz w:val="28"/>
        </w:rPr>
        <w:t xml:space="preserve">, поперечное сужение </w:t>
      </w:r>
      <w:r w:rsidRPr="007B7C71">
        <w:rPr>
          <w:rFonts w:eastAsia="Times New Roman"/>
          <w:sz w:val="28"/>
        </w:rPr>
        <w:sym w:font="Symbol" w:char="F079"/>
      </w:r>
      <w:r w:rsidRPr="007B7C71">
        <w:rPr>
          <w:rFonts w:eastAsia="Times New Roman"/>
          <w:sz w:val="28"/>
        </w:rPr>
        <w:t>) и свойства металлов при испытании образцов с надрезами при статическом или ударном нагружении.</w:t>
      </w:r>
    </w:p>
    <w:p w:rsidR="007B7C71" w:rsidRPr="007B7C71" w:rsidRDefault="007B7C71" w:rsidP="007B7C71">
      <w:pPr>
        <w:ind w:firstLine="708"/>
        <w:jc w:val="both"/>
        <w:rPr>
          <w:rFonts w:eastAsia="Times New Roman"/>
          <w:sz w:val="28"/>
        </w:rPr>
      </w:pPr>
      <w:r w:rsidRPr="007B7C71">
        <w:rPr>
          <w:rFonts w:eastAsia="Times New Roman"/>
          <w:sz w:val="28"/>
        </w:rPr>
        <w:t>Характер изменения свойств металлов при понижении температуры зависит от многих факторов: вида кристаллической решетки, химического состава, величины зерна, термической обработки – и проявляется по-разному в зависимости от условий нагружения и напряженного состояния.</w:t>
      </w:r>
    </w:p>
    <w:p w:rsidR="007B7C71" w:rsidRPr="007B7C71" w:rsidRDefault="007B7C71" w:rsidP="007B7C71">
      <w:pPr>
        <w:ind w:firstLine="708"/>
        <w:jc w:val="both"/>
        <w:rPr>
          <w:rFonts w:eastAsia="Times New Roman"/>
          <w:sz w:val="28"/>
        </w:rPr>
      </w:pPr>
      <w:r w:rsidRPr="007B7C71">
        <w:rPr>
          <w:rFonts w:eastAsia="Times New Roman"/>
          <w:sz w:val="28"/>
        </w:rPr>
        <w:lastRenderedPageBreak/>
        <w:t xml:space="preserve">Наиболее сильные изменения </w:t>
      </w:r>
      <w:r w:rsidRPr="007B7C71">
        <w:rPr>
          <w:rFonts w:eastAsia="Times New Roman"/>
          <w:sz w:val="28"/>
        </w:rPr>
        <w:sym w:font="Symbol" w:char="F073"/>
      </w:r>
      <w:r w:rsidRPr="007B7C71">
        <w:rPr>
          <w:rFonts w:eastAsia="Times New Roman"/>
          <w:sz w:val="28"/>
          <w:vertAlign w:val="subscript"/>
        </w:rPr>
        <w:t>в</w:t>
      </w:r>
      <w:r w:rsidRPr="007B7C71">
        <w:rPr>
          <w:rFonts w:eastAsia="Times New Roman"/>
          <w:sz w:val="28"/>
        </w:rPr>
        <w:t xml:space="preserve"> и </w:t>
      </w:r>
      <w:r w:rsidRPr="007B7C71">
        <w:rPr>
          <w:rFonts w:eastAsia="Times New Roman"/>
          <w:sz w:val="28"/>
        </w:rPr>
        <w:sym w:font="Symbol" w:char="F073"/>
      </w:r>
      <w:r w:rsidRPr="007B7C71">
        <w:rPr>
          <w:rFonts w:eastAsia="Times New Roman"/>
          <w:sz w:val="28"/>
          <w:vertAlign w:val="subscript"/>
        </w:rPr>
        <w:t>0,2</w:t>
      </w:r>
      <w:r w:rsidRPr="007B7C71">
        <w:rPr>
          <w:rFonts w:eastAsia="Times New Roman"/>
          <w:sz w:val="28"/>
        </w:rPr>
        <w:t xml:space="preserve"> характерны для коррозионно-стойких сталей и титановых сплавов. У металлов и сплавов с гранецентрированной кубической решеткой (Fe</w:t>
      </w:r>
      <w:r w:rsidRPr="007B7C71">
        <w:rPr>
          <w:rFonts w:eastAsia="Times New Roman"/>
          <w:sz w:val="28"/>
          <w:vertAlign w:val="subscript"/>
        </w:rPr>
        <w:sym w:font="Symbol" w:char="F067"/>
      </w:r>
      <w:r w:rsidRPr="007B7C71">
        <w:rPr>
          <w:rFonts w:eastAsia="Times New Roman"/>
          <w:sz w:val="28"/>
        </w:rPr>
        <w:t xml:space="preserve">, Al, Cu, Аu, Аg, Nі) с понижением температуры предел текучести в сравнении с пределом прочности повышается незначительно и они относятся к хладостойким. Пластичность и ударная вязкость у них почти не меняются. </w:t>
      </w:r>
    </w:p>
    <w:p w:rsidR="007B7C71" w:rsidRPr="007B7C71" w:rsidRDefault="007B7C71" w:rsidP="007B7C71">
      <w:pPr>
        <w:ind w:firstLine="708"/>
        <w:jc w:val="both"/>
        <w:rPr>
          <w:rFonts w:eastAsia="Times New Roman"/>
          <w:sz w:val="28"/>
        </w:rPr>
      </w:pPr>
      <w:r w:rsidRPr="007B7C71">
        <w:rPr>
          <w:rFonts w:eastAsia="Times New Roman"/>
          <w:sz w:val="28"/>
        </w:rPr>
        <w:t>У металлов и сплавов с объемно центрированной кубической решеткой (</w:t>
      </w:r>
      <w:r w:rsidRPr="007B7C71">
        <w:rPr>
          <w:rFonts w:eastAsia="Times New Roman"/>
          <w:sz w:val="32"/>
          <w:szCs w:val="32"/>
        </w:rPr>
        <w:t>Fe</w:t>
      </w:r>
      <w:r w:rsidRPr="007B7C71">
        <w:rPr>
          <w:rFonts w:eastAsia="Times New Roman"/>
          <w:sz w:val="32"/>
          <w:szCs w:val="32"/>
          <w:vertAlign w:val="subscript"/>
          <w:lang w:val="el-GR"/>
        </w:rPr>
        <w:t>α</w:t>
      </w:r>
      <w:r w:rsidRPr="007B7C71">
        <w:rPr>
          <w:rFonts w:eastAsia="Times New Roman"/>
          <w:sz w:val="28"/>
        </w:rPr>
        <w:t>, Сr, Мо, Та, Nв, W) предел текучести повышается более значительно, чем  предел прочности, пластичность заметно понижается и они относятся к хладноломким.</w:t>
      </w:r>
    </w:p>
    <w:p w:rsidR="007B7C71" w:rsidRPr="007B7C71" w:rsidRDefault="00344170" w:rsidP="00C00612">
      <w:pPr>
        <w:ind w:firstLine="708"/>
        <w:jc w:val="both"/>
        <w:rPr>
          <w:rFonts w:eastAsia="Times New Roman"/>
          <w:sz w:val="28"/>
        </w:rPr>
      </w:pPr>
      <w:r>
        <w:rPr>
          <w:noProof/>
        </w:rPr>
        <mc:AlternateContent>
          <mc:Choice Requires="wps">
            <w:drawing>
              <wp:anchor distT="0" distB="0" distL="114300" distR="114300" simplePos="0" relativeHeight="251666432" behindDoc="0" locked="0" layoutInCell="1" allowOverlap="1" wp14:anchorId="2CBC8BF8" wp14:editId="58527E49">
                <wp:simplePos x="0" y="0"/>
                <wp:positionH relativeFrom="column">
                  <wp:posOffset>571500</wp:posOffset>
                </wp:positionH>
                <wp:positionV relativeFrom="paragraph">
                  <wp:posOffset>3086100</wp:posOffset>
                </wp:positionV>
                <wp:extent cx="114300" cy="114300"/>
                <wp:effectExtent l="0" t="0" r="0" b="0"/>
                <wp:wrapNone/>
                <wp:docPr id="79" name="Прямоугольник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8" o:spid="_x0000_s1026" style="position:absolute;margin-left:45pt;margin-top:243pt;width:9pt;height: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" stroked="f"/>
            </w:pict>
          </mc:Fallback>
        </mc:AlternateContent>
      </w:r>
      <w:r w:rsidR="007B7C71" w:rsidRPr="007B7C71">
        <w:rPr>
          <w:rFonts w:eastAsia="Times New Roman"/>
          <w:sz w:val="28"/>
        </w:rPr>
        <w:t xml:space="preserve">  Изменение предела текучести в сталях зависит от его уровня при ком</w:t>
      </w:r>
      <w:r w:rsidR="00C00612">
        <w:rPr>
          <w:rFonts w:eastAsia="Times New Roman"/>
          <w:sz w:val="28"/>
        </w:rPr>
        <w:t>-</w:t>
      </w:r>
      <w:r w:rsidR="007B7C71" w:rsidRPr="007B7C71">
        <w:rPr>
          <w:rFonts w:eastAsia="Times New Roman"/>
          <w:sz w:val="28"/>
        </w:rPr>
        <w:t>натных температурах. Чем ниже предел текучести при 20</w:t>
      </w:r>
      <w:r w:rsidR="007B7C71" w:rsidRPr="007B7C71">
        <w:rPr>
          <w:rFonts w:eastAsia="Times New Roman"/>
          <w:sz w:val="28"/>
          <w:vertAlign w:val="superscript"/>
        </w:rPr>
        <w:t>о</w:t>
      </w:r>
      <w:r w:rsidR="007B7C71" w:rsidRPr="007B7C71">
        <w:rPr>
          <w:rFonts w:eastAsia="Times New Roman"/>
          <w:sz w:val="28"/>
        </w:rPr>
        <w:t>С, тем  более силь</w:t>
      </w:r>
      <w:r w:rsidR="00C00612">
        <w:rPr>
          <w:rFonts w:eastAsia="Times New Roman"/>
          <w:sz w:val="28"/>
        </w:rPr>
        <w:t>-</w:t>
      </w:r>
      <w:r w:rsidR="007B7C71" w:rsidRPr="007B7C71">
        <w:rPr>
          <w:rFonts w:eastAsia="Times New Roman"/>
          <w:sz w:val="28"/>
        </w:rPr>
        <w:t>но он изменяется при понижении температуры.</w:t>
      </w:r>
    </w:p>
    <w:p w:rsidR="007B7C71" w:rsidRPr="007B7C71" w:rsidRDefault="007B7C71" w:rsidP="007B7C71">
      <w:pPr>
        <w:ind w:firstLine="708"/>
        <w:rPr>
          <w:rFonts w:eastAsia="Times New Roman"/>
          <w:sz w:val="28"/>
        </w:rPr>
      </w:pPr>
      <w:r w:rsidRPr="007B7C71">
        <w:rPr>
          <w:rFonts w:eastAsia="Times New Roman"/>
          <w:sz w:val="28"/>
        </w:rPr>
        <w:t>Особенности в изменении свойств металлов при понижении темпера</w:t>
      </w:r>
      <w:r w:rsidR="00C00612">
        <w:rPr>
          <w:rFonts w:eastAsia="Times New Roman"/>
          <w:sz w:val="28"/>
        </w:rPr>
        <w:t>-</w:t>
      </w:r>
      <w:r w:rsidRPr="007B7C71">
        <w:rPr>
          <w:rFonts w:eastAsia="Times New Roman"/>
          <w:sz w:val="28"/>
        </w:rPr>
        <w:t xml:space="preserve">туры: </w:t>
      </w:r>
    </w:p>
    <w:p w:rsidR="007B7C71" w:rsidRPr="007B7C71" w:rsidRDefault="007B7C71" w:rsidP="007B7C71">
      <w:pPr>
        <w:ind w:firstLine="708"/>
        <w:jc w:val="both"/>
        <w:rPr>
          <w:rFonts w:eastAsia="Times New Roman"/>
          <w:sz w:val="28"/>
        </w:rPr>
      </w:pPr>
      <w:r w:rsidRPr="007B7C71">
        <w:rPr>
          <w:rFonts w:eastAsia="Times New Roman"/>
          <w:sz w:val="28"/>
        </w:rPr>
        <w:t>- Пластичность обычно уменьшается. Более резко – в углеродистых конструкционных сталях и низколегированных, слабее – у других металлов. У ряда алюминиевых и медных сплавов в некоторых случаях происходит увеличение пластичности.</w:t>
      </w:r>
    </w:p>
    <w:p w:rsidR="007B7C71" w:rsidRPr="007B7C71" w:rsidRDefault="007B7C71" w:rsidP="007B7C71">
      <w:pPr>
        <w:ind w:firstLine="708"/>
        <w:jc w:val="both"/>
        <w:rPr>
          <w:rFonts w:eastAsia="Times New Roman"/>
          <w:sz w:val="28"/>
        </w:rPr>
      </w:pPr>
      <w:r w:rsidRPr="007B7C71">
        <w:rPr>
          <w:rFonts w:eastAsia="Times New Roman"/>
          <w:sz w:val="28"/>
        </w:rPr>
        <w:t>- Сопротивление усталости при переменных нагрузках у большинства металлов возрастает.</w:t>
      </w:r>
    </w:p>
    <w:p w:rsidR="007B7C71" w:rsidRPr="007B7C71" w:rsidRDefault="007B7C71" w:rsidP="007B7C71">
      <w:pPr>
        <w:ind w:firstLine="708"/>
        <w:jc w:val="both"/>
        <w:rPr>
          <w:rFonts w:eastAsia="Times New Roman"/>
          <w:color w:val="000000"/>
          <w:sz w:val="28"/>
        </w:rPr>
      </w:pPr>
      <w:r w:rsidRPr="007B7C71">
        <w:rPr>
          <w:rFonts w:eastAsia="Times New Roman"/>
          <w:sz w:val="28"/>
        </w:rPr>
        <w:t>- Чувствительность к концентрации напряжений при острых надрезах возрастает, а ударная вязкость (работа разрушения) уменьшается наиболее  заметно у железа, углеродистых и низколегированных сталей невысокой</w:t>
      </w:r>
      <w:r w:rsidRPr="007B7C71">
        <w:rPr>
          <w:rFonts w:eastAsia="Times New Roman"/>
          <w:color w:val="000000"/>
          <w:sz w:val="28"/>
        </w:rPr>
        <w:t xml:space="preserve"> прочности, которые имеют резко выраженную область перехода от вязкого к хрупкому разрушению.</w:t>
      </w:r>
    </w:p>
    <w:p w:rsidR="007B7C71" w:rsidRPr="007B7C71" w:rsidRDefault="007B7C71" w:rsidP="007B7C71">
      <w:pPr>
        <w:ind w:firstLine="708"/>
        <w:jc w:val="both"/>
        <w:rPr>
          <w:rFonts w:eastAsia="Times New Roman"/>
          <w:color w:val="000000"/>
          <w:sz w:val="28"/>
        </w:rPr>
      </w:pPr>
    </w:p>
    <w:p w:rsidR="007B7C71" w:rsidRDefault="007B7C71" w:rsidP="00C00612">
      <w:pPr>
        <w:ind w:firstLine="708"/>
        <w:jc w:val="center"/>
        <w:rPr>
          <w:rFonts w:eastAsia="Times New Roman"/>
          <w:b/>
          <w:bCs/>
          <w:iCs/>
          <w:color w:val="000000"/>
          <w:sz w:val="28"/>
        </w:rPr>
      </w:pPr>
      <w:r w:rsidRPr="00C00612">
        <w:rPr>
          <w:rFonts w:eastAsia="Times New Roman"/>
          <w:b/>
          <w:bCs/>
          <w:sz w:val="28"/>
        </w:rPr>
        <w:t xml:space="preserve">7.2  </w:t>
      </w:r>
      <w:r w:rsidRPr="00C00612">
        <w:rPr>
          <w:rFonts w:eastAsia="Times New Roman"/>
          <w:b/>
          <w:bCs/>
          <w:iCs/>
          <w:color w:val="000000"/>
          <w:sz w:val="28"/>
        </w:rPr>
        <w:t>Методы оценки свойств металлов при изменении температуры</w:t>
      </w:r>
    </w:p>
    <w:p w:rsidR="00C00612" w:rsidRPr="00C00612" w:rsidRDefault="00C00612" w:rsidP="00C00612">
      <w:pPr>
        <w:ind w:firstLine="708"/>
        <w:jc w:val="center"/>
        <w:rPr>
          <w:rFonts w:eastAsia="Times New Roman"/>
          <w:b/>
          <w:bCs/>
          <w:iCs/>
          <w:color w:val="000000"/>
          <w:sz w:val="28"/>
        </w:rPr>
      </w:pPr>
    </w:p>
    <w:p w:rsidR="007B7C71" w:rsidRPr="007B7C71" w:rsidRDefault="007B7C71" w:rsidP="007B7C71">
      <w:pPr>
        <w:ind w:firstLine="708"/>
        <w:jc w:val="both"/>
        <w:rPr>
          <w:rFonts w:eastAsia="Times New Roman"/>
          <w:iCs/>
          <w:sz w:val="28"/>
        </w:rPr>
      </w:pPr>
      <w:r w:rsidRPr="007B7C71">
        <w:rPr>
          <w:rFonts w:eastAsia="Times New Roman"/>
          <w:iCs/>
          <w:sz w:val="28"/>
        </w:rPr>
        <w:t>Все свойства материалов зависят от температуры. Также от нее сущест-венно зависит и вязкость разрушения. При рассмотрении влияния температуры на свойства металлов необходимо обращать внимание также и на другие параметры, например на толщину. Относительно тонкая пластина может находиться в плоском напряженном состоянии и при комнатной температуре иметь высокие значения вязкости. При низких температурах металл имеет более высокий предел текучести и в пластине зона пластичности будет меньших размеров. В этом случае напряженно-деформированное состояние можно охарактеризовать как переходное или как плоско</w:t>
      </w:r>
      <w:r w:rsidR="00C00612">
        <w:rPr>
          <w:rFonts w:eastAsia="Times New Roman"/>
          <w:iCs/>
          <w:sz w:val="28"/>
        </w:rPr>
        <w:t xml:space="preserve"> </w:t>
      </w:r>
      <w:r w:rsidRPr="007B7C71">
        <w:rPr>
          <w:rFonts w:eastAsia="Times New Roman"/>
          <w:iCs/>
          <w:sz w:val="28"/>
        </w:rPr>
        <w:t>деформированное состояние с более низким значением вязкости. Таким образом, температура влияет на вязкость не только не-посредственно, но и косвенно через температурную зависимость предела текучести.</w:t>
      </w:r>
    </w:p>
    <w:p w:rsidR="007B7C71" w:rsidRPr="007B7C71" w:rsidRDefault="007B7C71" w:rsidP="007B7C71">
      <w:pPr>
        <w:ind w:firstLine="708"/>
        <w:jc w:val="both"/>
        <w:rPr>
          <w:rFonts w:eastAsia="Times New Roman"/>
          <w:bCs/>
          <w:sz w:val="28"/>
        </w:rPr>
      </w:pPr>
      <w:r w:rsidRPr="007B7C71">
        <w:rPr>
          <w:rFonts w:eastAsia="Times New Roman"/>
          <w:bCs/>
          <w:sz w:val="28"/>
        </w:rPr>
        <w:t>Высокая работоспособность многих деталей машин, сварных соединений и элементов сварных конструкций при пониженных температурах решающим образом зависит от их способности  к</w:t>
      </w:r>
      <w:r w:rsidRPr="007B7C71">
        <w:rPr>
          <w:rFonts w:eastAsia="Times New Roman"/>
          <w:bCs/>
          <w:color w:val="000000"/>
          <w:sz w:val="28"/>
        </w:rPr>
        <w:t xml:space="preserve"> </w:t>
      </w:r>
      <w:r w:rsidRPr="007B7C71">
        <w:rPr>
          <w:rFonts w:eastAsia="Times New Roman"/>
          <w:bCs/>
          <w:sz w:val="28"/>
        </w:rPr>
        <w:lastRenderedPageBreak/>
        <w:t>сопротивлению хрупким разрушениям. Однако необходимо помнить, что для многих материалов даже комнатные температуры могут быть областью их хрупкого разрушения и лишь при повышенных температурах разрушение становится вязким.</w:t>
      </w:r>
    </w:p>
    <w:p w:rsidR="007B7C71" w:rsidRPr="007B7C71" w:rsidRDefault="007B7C71" w:rsidP="007B7C71">
      <w:pPr>
        <w:ind w:firstLine="708"/>
        <w:jc w:val="both"/>
        <w:rPr>
          <w:rFonts w:eastAsia="Times New Roman"/>
          <w:sz w:val="28"/>
        </w:rPr>
      </w:pPr>
      <w:r w:rsidRPr="007B7C71">
        <w:rPr>
          <w:rFonts w:eastAsia="Times New Roman"/>
          <w:sz w:val="28"/>
        </w:rPr>
        <w:t>Снижение температуры, увеличение скорости нагружения, увеличение концентрации напряжений способствуют  переходу от вязких форм разрушения к хрупким.</w:t>
      </w:r>
    </w:p>
    <w:p w:rsidR="007B7C71" w:rsidRDefault="007B7C71" w:rsidP="007B7C71">
      <w:pPr>
        <w:ind w:firstLine="708"/>
        <w:jc w:val="both"/>
        <w:rPr>
          <w:rFonts w:eastAsia="Times New Roman"/>
          <w:color w:val="000000"/>
          <w:sz w:val="28"/>
          <w:szCs w:val="28"/>
        </w:rPr>
      </w:pPr>
      <w:r w:rsidRPr="007B7C71">
        <w:rPr>
          <w:rFonts w:eastAsia="Times New Roman"/>
          <w:sz w:val="28"/>
          <w:szCs w:val="28"/>
        </w:rPr>
        <w:t>Наиболее распространенным и простым методом оценки изменения свойств при понижении температуры является испытание на ударную вязкость, при котором выявляется абсолютный уровень ударной работы разрушения КС</w:t>
      </w:r>
      <w:r w:rsidRPr="007B7C71">
        <w:rPr>
          <w:rFonts w:eastAsia="Times New Roman"/>
          <w:sz w:val="28"/>
          <w:szCs w:val="28"/>
          <w:lang w:val="en-US"/>
        </w:rPr>
        <w:t>U</w:t>
      </w:r>
      <w:r w:rsidRPr="007B7C71">
        <w:rPr>
          <w:rFonts w:eastAsia="Times New Roman"/>
          <w:sz w:val="28"/>
          <w:szCs w:val="28"/>
        </w:rPr>
        <w:t xml:space="preserve"> (а</w:t>
      </w:r>
      <w:r w:rsidRPr="007B7C71">
        <w:rPr>
          <w:rFonts w:eastAsia="Times New Roman"/>
          <w:sz w:val="28"/>
          <w:szCs w:val="28"/>
          <w:vertAlign w:val="subscript"/>
        </w:rPr>
        <w:t>н</w:t>
      </w:r>
      <w:r w:rsidRPr="007B7C71">
        <w:rPr>
          <w:rFonts w:eastAsia="Times New Roman"/>
          <w:sz w:val="28"/>
          <w:szCs w:val="28"/>
        </w:rPr>
        <w:t>), сильно зависящий как от типа и остроты над</w:t>
      </w:r>
      <w:r w:rsidRPr="007B7C71">
        <w:rPr>
          <w:rFonts w:eastAsia="Times New Roman"/>
          <w:color w:val="000000"/>
          <w:sz w:val="28"/>
          <w:szCs w:val="28"/>
        </w:rPr>
        <w:t>реза, так и от характера раз-рушения – вязкого или хрупкого (рис.7.1).</w:t>
      </w:r>
    </w:p>
    <w:p w:rsidR="00C00612" w:rsidRPr="007B7C71" w:rsidRDefault="00C00612" w:rsidP="007B7C71">
      <w:pPr>
        <w:ind w:firstLine="708"/>
        <w:jc w:val="both"/>
        <w:rPr>
          <w:rFonts w:eastAsia="Times New Roman"/>
          <w:color w:val="000000"/>
          <w:sz w:val="28"/>
          <w:szCs w:val="28"/>
        </w:rPr>
      </w:pPr>
    </w:p>
    <w:p w:rsidR="007B7C71" w:rsidRPr="007B7C71" w:rsidRDefault="00344170" w:rsidP="007B7C71">
      <w:pPr>
        <w:ind w:firstLine="708"/>
        <w:jc w:val="center"/>
        <w:rPr>
          <w:rFonts w:eastAsia="Times New Roman"/>
          <w:color w:val="000000"/>
          <w:sz w:val="28"/>
          <w:szCs w:val="28"/>
        </w:rPr>
      </w:pPr>
      <w:r>
        <w:rPr>
          <w:rFonts w:eastAsia="Times New Roman"/>
          <w:noProof/>
          <w:sz w:val="28"/>
        </w:rPr>
        <w:drawing>
          <wp:inline distT="0" distB="0" distL="0" distR="0" wp14:anchorId="6FC3A483" wp14:editId="3F8B284E">
            <wp:extent cx="3314700" cy="2082800"/>
            <wp:effectExtent l="0" t="0" r="0" b="0"/>
            <wp:docPr id="2537" name="Рисунок 45" descr="Описание: Кн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Описание: Кн7-3-1"/>
                    <pic:cNvPicPr>
                      <a:picLocks noChangeAspect="1" noChangeArrowheads="1"/>
                    </pic:cNvPicPr>
                  </pic:nvPicPr>
                  <pic:blipFill>
                    <a:blip r:embed="rId214">
                      <a:extLst>
                        <a:ext uri="{28A0092B-C50C-407E-A947-70E740481C1C}">
                          <a14:useLocalDpi xmlns:a14="http://schemas.microsoft.com/office/drawing/2010/main" val="0"/>
                        </a:ext>
                      </a:extLst>
                    </a:blip>
                    <a:srcRect l="2565" r="45386" b="43005"/>
                    <a:stretch>
                      <a:fillRect/>
                    </a:stretch>
                  </pic:blipFill>
                  <pic:spPr bwMode="auto">
                    <a:xfrm>
                      <a:off x="0" y="0"/>
                      <a:ext cx="3314700" cy="2082800"/>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sz w:val="28"/>
        </w:rPr>
      </w:pPr>
      <w:r w:rsidRPr="007B7C71">
        <w:rPr>
          <w:rFonts w:eastAsia="Times New Roman"/>
          <w:iCs/>
          <w:sz w:val="28"/>
        </w:rPr>
        <w:t>Рисунок 7.1 –  Характер изменения  площади  с волокнистым изломом В (проценты), работы разрушения КС</w:t>
      </w:r>
      <w:r w:rsidRPr="007B7C71">
        <w:rPr>
          <w:rFonts w:eastAsia="Times New Roman"/>
          <w:iCs/>
          <w:sz w:val="28"/>
          <w:lang w:val="en-US"/>
        </w:rPr>
        <w:t>U</w:t>
      </w:r>
      <w:r w:rsidRPr="007B7C71">
        <w:rPr>
          <w:rFonts w:eastAsia="Times New Roman"/>
          <w:iCs/>
          <w:sz w:val="28"/>
        </w:rPr>
        <w:t xml:space="preserve"> (а</w:t>
      </w:r>
      <w:r w:rsidRPr="007B7C71">
        <w:rPr>
          <w:rFonts w:eastAsia="Times New Roman"/>
          <w:iCs/>
          <w:sz w:val="28"/>
          <w:vertAlign w:val="subscript"/>
        </w:rPr>
        <w:t>н</w:t>
      </w:r>
      <w:r w:rsidRPr="007B7C71">
        <w:rPr>
          <w:rFonts w:eastAsia="Times New Roman"/>
          <w:iCs/>
          <w:sz w:val="28"/>
        </w:rPr>
        <w:t xml:space="preserve"> ),  предела текучести σ</w:t>
      </w:r>
      <w:r w:rsidRPr="007B7C71">
        <w:rPr>
          <w:rFonts w:eastAsia="Times New Roman"/>
          <w:iCs/>
          <w:sz w:val="28"/>
          <w:vertAlign w:val="subscript"/>
        </w:rPr>
        <w:t>Т</w:t>
      </w:r>
    </w:p>
    <w:p w:rsidR="007B7C71" w:rsidRPr="007B7C71" w:rsidRDefault="007B7C71" w:rsidP="007B7C71">
      <w:pPr>
        <w:ind w:firstLine="708"/>
        <w:jc w:val="both"/>
        <w:rPr>
          <w:rFonts w:eastAsia="Times New Roman"/>
          <w:iCs/>
          <w:sz w:val="28"/>
        </w:rPr>
      </w:pPr>
      <w:r w:rsidRPr="007B7C71">
        <w:rPr>
          <w:rFonts w:eastAsia="Times New Roman"/>
          <w:iCs/>
          <w:sz w:val="28"/>
        </w:rPr>
        <w:t>и среднего разрушающего напряжения σ</w:t>
      </w:r>
      <w:r w:rsidRPr="007B7C71">
        <w:rPr>
          <w:rFonts w:eastAsia="Times New Roman"/>
          <w:iCs/>
          <w:sz w:val="28"/>
          <w:vertAlign w:val="subscript"/>
        </w:rPr>
        <w:t xml:space="preserve">ср.р  </w:t>
      </w:r>
      <w:r w:rsidRPr="007B7C71">
        <w:rPr>
          <w:rFonts w:eastAsia="Times New Roman"/>
          <w:iCs/>
          <w:sz w:val="28"/>
        </w:rPr>
        <w:t>в  зависимости</w:t>
      </w:r>
    </w:p>
    <w:p w:rsidR="007B7C71" w:rsidRPr="007B7C71" w:rsidRDefault="007B7C71" w:rsidP="007B7C71">
      <w:pPr>
        <w:ind w:firstLine="708"/>
        <w:jc w:val="both"/>
        <w:rPr>
          <w:rFonts w:eastAsia="Times New Roman"/>
          <w:iCs/>
          <w:sz w:val="28"/>
        </w:rPr>
      </w:pPr>
      <w:r w:rsidRPr="007B7C71">
        <w:rPr>
          <w:rFonts w:eastAsia="Times New Roman"/>
          <w:iCs/>
          <w:sz w:val="28"/>
        </w:rPr>
        <w:t>от  температуры  испытаний   для  низкопрочных сталей</w:t>
      </w:r>
    </w:p>
    <w:p w:rsidR="00C00612" w:rsidRDefault="007B7C71" w:rsidP="007B7C71">
      <w:pPr>
        <w:ind w:firstLine="708"/>
        <w:jc w:val="both"/>
        <w:rPr>
          <w:rFonts w:eastAsia="Times New Roman"/>
          <w:color w:val="000000"/>
          <w:sz w:val="28"/>
          <w:szCs w:val="28"/>
        </w:rPr>
      </w:pPr>
      <w:r w:rsidRPr="007B7C71">
        <w:rPr>
          <w:rFonts w:eastAsia="Times New Roman"/>
          <w:color w:val="000000"/>
          <w:sz w:val="28"/>
          <w:szCs w:val="28"/>
        </w:rPr>
        <w:t xml:space="preserve"> </w:t>
      </w:r>
    </w:p>
    <w:p w:rsidR="007B7C71" w:rsidRPr="007B7C71" w:rsidRDefault="007B7C71" w:rsidP="007B7C71">
      <w:pPr>
        <w:ind w:firstLine="708"/>
        <w:jc w:val="both"/>
        <w:rPr>
          <w:rFonts w:eastAsia="Times New Roman"/>
          <w:sz w:val="28"/>
        </w:rPr>
      </w:pPr>
      <w:r w:rsidRPr="007B7C71">
        <w:rPr>
          <w:rFonts w:eastAsia="Times New Roman"/>
          <w:bCs/>
          <w:sz w:val="28"/>
          <w:szCs w:val="28"/>
        </w:rPr>
        <w:t xml:space="preserve">Чем острее надрез, крупнее зерно, больше размеры образца и выше </w:t>
      </w:r>
      <w:r w:rsidRPr="007B7C71">
        <w:rPr>
          <w:rFonts w:eastAsia="Times New Roman"/>
          <w:sz w:val="28"/>
        </w:rPr>
        <w:t xml:space="preserve"> скорость нагружения, тем правее и ниже расположена кривая </w:t>
      </w:r>
      <w:r w:rsidRPr="007B7C71">
        <w:rPr>
          <w:rFonts w:eastAsia="Times New Roman"/>
          <w:sz w:val="28"/>
          <w:szCs w:val="36"/>
        </w:rPr>
        <w:t>а</w:t>
      </w:r>
      <w:r w:rsidRPr="007B7C71">
        <w:rPr>
          <w:rFonts w:eastAsia="Times New Roman"/>
          <w:sz w:val="28"/>
          <w:vertAlign w:val="subscript"/>
        </w:rPr>
        <w:t>н.</w:t>
      </w:r>
      <w:r w:rsidRPr="007B7C71">
        <w:rPr>
          <w:rFonts w:eastAsia="Times New Roman"/>
          <w:sz w:val="28"/>
        </w:rPr>
        <w:t xml:space="preserve"> Также смещается и кривая волокнистости излома В. Принято определять первую критическую температуру Т</w:t>
      </w:r>
      <w:r w:rsidRPr="007B7C71">
        <w:rPr>
          <w:rFonts w:eastAsia="Times New Roman"/>
          <w:sz w:val="28"/>
          <w:vertAlign w:val="subscript"/>
        </w:rPr>
        <w:t>кр.1</w:t>
      </w:r>
      <w:r w:rsidRPr="007B7C71">
        <w:rPr>
          <w:rFonts w:eastAsia="Times New Roman"/>
          <w:sz w:val="28"/>
        </w:rPr>
        <w:t>, при которой площадь волокнистого излома составляет 50%.</w:t>
      </w:r>
    </w:p>
    <w:p w:rsidR="007B7C71" w:rsidRPr="007B7C71" w:rsidRDefault="007B7C71" w:rsidP="00C00612">
      <w:pPr>
        <w:ind w:firstLine="708"/>
        <w:jc w:val="both"/>
        <w:rPr>
          <w:rFonts w:eastAsia="Times New Roman"/>
          <w:sz w:val="28"/>
        </w:rPr>
      </w:pPr>
      <w:r w:rsidRPr="007B7C71">
        <w:rPr>
          <w:rFonts w:eastAsia="Times New Roman"/>
          <w:sz w:val="28"/>
        </w:rPr>
        <w:t xml:space="preserve">Для деталей, в которых возможно присутствие  трещин или других тре-щиноподобных дефектов, проводят сериальные испытания (определение свойств  металла или сварных соединений в некотором интервале изменения какого-нибудь параметра с достаточно мелким шагом его изменения); сериальные температурные испытания образцов металла проводят обычно с шагом </w:t>
      </w:r>
      <w:r w:rsidRPr="007B7C71">
        <w:rPr>
          <w:rFonts w:eastAsia="Times New Roman"/>
          <w:sz w:val="28"/>
        </w:rPr>
        <w:sym w:font="Symbol" w:char="F044"/>
      </w:r>
      <w:r w:rsidRPr="007B7C71">
        <w:rPr>
          <w:rFonts w:eastAsia="Times New Roman"/>
          <w:sz w:val="28"/>
        </w:rPr>
        <w:t>Т = 5…15 К при определении k</w:t>
      </w:r>
      <w:r w:rsidRPr="007B7C71">
        <w:rPr>
          <w:rFonts w:eastAsia="Times New Roman"/>
          <w:sz w:val="28"/>
          <w:vertAlign w:val="subscript"/>
        </w:rPr>
        <w:t>1C</w:t>
      </w:r>
      <w:r w:rsidRPr="007B7C71">
        <w:rPr>
          <w:rFonts w:eastAsia="Times New Roman"/>
          <w:sz w:val="28"/>
        </w:rPr>
        <w:t xml:space="preserve">(k); </w:t>
      </w:r>
      <w:r w:rsidRPr="007B7C71">
        <w:rPr>
          <w:rFonts w:eastAsia="Times New Roman"/>
          <w:sz w:val="28"/>
          <w:szCs w:val="36"/>
        </w:rPr>
        <w:t>G</w:t>
      </w:r>
      <w:r w:rsidRPr="007B7C71">
        <w:rPr>
          <w:rFonts w:eastAsia="Times New Roman"/>
          <w:sz w:val="28"/>
          <w:szCs w:val="36"/>
          <w:vertAlign w:val="subscript"/>
        </w:rPr>
        <w:t>1C</w:t>
      </w:r>
      <w:r w:rsidRPr="007B7C71">
        <w:rPr>
          <w:rFonts w:eastAsia="Times New Roman"/>
          <w:sz w:val="28"/>
          <w:szCs w:val="36"/>
        </w:rPr>
        <w:t>(G)</w:t>
      </w:r>
      <w:r w:rsidRPr="007B7C71">
        <w:rPr>
          <w:rFonts w:eastAsia="Times New Roman"/>
          <w:sz w:val="28"/>
        </w:rPr>
        <w:t xml:space="preserve"> или δ</w:t>
      </w:r>
      <w:r w:rsidRPr="007B7C71">
        <w:rPr>
          <w:rFonts w:eastAsia="Times New Roman"/>
          <w:sz w:val="28"/>
          <w:vertAlign w:val="subscript"/>
        </w:rPr>
        <w:t xml:space="preserve">с </w:t>
      </w:r>
      <w:r w:rsidRPr="007B7C71">
        <w:rPr>
          <w:rFonts w:eastAsia="Times New Roman"/>
          <w:sz w:val="28"/>
        </w:rPr>
        <w:t>(δ). Характер изменения кривых k</w:t>
      </w:r>
      <w:r w:rsidRPr="007B7C71">
        <w:rPr>
          <w:rFonts w:eastAsia="Times New Roman"/>
          <w:sz w:val="28"/>
          <w:vertAlign w:val="subscript"/>
        </w:rPr>
        <w:t>1C</w:t>
      </w:r>
      <w:r w:rsidRPr="007B7C71">
        <w:rPr>
          <w:rFonts w:eastAsia="Times New Roman"/>
          <w:sz w:val="28"/>
        </w:rPr>
        <w:t xml:space="preserve">, </w:t>
      </w:r>
      <w:r w:rsidRPr="007B7C71">
        <w:rPr>
          <w:rFonts w:eastAsia="Times New Roman"/>
          <w:sz w:val="28"/>
          <w:szCs w:val="36"/>
        </w:rPr>
        <w:t>G</w:t>
      </w:r>
      <w:r w:rsidRPr="007B7C71">
        <w:rPr>
          <w:rFonts w:eastAsia="Times New Roman"/>
          <w:sz w:val="28"/>
          <w:szCs w:val="36"/>
          <w:vertAlign w:val="subscript"/>
        </w:rPr>
        <w:t>1C</w:t>
      </w:r>
      <w:r w:rsidRPr="007B7C71">
        <w:rPr>
          <w:rFonts w:eastAsia="Times New Roman"/>
          <w:sz w:val="28"/>
        </w:rPr>
        <w:t xml:space="preserve"> и δ</w:t>
      </w:r>
      <w:r w:rsidRPr="007B7C71">
        <w:rPr>
          <w:rFonts w:eastAsia="Times New Roman"/>
          <w:sz w:val="28"/>
          <w:vertAlign w:val="subscript"/>
        </w:rPr>
        <w:t>с</w:t>
      </w:r>
      <w:r w:rsidRPr="007B7C71">
        <w:rPr>
          <w:rFonts w:eastAsia="Times New Roman"/>
          <w:sz w:val="28"/>
        </w:rPr>
        <w:t xml:space="preserve"> подобен  кривой а</w:t>
      </w:r>
      <w:r w:rsidRPr="007B7C71">
        <w:rPr>
          <w:rFonts w:eastAsia="Times New Roman"/>
          <w:sz w:val="28"/>
          <w:vertAlign w:val="subscript"/>
        </w:rPr>
        <w:t>н</w:t>
      </w:r>
      <w:r w:rsidRPr="007B7C71">
        <w:rPr>
          <w:rFonts w:eastAsia="Times New Roman"/>
          <w:sz w:val="28"/>
        </w:rPr>
        <w:t xml:space="preserve"> (см. рис.7.1). По полученным данным судят о безопасных уровнях напряжений и области температур эксплуатации.</w:t>
      </w:r>
    </w:p>
    <w:p w:rsidR="007B7C71" w:rsidRPr="007B7C71" w:rsidRDefault="007B7C71" w:rsidP="007B7C71">
      <w:pPr>
        <w:ind w:firstLine="708"/>
        <w:jc w:val="both"/>
        <w:rPr>
          <w:rFonts w:eastAsia="Times New Roman"/>
          <w:color w:val="000000"/>
          <w:sz w:val="28"/>
        </w:rPr>
      </w:pPr>
      <w:r w:rsidRPr="007B7C71">
        <w:rPr>
          <w:rFonts w:eastAsia="Times New Roman"/>
          <w:sz w:val="28"/>
        </w:rPr>
        <w:t>Для некоторых деталей и узлов путем испытания может быть определена вторая критическая температура Т</w:t>
      </w:r>
      <w:r w:rsidRPr="007B7C71">
        <w:rPr>
          <w:rFonts w:eastAsia="Times New Roman"/>
          <w:sz w:val="28"/>
          <w:vertAlign w:val="subscript"/>
        </w:rPr>
        <w:t>кр.2</w:t>
      </w:r>
      <w:r w:rsidRPr="007B7C71">
        <w:rPr>
          <w:rFonts w:eastAsia="Times New Roman"/>
          <w:sz w:val="28"/>
        </w:rPr>
        <w:t xml:space="preserve">, при которой среднее </w:t>
      </w:r>
      <w:r w:rsidRPr="007B7C71">
        <w:rPr>
          <w:rFonts w:eastAsia="Times New Roman"/>
          <w:sz w:val="28"/>
        </w:rPr>
        <w:lastRenderedPageBreak/>
        <w:t xml:space="preserve">разрушающее напряжение </w:t>
      </w:r>
      <w:r w:rsidRPr="007B7C71">
        <w:rPr>
          <w:rFonts w:eastAsia="Times New Roman"/>
          <w:sz w:val="28"/>
          <w:szCs w:val="40"/>
        </w:rPr>
        <w:sym w:font="Symbol" w:char="F073"/>
      </w:r>
      <w:r w:rsidRPr="007B7C71">
        <w:rPr>
          <w:rFonts w:eastAsia="Times New Roman"/>
          <w:sz w:val="28"/>
          <w:szCs w:val="36"/>
          <w:vertAlign w:val="subscript"/>
        </w:rPr>
        <w:t>ср.р</w:t>
      </w:r>
      <w:r w:rsidRPr="007B7C71">
        <w:rPr>
          <w:rFonts w:eastAsia="Times New Roman"/>
          <w:sz w:val="28"/>
        </w:rPr>
        <w:t xml:space="preserve"> становится равным пределу текучести металла при этой температуре. Величина Т</w:t>
      </w:r>
      <w:r w:rsidRPr="007B7C71">
        <w:rPr>
          <w:rFonts w:eastAsia="Times New Roman"/>
          <w:sz w:val="28"/>
          <w:vertAlign w:val="subscript"/>
        </w:rPr>
        <w:t>кр</w:t>
      </w:r>
      <w:r w:rsidRPr="007B7C71">
        <w:rPr>
          <w:rFonts w:eastAsia="Times New Roman"/>
          <w:sz w:val="28"/>
        </w:rPr>
        <w:t>.</w:t>
      </w:r>
      <w:r w:rsidRPr="007B7C71">
        <w:rPr>
          <w:rFonts w:eastAsia="Times New Roman"/>
          <w:sz w:val="28"/>
          <w:vertAlign w:val="subscript"/>
        </w:rPr>
        <w:t>2</w:t>
      </w:r>
      <w:r w:rsidRPr="007B7C71">
        <w:rPr>
          <w:rFonts w:eastAsia="Times New Roman"/>
          <w:sz w:val="28"/>
        </w:rPr>
        <w:t xml:space="preserve"> может быть разной в зависимости от коэффициента концентрации напряжений в детали, характера приложения нагрузок, среды, наличия собственных напряжений. Разрушение  при </w:t>
      </w:r>
      <w:r w:rsidRPr="007B7C71">
        <w:rPr>
          <w:rFonts w:eastAsia="Times New Roman"/>
          <w:sz w:val="28"/>
        </w:rPr>
        <w:sym w:font="Symbol" w:char="F073"/>
      </w:r>
      <w:r w:rsidRPr="007B7C71">
        <w:rPr>
          <w:rFonts w:eastAsia="Times New Roman"/>
          <w:sz w:val="28"/>
          <w:vertAlign w:val="subscript"/>
        </w:rPr>
        <w:t xml:space="preserve">ср.р </w:t>
      </w:r>
      <w:r w:rsidRPr="007B7C71">
        <w:rPr>
          <w:rFonts w:eastAsia="Times New Roman"/>
          <w:sz w:val="28"/>
        </w:rPr>
        <w:sym w:font="Symbol" w:char="F0A3"/>
      </w:r>
      <w:r w:rsidRPr="007B7C71">
        <w:rPr>
          <w:rFonts w:eastAsia="Times New Roman"/>
          <w:sz w:val="28"/>
        </w:rPr>
        <w:t xml:space="preserve"> </w:t>
      </w:r>
      <w:r w:rsidRPr="007B7C71">
        <w:rPr>
          <w:rFonts w:eastAsia="Times New Roman"/>
          <w:sz w:val="28"/>
        </w:rPr>
        <w:sym w:font="Symbol" w:char="F073"/>
      </w:r>
      <w:r w:rsidRPr="007B7C71">
        <w:rPr>
          <w:rFonts w:eastAsia="Times New Roman"/>
          <w:sz w:val="28"/>
          <w:vertAlign w:val="subscript"/>
        </w:rPr>
        <w:t>т</w:t>
      </w:r>
      <w:r w:rsidRPr="007B7C71">
        <w:rPr>
          <w:rFonts w:eastAsia="Times New Roman"/>
          <w:sz w:val="28"/>
        </w:rPr>
        <w:t xml:space="preserve"> может произойти в пределах хрупкой зоны при температуре, когда трещина в основном металле может распространяться дальше только как вязкая. При возможности распространения трещины в металле на значительные расстояния (например, трубопроводы, корпусы кораблей) определяется</w:t>
      </w:r>
      <w:r w:rsidRPr="007B7C71">
        <w:rPr>
          <w:rFonts w:eastAsia="Times New Roman"/>
          <w:color w:val="000000"/>
          <w:sz w:val="28"/>
        </w:rPr>
        <w:t xml:space="preserve">  </w:t>
      </w:r>
      <w:r w:rsidRPr="007B7C71">
        <w:rPr>
          <w:rFonts w:eastAsia="Times New Roman"/>
          <w:sz w:val="28"/>
        </w:rPr>
        <w:t xml:space="preserve">удельная работа динамического (быстрого) распространения трещины </w:t>
      </w:r>
      <w:r w:rsidRPr="007B7C71">
        <w:rPr>
          <w:rFonts w:eastAsia="Times New Roman"/>
          <w:sz w:val="28"/>
          <w:szCs w:val="36"/>
        </w:rPr>
        <w:t>G</w:t>
      </w:r>
      <w:r w:rsidRPr="007B7C71">
        <w:rPr>
          <w:rFonts w:eastAsia="Times New Roman"/>
          <w:sz w:val="28"/>
          <w:vertAlign w:val="subscript"/>
        </w:rPr>
        <w:t>сд</w:t>
      </w:r>
      <w:r w:rsidRPr="007B7C71">
        <w:rPr>
          <w:rFonts w:eastAsia="Times New Roman"/>
          <w:sz w:val="28"/>
        </w:rPr>
        <w:t xml:space="preserve"> в листовом металле.  Существуют специальные расчетные методы для определения температур торможения движущихся трещин. Метод Робертсона предусматривает испытание листовых образцов большой ширины с натуральной толщиной металла (см.</w:t>
      </w:r>
      <w:r w:rsidRPr="007B7C71">
        <w:rPr>
          <w:rFonts w:eastAsia="Times New Roman"/>
          <w:color w:val="000000"/>
          <w:sz w:val="28"/>
        </w:rPr>
        <w:t xml:space="preserve"> раздел 4).</w:t>
      </w:r>
    </w:p>
    <w:p w:rsidR="007B7C71" w:rsidRPr="007B7C71" w:rsidRDefault="007B7C71" w:rsidP="007B7C71">
      <w:pPr>
        <w:ind w:firstLine="708"/>
        <w:jc w:val="both"/>
        <w:rPr>
          <w:rFonts w:eastAsia="Times New Roman"/>
          <w:color w:val="000000"/>
          <w:sz w:val="28"/>
        </w:rPr>
      </w:pPr>
    </w:p>
    <w:p w:rsidR="007B7C71" w:rsidRPr="00C00612" w:rsidRDefault="007B7C71" w:rsidP="00C00612">
      <w:pPr>
        <w:ind w:firstLine="708"/>
        <w:jc w:val="center"/>
        <w:rPr>
          <w:rFonts w:eastAsia="Times New Roman"/>
          <w:b/>
          <w:bCs/>
          <w:sz w:val="28"/>
        </w:rPr>
      </w:pPr>
      <w:r w:rsidRPr="00C00612">
        <w:rPr>
          <w:rFonts w:eastAsia="Times New Roman"/>
          <w:b/>
          <w:bCs/>
          <w:sz w:val="28"/>
        </w:rPr>
        <w:t>7.3 Основные факторы, снижающие хладостойкость сварных соединений</w:t>
      </w:r>
    </w:p>
    <w:p w:rsidR="007B7C71" w:rsidRPr="007B7C71" w:rsidRDefault="007B7C71" w:rsidP="00C00612">
      <w:pPr>
        <w:ind w:firstLine="708"/>
        <w:jc w:val="both"/>
        <w:rPr>
          <w:rFonts w:eastAsia="Times New Roman"/>
          <w:sz w:val="28"/>
        </w:rPr>
      </w:pPr>
      <w:r w:rsidRPr="007B7C71">
        <w:rPr>
          <w:rFonts w:eastAsia="Times New Roman"/>
          <w:bCs/>
          <w:iCs/>
          <w:sz w:val="28"/>
        </w:rPr>
        <w:t>Хладостойкость сварных соединений в основном определяется маркой основного металла.</w:t>
      </w:r>
      <w:r w:rsidRPr="007B7C71">
        <w:rPr>
          <w:rFonts w:eastAsia="Times New Roman"/>
          <w:sz w:val="28"/>
        </w:rPr>
        <w:t xml:space="preserve"> Однако присадочные материалы, технология изготов</w:t>
      </w:r>
      <w:r w:rsidR="00C00612">
        <w:rPr>
          <w:rFonts w:eastAsia="Times New Roman"/>
          <w:sz w:val="28"/>
        </w:rPr>
        <w:t>-</w:t>
      </w:r>
      <w:r w:rsidRPr="007B7C71">
        <w:rPr>
          <w:rFonts w:eastAsia="Times New Roman"/>
          <w:sz w:val="28"/>
        </w:rPr>
        <w:t>ления сварных соединений, их конструктивное выполнение также в значи</w:t>
      </w:r>
      <w:r w:rsidR="00C00612">
        <w:rPr>
          <w:rFonts w:eastAsia="Times New Roman"/>
          <w:sz w:val="28"/>
        </w:rPr>
        <w:t>-</w:t>
      </w:r>
      <w:r w:rsidRPr="007B7C71">
        <w:rPr>
          <w:rFonts w:eastAsia="Times New Roman"/>
          <w:sz w:val="28"/>
        </w:rPr>
        <w:t>тельной мере определяют поведение сварных конструкций при низких тем</w:t>
      </w:r>
      <w:r w:rsidR="00C00612">
        <w:rPr>
          <w:rFonts w:eastAsia="Times New Roman"/>
          <w:sz w:val="28"/>
        </w:rPr>
        <w:t>-</w:t>
      </w:r>
      <w:r w:rsidRPr="007B7C71">
        <w:rPr>
          <w:rFonts w:eastAsia="Times New Roman"/>
          <w:sz w:val="28"/>
        </w:rPr>
        <w:t>пературах.</w:t>
      </w:r>
    </w:p>
    <w:p w:rsidR="007B7C71" w:rsidRPr="007B7C71" w:rsidRDefault="007B7C71" w:rsidP="007B7C71">
      <w:pPr>
        <w:ind w:firstLine="708"/>
        <w:jc w:val="both"/>
        <w:rPr>
          <w:rFonts w:eastAsia="Times New Roman"/>
          <w:sz w:val="28"/>
        </w:rPr>
      </w:pPr>
      <w:r w:rsidRPr="007B7C71">
        <w:rPr>
          <w:rFonts w:eastAsia="Times New Roman"/>
          <w:sz w:val="28"/>
        </w:rPr>
        <w:t>Химический состав металла шва зависит от состава присадочного металла, степени его смешивания с основным металлом, легирования элементами и выгорания их при сварке, защиты зоны расплавленного металла. Свойства металла шва также зависят от способа сварки,  погонной энергии сварки, характе</w:t>
      </w:r>
      <w:r w:rsidR="00C00612">
        <w:rPr>
          <w:rFonts w:eastAsia="Times New Roman"/>
          <w:sz w:val="28"/>
        </w:rPr>
        <w:t>р</w:t>
      </w:r>
      <w:r w:rsidRPr="007B7C71">
        <w:rPr>
          <w:rFonts w:eastAsia="Times New Roman"/>
          <w:sz w:val="28"/>
        </w:rPr>
        <w:t>а эксплуатации, температуры изделия и окружающей среды при сварке и других факторов. При определении приемлемого варианта получения шва обычно проводят совокупную оценку влияния всех факторов, оптимизируя отдельные из них.</w:t>
      </w:r>
    </w:p>
    <w:p w:rsidR="007B7C71" w:rsidRPr="007B7C71" w:rsidRDefault="007B7C71" w:rsidP="007B7C71">
      <w:pPr>
        <w:ind w:firstLine="708"/>
        <w:jc w:val="both"/>
        <w:rPr>
          <w:rFonts w:eastAsia="Times New Roman"/>
          <w:sz w:val="28"/>
        </w:rPr>
      </w:pPr>
      <w:r w:rsidRPr="007B7C71">
        <w:rPr>
          <w:rFonts w:eastAsia="Times New Roman"/>
          <w:sz w:val="28"/>
        </w:rPr>
        <w:t>Наиболее простой способ сравнительной оценки свойств – испытание на ударную вязкость с определением как абсолютного уровня вязкости металла при температуре выше порога хладноломкости, так и самого температурного порога хладноломкости Т</w:t>
      </w:r>
      <w:r w:rsidRPr="007B7C71">
        <w:rPr>
          <w:rFonts w:eastAsia="Times New Roman"/>
          <w:sz w:val="28"/>
          <w:vertAlign w:val="subscript"/>
        </w:rPr>
        <w:t>кр.1.</w:t>
      </w:r>
      <w:r w:rsidRPr="007B7C71">
        <w:rPr>
          <w:rFonts w:eastAsia="Times New Roman"/>
          <w:sz w:val="28"/>
        </w:rPr>
        <w:t xml:space="preserve"> Верхним порогом хладнолом</w:t>
      </w:r>
      <w:r w:rsidR="00C00612">
        <w:rPr>
          <w:rFonts w:eastAsia="Times New Roman"/>
          <w:sz w:val="28"/>
        </w:rPr>
        <w:t>-</w:t>
      </w:r>
      <w:r w:rsidRPr="007B7C71">
        <w:rPr>
          <w:rFonts w:eastAsia="Times New Roman"/>
          <w:sz w:val="28"/>
        </w:rPr>
        <w:t xml:space="preserve"> кости  считается температура, при которой полностью исчезают в изломе образцов хрупкие участки.</w:t>
      </w:r>
    </w:p>
    <w:p w:rsidR="007B7C71" w:rsidRPr="007B7C71" w:rsidRDefault="007B7C71" w:rsidP="007B7C71">
      <w:pPr>
        <w:ind w:firstLine="708"/>
        <w:jc w:val="both"/>
        <w:rPr>
          <w:rFonts w:eastAsia="Times New Roman"/>
          <w:sz w:val="28"/>
        </w:rPr>
      </w:pPr>
      <w:r w:rsidRPr="007B7C71">
        <w:rPr>
          <w:rFonts w:eastAsia="Times New Roman"/>
          <w:sz w:val="28"/>
        </w:rPr>
        <w:t xml:space="preserve">Естественно, что при изменении условий сварки одновременно изменяются химический состав шва и его кристаллизация. Термический цикл сварки, определяющий скорость охлаждения сварного соединения, весьма существенен для зон термического влияния.  Удовлетворительные свойства этих зон при неизменном составе основного металла могут быть получены только за счет  рационального термического цикла, зависящего от погонной энергии и скорости сварки.  Он способен вызвать рост зерна, закалку металла, его старение, отпуск и т.д. Одни и те же  условия сварки неоднозначно влияют на порог хладноломкости шва и околошовных зон двух </w:t>
      </w:r>
      <w:r w:rsidRPr="007B7C71">
        <w:rPr>
          <w:rFonts w:eastAsia="Times New Roman"/>
          <w:sz w:val="28"/>
        </w:rPr>
        <w:lastRenderedPageBreak/>
        <w:t>близких по составу сталей -Ст.3сп и 20. Отрицательное влияние термического цикла сварки на свойства металла шва и околошовных зон можно уменьшить, применяя  подогрев или последующую термическую обработку сварного изделия.</w:t>
      </w:r>
    </w:p>
    <w:p w:rsidR="007B7C71" w:rsidRPr="007B7C71" w:rsidRDefault="007B7C71" w:rsidP="007B7C71">
      <w:pPr>
        <w:ind w:firstLine="708"/>
        <w:jc w:val="both"/>
        <w:rPr>
          <w:rFonts w:eastAsia="Times New Roman"/>
          <w:color w:val="000000"/>
          <w:sz w:val="28"/>
        </w:rPr>
      </w:pPr>
      <w:r w:rsidRPr="007B7C71">
        <w:rPr>
          <w:rFonts w:eastAsia="Times New Roman"/>
          <w:sz w:val="28"/>
        </w:rPr>
        <w:t>Для сталей, чувствительных к термическому циклу сварки, в особенности если металл сваривается в термически обработанном состоянии, в первую очередь необходимо оптимизировать условия сварки по термическому влиянию на околошовную зону, а затем, в случае недостаточно высоких свойств металла шва, улучшать их соответствующим выбором присадочных материа</w:t>
      </w:r>
      <w:r w:rsidRPr="007B7C71">
        <w:rPr>
          <w:rFonts w:eastAsia="Times New Roman"/>
          <w:color w:val="000000"/>
          <w:sz w:val="28"/>
        </w:rPr>
        <w:t>лов.</w:t>
      </w:r>
    </w:p>
    <w:p w:rsidR="007B7C71" w:rsidRPr="007B7C71" w:rsidRDefault="007B7C71" w:rsidP="00C00612">
      <w:pPr>
        <w:ind w:firstLine="708"/>
        <w:jc w:val="both"/>
        <w:rPr>
          <w:rFonts w:eastAsia="Times New Roman"/>
          <w:sz w:val="28"/>
        </w:rPr>
      </w:pPr>
      <w:r w:rsidRPr="007B7C71">
        <w:rPr>
          <w:rFonts w:eastAsia="Times New Roman"/>
          <w:sz w:val="28"/>
        </w:rPr>
        <w:t>Пластические деформации металла и деформационное старение отно</w:t>
      </w:r>
      <w:r w:rsidR="00C00612">
        <w:rPr>
          <w:rFonts w:eastAsia="Times New Roman"/>
          <w:sz w:val="28"/>
        </w:rPr>
        <w:t>-</w:t>
      </w:r>
      <w:r w:rsidRPr="007B7C71">
        <w:rPr>
          <w:rFonts w:eastAsia="Times New Roman"/>
          <w:sz w:val="28"/>
        </w:rPr>
        <w:t>сятся к наиболее сильным отрицательным факторам, вызывающим хрупкость металла при понижении температуры в случае, если они происходят в небла</w:t>
      </w:r>
      <w:r w:rsidR="00C00612">
        <w:rPr>
          <w:rFonts w:eastAsia="Times New Roman"/>
          <w:sz w:val="28"/>
        </w:rPr>
        <w:t>-</w:t>
      </w:r>
      <w:r w:rsidRPr="007B7C71">
        <w:rPr>
          <w:rFonts w:eastAsia="Times New Roman"/>
          <w:sz w:val="28"/>
        </w:rPr>
        <w:t>гоприятно ориентированных концентраторах напряжений, расположенных  в зоне нагрева от сварки. К неблагоприятно ориентированным  относятся кон</w:t>
      </w:r>
      <w:r w:rsidR="00C00612">
        <w:rPr>
          <w:rFonts w:eastAsia="Times New Roman"/>
          <w:sz w:val="28"/>
        </w:rPr>
        <w:t>-</w:t>
      </w:r>
      <w:r w:rsidRPr="007B7C71">
        <w:rPr>
          <w:rFonts w:eastAsia="Times New Roman"/>
          <w:sz w:val="28"/>
        </w:rPr>
        <w:t>центраторы, плоскость которых перпендикулярна направлению главной де</w:t>
      </w:r>
      <w:r w:rsidR="00C00612">
        <w:rPr>
          <w:rFonts w:eastAsia="Times New Roman"/>
          <w:sz w:val="28"/>
        </w:rPr>
        <w:t>-</w:t>
      </w:r>
      <w:r w:rsidRPr="007B7C71">
        <w:rPr>
          <w:rFonts w:eastAsia="Times New Roman"/>
          <w:sz w:val="28"/>
        </w:rPr>
        <w:t>формации удлинения. Например: непровары в перпендикулярно пересека</w:t>
      </w:r>
      <w:r w:rsidR="00C00612">
        <w:rPr>
          <w:rFonts w:eastAsia="Times New Roman"/>
          <w:sz w:val="28"/>
        </w:rPr>
        <w:t>-</w:t>
      </w:r>
      <w:r w:rsidRPr="007B7C71">
        <w:rPr>
          <w:rFonts w:eastAsia="Times New Roman"/>
          <w:sz w:val="28"/>
        </w:rPr>
        <w:t>ющихся стыковых швах,  непровары в корне</w:t>
      </w:r>
      <w:r w:rsidRPr="007B7C71">
        <w:rPr>
          <w:rFonts w:eastAsia="Times New Roman"/>
          <w:color w:val="000000"/>
          <w:sz w:val="28"/>
        </w:rPr>
        <w:t xml:space="preserve"> многослойных </w:t>
      </w:r>
      <w:r w:rsidRPr="007B7C71">
        <w:rPr>
          <w:rFonts w:eastAsia="Times New Roman"/>
          <w:sz w:val="28"/>
        </w:rPr>
        <w:t>швов, где кон</w:t>
      </w:r>
      <w:r w:rsidR="00C00612">
        <w:rPr>
          <w:rFonts w:eastAsia="Times New Roman"/>
          <w:sz w:val="28"/>
        </w:rPr>
        <w:t>-</w:t>
      </w:r>
      <w:r w:rsidRPr="007B7C71">
        <w:rPr>
          <w:rFonts w:eastAsia="Times New Roman"/>
          <w:sz w:val="28"/>
        </w:rPr>
        <w:t>центрируются пластические деформации по мере наложения слоёв; стыки двух несваренных между собой элементов, пересекаемых перпендикуляр</w:t>
      </w:r>
      <w:r w:rsidR="00C00612">
        <w:rPr>
          <w:rFonts w:eastAsia="Times New Roman"/>
          <w:sz w:val="28"/>
        </w:rPr>
        <w:t>-</w:t>
      </w:r>
      <w:r w:rsidRPr="007B7C71">
        <w:rPr>
          <w:rFonts w:eastAsia="Times New Roman"/>
          <w:sz w:val="28"/>
        </w:rPr>
        <w:t>ными швами; концы фланговых швов в зоне перехода стержневого элемента к косынке; места остановки процесса сварки, в которых возник непровар, плоскость которого перпендикулярна оси шва; места пересечения соедине</w:t>
      </w:r>
      <w:r w:rsidR="00C00612">
        <w:rPr>
          <w:rFonts w:eastAsia="Times New Roman"/>
          <w:sz w:val="28"/>
        </w:rPr>
        <w:t>-</w:t>
      </w:r>
      <w:r w:rsidRPr="007B7C71">
        <w:rPr>
          <w:rFonts w:eastAsia="Times New Roman"/>
          <w:sz w:val="28"/>
        </w:rPr>
        <w:t>ний с не полностью проваренными швами. К неблагоприятно ориентирован</w:t>
      </w:r>
      <w:r w:rsidR="00C00612">
        <w:rPr>
          <w:rFonts w:eastAsia="Times New Roman"/>
          <w:sz w:val="28"/>
        </w:rPr>
        <w:t>-</w:t>
      </w:r>
      <w:r w:rsidRPr="007B7C71">
        <w:rPr>
          <w:rFonts w:eastAsia="Times New Roman"/>
          <w:sz w:val="28"/>
        </w:rPr>
        <w:t>ным концентраторам относятся также линии перехода от шва к основному металлу и непровары в тех случаях, когда на некотором небольшом рассто</w:t>
      </w:r>
      <w:r w:rsidR="00C00612">
        <w:rPr>
          <w:rFonts w:eastAsia="Times New Roman"/>
          <w:sz w:val="28"/>
        </w:rPr>
        <w:t>-</w:t>
      </w:r>
      <w:r w:rsidRPr="007B7C71">
        <w:rPr>
          <w:rFonts w:eastAsia="Times New Roman"/>
          <w:sz w:val="28"/>
        </w:rPr>
        <w:t>янии от них параллельно укладываются короткие  швы, поперечная местная усадка которых вызовет концентрацию пластических деформаций.</w:t>
      </w:r>
    </w:p>
    <w:p w:rsidR="007B7C71" w:rsidRPr="007B7C71" w:rsidRDefault="007B7C71" w:rsidP="00C00612">
      <w:pPr>
        <w:ind w:firstLine="708"/>
        <w:jc w:val="both"/>
        <w:rPr>
          <w:rFonts w:eastAsia="Times New Roman"/>
          <w:sz w:val="28"/>
        </w:rPr>
      </w:pPr>
      <w:r w:rsidRPr="007B7C71">
        <w:rPr>
          <w:rFonts w:eastAsia="Times New Roman"/>
          <w:sz w:val="28"/>
        </w:rPr>
        <w:t>Пластические деформации создаются, как правило, вследствие усадки  металла или при его изгибе. Пластическая деформация в концентраторе, накопленная при температуре, когда металл находится в вязком состоянии, отрицательно сказывается затем в случае работы металла при низкой температуре. Если низкоуглеродистую или низколегированную сталь, склонную к деформационному старению, после пластической деформации нагревать до 200…300</w:t>
      </w:r>
      <w:r w:rsidRPr="007B7C71">
        <w:rPr>
          <w:rFonts w:eastAsia="Times New Roman"/>
          <w:sz w:val="28"/>
        </w:rPr>
        <w:sym w:font="Symbol" w:char="F0B0"/>
      </w:r>
      <w:r w:rsidRPr="007B7C71">
        <w:rPr>
          <w:rFonts w:eastAsia="Times New Roman"/>
          <w:sz w:val="28"/>
        </w:rPr>
        <w:t>С, то происходит заметное увеличение их хрупкости. Подобный  эффект возникает, если пластические деформации происходят непосредственно при температуре 200…300</w:t>
      </w:r>
      <w:r w:rsidRPr="007B7C71">
        <w:rPr>
          <w:rFonts w:eastAsia="Times New Roman"/>
          <w:sz w:val="28"/>
        </w:rPr>
        <w:sym w:font="Symbol" w:char="F0B0"/>
      </w:r>
      <w:r w:rsidRPr="007B7C71">
        <w:rPr>
          <w:rFonts w:eastAsia="Times New Roman"/>
          <w:sz w:val="28"/>
        </w:rPr>
        <w:t>С в процессе сварки. Такое  явление условно называют динамическим старением.</w:t>
      </w:r>
    </w:p>
    <w:p w:rsidR="007B7C71" w:rsidRPr="007B7C71" w:rsidRDefault="007B7C71" w:rsidP="00C00612">
      <w:pPr>
        <w:ind w:firstLine="708"/>
        <w:jc w:val="both"/>
        <w:rPr>
          <w:rFonts w:eastAsia="Times New Roman"/>
          <w:sz w:val="28"/>
        </w:rPr>
      </w:pPr>
      <w:r w:rsidRPr="007B7C71">
        <w:rPr>
          <w:rFonts w:eastAsia="Times New Roman"/>
          <w:i/>
          <w:iCs/>
          <w:sz w:val="28"/>
        </w:rPr>
        <w:t xml:space="preserve"> </w:t>
      </w:r>
      <w:r w:rsidRPr="007B7C71">
        <w:rPr>
          <w:rFonts w:eastAsia="Times New Roman"/>
          <w:bCs/>
          <w:sz w:val="28"/>
        </w:rPr>
        <w:t xml:space="preserve">Форма сварных соединений в случае вязкого состояния металла и отсутствия дефектов при однократном нагружении не является причиной разрушения сварных конструкций при средних напряжениях, меньше расчетных или близких к ним, но при хрупком или квазихрупком состоянии металла может оказаться достаточной причиной для того, чтобы произошло разрушение через концентрацию напряжений. Опасность тех или других </w:t>
      </w:r>
      <w:r w:rsidRPr="007B7C71">
        <w:rPr>
          <w:rFonts w:eastAsia="Times New Roman"/>
          <w:bCs/>
          <w:sz w:val="28"/>
        </w:rPr>
        <w:lastRenderedPageBreak/>
        <w:t>конструктивных форм зависит от степени хрупкости металла. Так как количественные соотношения еще не установлены, то можно лишь указать порядок возрастания опасности разрушения. Наименьшую концентрацию</w:t>
      </w:r>
      <w:r w:rsidRPr="007B7C71">
        <w:rPr>
          <w:rFonts w:eastAsia="Times New Roman"/>
          <w:bCs/>
          <w:color w:val="000000"/>
          <w:sz w:val="28"/>
        </w:rPr>
        <w:t xml:space="preserve"> имеет стыковое соединение </w:t>
      </w:r>
      <w:r w:rsidRPr="007B7C71">
        <w:rPr>
          <w:rFonts w:eastAsia="Times New Roman"/>
          <w:bCs/>
          <w:color w:val="008000"/>
          <w:sz w:val="28"/>
        </w:rPr>
        <w:t>с</w:t>
      </w:r>
      <w:r w:rsidRPr="007B7C71">
        <w:rPr>
          <w:rFonts w:eastAsia="Times New Roman"/>
          <w:bCs/>
          <w:color w:val="000000"/>
          <w:sz w:val="28"/>
        </w:rPr>
        <w:t xml:space="preserve"> плавным переходом от шва к основному металлу. Затем следуют соединения с угловыми швами с полным проваром. Нахлёсточные соединения, когда швы работают как лобовые или фланговые, уже имеют значительную концентрацию напряжений, но благодаря высоким пластическим свойствам металла шва и относительно небольшим </w:t>
      </w:r>
      <w:r w:rsidRPr="007B7C71">
        <w:rPr>
          <w:rFonts w:eastAsia="Times New Roman"/>
          <w:bCs/>
          <w:sz w:val="28"/>
        </w:rPr>
        <w:t>размерам катетов это обычно не является причиной  хрупких  разрушений. Наиболь</w:t>
      </w:r>
      <w:r w:rsidRPr="007B7C71">
        <w:rPr>
          <w:rFonts w:eastAsia="Times New Roman"/>
          <w:bCs/>
          <w:sz w:val="28"/>
          <w:lang w:val="uk-UA"/>
        </w:rPr>
        <w:t>ш</w:t>
      </w:r>
      <w:r w:rsidRPr="007B7C71">
        <w:rPr>
          <w:rFonts w:eastAsia="Times New Roman"/>
          <w:bCs/>
          <w:sz w:val="28"/>
        </w:rPr>
        <w:t>ую опасность представляют стыковые и тавровые соединения с неполным проваром. Опасность разрушения при тех или иных формах соединения зависит от радиусов закругления и абсолютных размеров элементов, которые принимают участие в сварном соединении. Чем меньше радиусы и больше размеры свариваемых деталей, тем опаснее концентратор. В нахлёсточных соединениях широких элементов с косынками даже радиус закругления,  формируемый концом флангового шва, может оказаться достаточным для начала  хрупкого разрушения основного металла при низких температурах. Дефекты сварных соединений: несплавления, трещины, плоские по форме шлаковые включения, острые подрезы, места пересечения швов с участками</w:t>
      </w:r>
      <w:r w:rsidR="00C00612">
        <w:rPr>
          <w:rFonts w:eastAsia="Times New Roman"/>
          <w:bCs/>
          <w:sz w:val="28"/>
        </w:rPr>
        <w:t xml:space="preserve"> </w:t>
      </w:r>
      <w:r w:rsidRPr="007B7C71">
        <w:rPr>
          <w:rFonts w:eastAsia="Times New Roman"/>
          <w:bCs/>
          <w:sz w:val="28"/>
        </w:rPr>
        <w:t>расслоения металла, мелкие невидимые трещины в угловых швах нахлёсточных соединений, непроваренные места остановки процесса сварки, а также вырезы с маленькими радиусами после термической резки, неплавные переходы корневых валиков к основному металлу в многослойных швах, глубокие неровности от чешуйчатости поверхности шва, сильные сужения швов из-за нарушения ре-жима сварки - способны вызвать разрушение при низких температурах.</w:t>
      </w:r>
    </w:p>
    <w:p w:rsidR="007B7C71" w:rsidRPr="007B7C71" w:rsidRDefault="007B7C71" w:rsidP="007B7C71">
      <w:pPr>
        <w:ind w:firstLine="708"/>
        <w:jc w:val="both"/>
        <w:rPr>
          <w:rFonts w:eastAsia="Times New Roman"/>
          <w:sz w:val="28"/>
          <w:szCs w:val="28"/>
        </w:rPr>
      </w:pPr>
      <w:r w:rsidRPr="007B7C71">
        <w:rPr>
          <w:rFonts w:eastAsia="Times New Roman"/>
          <w:sz w:val="28"/>
          <w:szCs w:val="28"/>
        </w:rPr>
        <w:t>Опасность  хрупкого разрушения также зависит от условий эксплуатации. Одной из причин подобного рода является усталость металла. Проявляется она двояко. На первой стадии из-за циклических нагрузок в зоне концентрации напряжений возникает усталость металла и появляются микротрещины. На этой стадии нет еще видимых трещин, однако сопротивляемость металла началу разрушения понижается. При ударном нагружении снижается работа начала разрушения – это увеличивает скорость распространения трещины, повышает критическую температуру хрупкости.  Позднее, на второй стадии, появляются трещины усталости, которые являются опасными концентраторами, так как, достигнув критических размеров,  вызовут внезапное разрушение сварной конструкции. Число разрушений оборудования растет по мере увеличения их срока службы и вызвано как</w:t>
      </w:r>
      <w:r w:rsidRPr="007B7C71">
        <w:rPr>
          <w:rFonts w:eastAsia="Times New Roman"/>
          <w:color w:val="000000"/>
          <w:sz w:val="28"/>
          <w:szCs w:val="28"/>
        </w:rPr>
        <w:t xml:space="preserve"> </w:t>
      </w:r>
      <w:r w:rsidRPr="007B7C71">
        <w:rPr>
          <w:rFonts w:eastAsia="Times New Roman"/>
          <w:sz w:val="28"/>
          <w:szCs w:val="28"/>
        </w:rPr>
        <w:t>накоплением усталости в металле, так и появлением  ус-талостных микро</w:t>
      </w:r>
      <w:r w:rsidRPr="007B7C71">
        <w:rPr>
          <w:rFonts w:eastAsia="Times New Roman"/>
          <w:sz w:val="28"/>
          <w:szCs w:val="28"/>
          <w:lang w:val="uk-UA"/>
        </w:rPr>
        <w:t>т</w:t>
      </w:r>
      <w:r w:rsidRPr="007B7C71">
        <w:rPr>
          <w:rFonts w:eastAsia="Times New Roman"/>
          <w:sz w:val="28"/>
          <w:szCs w:val="28"/>
        </w:rPr>
        <w:t>рещин.</w:t>
      </w:r>
    </w:p>
    <w:p w:rsidR="007B7C71" w:rsidRPr="007B7C71" w:rsidRDefault="007B7C71" w:rsidP="007B7C71">
      <w:pPr>
        <w:ind w:firstLine="720"/>
        <w:jc w:val="both"/>
        <w:rPr>
          <w:rFonts w:eastAsia="Times New Roman"/>
          <w:sz w:val="28"/>
        </w:rPr>
      </w:pPr>
      <w:r w:rsidRPr="007B7C71">
        <w:rPr>
          <w:rFonts w:eastAsia="Times New Roman"/>
          <w:sz w:val="28"/>
        </w:rPr>
        <w:t xml:space="preserve">На сопротивляемость  хрупкому разрушению сварных конструкций кроме усталости отрицательно влияют также старение (изменение свойств металла в процессе продолжительного его пребывания при высоких </w:t>
      </w:r>
      <w:r w:rsidRPr="007B7C71">
        <w:rPr>
          <w:rFonts w:eastAsia="Times New Roman"/>
          <w:sz w:val="28"/>
        </w:rPr>
        <w:lastRenderedPageBreak/>
        <w:t>температурах), наводороживание и радиация. Эти факторы уменьшают вязкость металла и повышают критические температуры.</w:t>
      </w:r>
    </w:p>
    <w:p w:rsidR="007B7C71" w:rsidRPr="007B7C71" w:rsidRDefault="007B7C71" w:rsidP="007B7C71">
      <w:pPr>
        <w:ind w:firstLine="720"/>
        <w:jc w:val="both"/>
        <w:rPr>
          <w:rFonts w:eastAsia="Times New Roman"/>
          <w:sz w:val="28"/>
        </w:rPr>
      </w:pPr>
    </w:p>
    <w:p w:rsidR="007B7C71" w:rsidRPr="007B7C71" w:rsidRDefault="007B7C71" w:rsidP="007B7C71">
      <w:pPr>
        <w:ind w:firstLine="708"/>
        <w:jc w:val="both"/>
        <w:rPr>
          <w:rFonts w:eastAsia="Times New Roman"/>
          <w:sz w:val="28"/>
        </w:rPr>
      </w:pPr>
      <w:r w:rsidRPr="007B7C71">
        <w:rPr>
          <w:rFonts w:eastAsia="Times New Roman"/>
          <w:bCs/>
          <w:sz w:val="28"/>
        </w:rPr>
        <w:t xml:space="preserve">  </w:t>
      </w:r>
      <w:r w:rsidRPr="007B7C71">
        <w:rPr>
          <w:rFonts w:eastAsia="Times New Roman"/>
          <w:sz w:val="28"/>
        </w:rPr>
        <w:tab/>
      </w:r>
      <w:r w:rsidRPr="00C00612">
        <w:rPr>
          <w:rFonts w:eastAsia="Times New Roman"/>
          <w:b/>
          <w:sz w:val="28"/>
        </w:rPr>
        <w:t>7.4 Оценка хладостойкости сварных соединений</w:t>
      </w:r>
      <w:r w:rsidRPr="007B7C71">
        <w:rPr>
          <w:rFonts w:eastAsia="Times New Roman"/>
          <w:sz w:val="28"/>
        </w:rPr>
        <w:t>.</w:t>
      </w:r>
    </w:p>
    <w:p w:rsidR="007B7C71" w:rsidRPr="007B7C71" w:rsidRDefault="007B7C71" w:rsidP="007B7C71">
      <w:pPr>
        <w:ind w:firstLine="708"/>
        <w:jc w:val="both"/>
        <w:rPr>
          <w:rFonts w:eastAsia="Times New Roman"/>
          <w:sz w:val="28"/>
        </w:rPr>
      </w:pPr>
      <w:r w:rsidRPr="007B7C71">
        <w:rPr>
          <w:rFonts w:eastAsia="Times New Roman"/>
          <w:sz w:val="28"/>
        </w:rPr>
        <w:t>Из-за неоднородности механических свойств металла в разных зонах сварного соединения его хладостойкость  определяют в нескольких местах по вязкости при ударном изгибе надрезанных образцов. Надрез располагают в разных зонах. В многослойных швах возможна неоднородность свойств по высоте поперечного сечения вследствие разных условий охлаждения металла и сегрегации вредных примесей по мере укладки отдельных слоёв. Соответственно образцы изготовляют из корневой, верхней и средней частей шва. При малом количестве проходов такое расхождение свойств не наблюдается.</w:t>
      </w:r>
    </w:p>
    <w:p w:rsidR="007B7C71" w:rsidRPr="007B7C71" w:rsidRDefault="007B7C71" w:rsidP="007B7C71">
      <w:pPr>
        <w:ind w:firstLine="708"/>
        <w:jc w:val="both"/>
        <w:rPr>
          <w:rFonts w:eastAsia="Times New Roman"/>
          <w:sz w:val="28"/>
        </w:rPr>
      </w:pPr>
      <w:r w:rsidRPr="007B7C71">
        <w:rPr>
          <w:rFonts w:eastAsia="Times New Roman"/>
          <w:sz w:val="28"/>
        </w:rPr>
        <w:t xml:space="preserve">В однопроходных швах на сопротивляемость металла шва разрушению влияет направление кристаллитов, формирующихся в процессе его кристаллизации. Наиболее слабым участком обычно является ось шва. Располагая надрез по оси шва, свойства металла можно  определить по работе разрушения при движении трещины как в направлении сварки, так и в противоположном направлении. Непровар в шве создает концентрацию пластических деформаций металла при сварке и в некоторых случаях при определении </w:t>
      </w:r>
      <w:r w:rsidRPr="007B7C71">
        <w:rPr>
          <w:rFonts w:eastAsia="Times New Roman"/>
          <w:sz w:val="36"/>
          <w:szCs w:val="36"/>
        </w:rPr>
        <w:t>к</w:t>
      </w:r>
      <w:r w:rsidRPr="007B7C71">
        <w:rPr>
          <w:rFonts w:eastAsia="Times New Roman"/>
          <w:sz w:val="36"/>
          <w:szCs w:val="36"/>
          <w:vertAlign w:val="subscript"/>
        </w:rPr>
        <w:t>с</w:t>
      </w:r>
      <w:r w:rsidRPr="007B7C71">
        <w:rPr>
          <w:rFonts w:eastAsia="Times New Roman"/>
          <w:sz w:val="28"/>
        </w:rPr>
        <w:t xml:space="preserve"> представляет собой более опасный надрез, чем усталостная трещина.</w:t>
      </w:r>
    </w:p>
    <w:p w:rsidR="007B7C71" w:rsidRPr="007B7C71" w:rsidRDefault="007B7C71" w:rsidP="007B7C71">
      <w:pPr>
        <w:ind w:firstLine="708"/>
        <w:jc w:val="both"/>
        <w:rPr>
          <w:rFonts w:eastAsia="Times New Roman"/>
          <w:sz w:val="28"/>
        </w:rPr>
      </w:pPr>
      <w:r w:rsidRPr="007B7C71">
        <w:rPr>
          <w:rFonts w:eastAsia="Times New Roman"/>
          <w:sz w:val="28"/>
        </w:rPr>
        <w:t>Заранее бывает трудно сказать, какие участки зоны термического влияния имеют минимальную сопротивляемость  хрупкому разрушению. Тогда надрезы располагают с небольшим шагом, чтобы проследить изменение свойств металла в зависимости от уровня максимальной температуры при сварке. Обычно исследуют ряд сечений от линии сплавления до зон с температурой нагрева 200…250</w:t>
      </w:r>
      <w:r w:rsidRPr="007B7C71">
        <w:rPr>
          <w:rFonts w:eastAsia="Times New Roman"/>
          <w:sz w:val="28"/>
        </w:rPr>
        <w:sym w:font="Symbol" w:char="F0B0"/>
      </w:r>
      <w:r w:rsidRPr="007B7C71">
        <w:rPr>
          <w:rFonts w:eastAsia="Times New Roman"/>
          <w:sz w:val="28"/>
        </w:rPr>
        <w:t>C.</w:t>
      </w:r>
    </w:p>
    <w:p w:rsidR="007B7C71" w:rsidRPr="007B7C71" w:rsidRDefault="007B7C71" w:rsidP="007B7C71">
      <w:pPr>
        <w:ind w:firstLine="708"/>
        <w:jc w:val="both"/>
        <w:rPr>
          <w:rFonts w:eastAsia="Times New Roman"/>
          <w:sz w:val="28"/>
        </w:rPr>
      </w:pPr>
      <w:r w:rsidRPr="007B7C71">
        <w:rPr>
          <w:rFonts w:eastAsia="Times New Roman"/>
          <w:sz w:val="28"/>
        </w:rPr>
        <w:t xml:space="preserve">Вторая особенность определения </w:t>
      </w:r>
      <w:r w:rsidRPr="007B7C71">
        <w:rPr>
          <w:rFonts w:eastAsia="Times New Roman"/>
          <w:iCs/>
          <w:sz w:val="28"/>
        </w:rPr>
        <w:t>хладостойкости</w:t>
      </w:r>
      <w:r w:rsidRPr="007B7C71">
        <w:rPr>
          <w:rFonts w:eastAsia="Times New Roman"/>
          <w:sz w:val="28"/>
        </w:rPr>
        <w:t xml:space="preserve"> сварных соединений состоит в оптимизации условий сварки. По наименее </w:t>
      </w:r>
      <w:r w:rsidRPr="007B7C71">
        <w:rPr>
          <w:rFonts w:eastAsia="Times New Roman"/>
          <w:iCs/>
          <w:sz w:val="28"/>
        </w:rPr>
        <w:t>хладостойкой</w:t>
      </w:r>
      <w:r w:rsidRPr="007B7C71">
        <w:rPr>
          <w:rFonts w:eastAsia="Times New Roman"/>
          <w:sz w:val="28"/>
        </w:rPr>
        <w:t xml:space="preserve"> зоне варьируют режимы сварки, чаще всего погонную энергию, добиваясь</w:t>
      </w:r>
      <w:r w:rsidRPr="007B7C71">
        <w:rPr>
          <w:rFonts w:eastAsia="Times New Roman"/>
          <w:color w:val="000000"/>
          <w:sz w:val="28"/>
        </w:rPr>
        <w:t xml:space="preserve"> наилучших показателей ударной вязкости. При испытаниях определяют </w:t>
      </w:r>
      <w:r w:rsidRPr="007B7C71">
        <w:rPr>
          <w:rFonts w:eastAsia="Times New Roman"/>
          <w:sz w:val="28"/>
        </w:rPr>
        <w:t>вторую критическую температуру Т</w:t>
      </w:r>
      <w:r w:rsidRPr="007B7C71">
        <w:rPr>
          <w:rFonts w:eastAsia="Times New Roman"/>
          <w:sz w:val="28"/>
          <w:vertAlign w:val="subscript"/>
        </w:rPr>
        <w:t>кр.2</w:t>
      </w:r>
      <w:r w:rsidRPr="007B7C71">
        <w:rPr>
          <w:rFonts w:eastAsia="Times New Roman"/>
          <w:sz w:val="28"/>
        </w:rPr>
        <w:t>. Рассеяние свойств металлов, режимов сварки, форм концентраторов, их радиусов приводит на практике к тому, что отдельные экземпляры изделий имеют более высокую критическую температуру хрупкости. Чтобы обнаружить свойства сварных узлов при температурах выше Т</w:t>
      </w:r>
      <w:r w:rsidRPr="007B7C71">
        <w:rPr>
          <w:rFonts w:eastAsia="Times New Roman"/>
          <w:sz w:val="28"/>
          <w:vertAlign w:val="subscript"/>
        </w:rPr>
        <w:t>кр.</w:t>
      </w:r>
      <w:r w:rsidRPr="007B7C71">
        <w:rPr>
          <w:rFonts w:eastAsia="Times New Roman"/>
          <w:sz w:val="28"/>
          <w:szCs w:val="28"/>
          <w:vertAlign w:val="subscript"/>
        </w:rPr>
        <w:t>2</w:t>
      </w:r>
      <w:r w:rsidRPr="007B7C71">
        <w:rPr>
          <w:rFonts w:eastAsia="Times New Roman"/>
          <w:sz w:val="28"/>
        </w:rPr>
        <w:t>, определяют пластичность их как при низких, так и при более высоких температурах. Значения температур, при которых регистрируются стабильно высокие результаты по пластичности, обеспечивают максимально возможные механические свойства сварных соединений.</w:t>
      </w:r>
    </w:p>
    <w:p w:rsidR="007B7C71" w:rsidRPr="007B7C71" w:rsidRDefault="007B7C71" w:rsidP="007B7C71">
      <w:pPr>
        <w:ind w:firstLine="708"/>
        <w:jc w:val="both"/>
        <w:rPr>
          <w:rFonts w:eastAsia="Times New Roman"/>
          <w:sz w:val="28"/>
        </w:rPr>
      </w:pPr>
      <w:r w:rsidRPr="007B7C71">
        <w:rPr>
          <w:rFonts w:eastAsia="Times New Roman"/>
          <w:sz w:val="28"/>
        </w:rPr>
        <w:t>Расчетную оценку допустимости трещин при эксплуатации сварных конструкций проводят, ориентируясь на кривую минимальных значений k</w:t>
      </w:r>
      <w:r w:rsidRPr="007B7C71">
        <w:rPr>
          <w:rFonts w:eastAsia="Times New Roman"/>
          <w:sz w:val="28"/>
          <w:vertAlign w:val="subscript"/>
        </w:rPr>
        <w:t>1с</w:t>
      </w:r>
      <w:r w:rsidRPr="007B7C71">
        <w:rPr>
          <w:rFonts w:eastAsia="Times New Roman"/>
          <w:sz w:val="28"/>
        </w:rPr>
        <w:t>, как функции температуры. Характер кривой k</w:t>
      </w:r>
      <w:r w:rsidRPr="007B7C71">
        <w:rPr>
          <w:rFonts w:eastAsia="Times New Roman"/>
          <w:sz w:val="28"/>
          <w:vertAlign w:val="subscript"/>
        </w:rPr>
        <w:t>1с</w:t>
      </w:r>
      <w:r w:rsidRPr="007B7C71">
        <w:rPr>
          <w:rFonts w:eastAsia="Times New Roman"/>
          <w:sz w:val="28"/>
        </w:rPr>
        <w:t xml:space="preserve"> по виду  подобен  кривой а</w:t>
      </w:r>
      <w:r w:rsidRPr="007B7C71">
        <w:rPr>
          <w:rFonts w:eastAsia="Times New Roman"/>
          <w:sz w:val="28"/>
          <w:vertAlign w:val="subscript"/>
        </w:rPr>
        <w:t>н</w:t>
      </w:r>
      <w:r w:rsidRPr="007B7C71">
        <w:rPr>
          <w:rFonts w:eastAsia="Times New Roman"/>
          <w:sz w:val="28"/>
        </w:rPr>
        <w:t xml:space="preserve"> </w:t>
      </w:r>
      <w:r w:rsidRPr="007B7C71">
        <w:rPr>
          <w:rFonts w:eastAsia="Times New Roman"/>
          <w:sz w:val="28"/>
        </w:rPr>
        <w:lastRenderedPageBreak/>
        <w:t>(см. рис.7.1). Если не учитывается длина трещины, то находят предельно допустимую минимальную температуру, при которой всё еще выполняются  требования прочности при разных коэффициентах запаса.</w:t>
      </w:r>
    </w:p>
    <w:p w:rsidR="007B7C71" w:rsidRPr="007B7C71" w:rsidRDefault="007B7C71" w:rsidP="007B7C71">
      <w:pPr>
        <w:ind w:firstLine="708"/>
        <w:jc w:val="both"/>
        <w:rPr>
          <w:rFonts w:eastAsia="Times New Roman"/>
          <w:bCs/>
          <w:sz w:val="28"/>
        </w:rPr>
      </w:pPr>
      <w:r w:rsidRPr="007B7C71">
        <w:rPr>
          <w:rFonts w:eastAsia="Times New Roman"/>
          <w:bCs/>
          <w:sz w:val="28"/>
        </w:rPr>
        <w:t xml:space="preserve"> </w:t>
      </w:r>
    </w:p>
    <w:p w:rsidR="007B7C71" w:rsidRDefault="007B7C71" w:rsidP="007B7C71">
      <w:pPr>
        <w:ind w:firstLine="708"/>
        <w:jc w:val="both"/>
        <w:rPr>
          <w:rFonts w:eastAsia="Times New Roman"/>
          <w:b/>
          <w:bCs/>
          <w:sz w:val="28"/>
        </w:rPr>
      </w:pPr>
      <w:r w:rsidRPr="002219F2">
        <w:rPr>
          <w:rFonts w:eastAsia="Times New Roman"/>
          <w:b/>
          <w:bCs/>
          <w:sz w:val="28"/>
        </w:rPr>
        <w:t>7.5 Методы повышения хладостойкости сварных соединений</w:t>
      </w:r>
    </w:p>
    <w:p w:rsidR="002219F2" w:rsidRPr="002219F2" w:rsidRDefault="002219F2" w:rsidP="007B7C71">
      <w:pPr>
        <w:ind w:firstLine="708"/>
        <w:jc w:val="both"/>
        <w:rPr>
          <w:rFonts w:eastAsia="Times New Roman"/>
          <w:b/>
          <w:color w:val="000000"/>
          <w:sz w:val="28"/>
        </w:rPr>
      </w:pPr>
    </w:p>
    <w:p w:rsidR="007B7C71" w:rsidRPr="007B7C71" w:rsidRDefault="007B7C71" w:rsidP="007B7C71">
      <w:pPr>
        <w:ind w:firstLine="708"/>
        <w:jc w:val="both"/>
        <w:rPr>
          <w:rFonts w:eastAsia="Times New Roman"/>
          <w:sz w:val="28"/>
          <w:szCs w:val="28"/>
        </w:rPr>
      </w:pPr>
      <w:r w:rsidRPr="007B7C71">
        <w:rPr>
          <w:rFonts w:eastAsia="Times New Roman"/>
          <w:sz w:val="28"/>
          <w:szCs w:val="28"/>
        </w:rPr>
        <w:t>1 Используются такие сварочные материалы, которые при оптимальных режимах сварки и последующей термической обработке дают металл шва, не уступающий по хладостойкости основному металлу.</w:t>
      </w:r>
    </w:p>
    <w:p w:rsidR="007B7C71" w:rsidRPr="007B7C71" w:rsidRDefault="007B7C71" w:rsidP="007B7C71">
      <w:pPr>
        <w:ind w:firstLine="708"/>
        <w:jc w:val="both"/>
        <w:rPr>
          <w:rFonts w:eastAsia="Times New Roman"/>
          <w:sz w:val="28"/>
        </w:rPr>
      </w:pPr>
      <w:r w:rsidRPr="007B7C71">
        <w:rPr>
          <w:rFonts w:eastAsia="Times New Roman"/>
          <w:sz w:val="28"/>
        </w:rPr>
        <w:t>2 Осуществляется выбор режима сварки, обеспечивающий достаточную хладостойкость зон термического влияния (ЗТВ). Стремление уменьшить ЗТВ и разупрочнения в диапазоне температур высокого отпуска приводит к необходимости сваривать при малых погонных энергиях, которые, в свою очередь, создают высокие скорости охлаждения и вызывают сильную закалку в зоне перекристаллизации. Применение последующего отпуска  может облегчить задачу выбора режимов сварки. Но высокий отпуск может реально снизить выносливость сварных соединений. Однако опасность хрупкого разрушения является более существенной, чем некоторое снижение выносливости, поэтому назначают высокий отпуск. Малые скорости электрошлаковой сварки, позволяющие  избежать горячих трещин, вызывают сильный рост зерна вблизи линии сплавления. Для восстановления вязкости металла ЗТВ необходимо проводить нормализацию изделия с отпуском.</w:t>
      </w:r>
    </w:p>
    <w:p w:rsidR="007B7C71" w:rsidRPr="007B7C71" w:rsidRDefault="007B7C71" w:rsidP="007B7C71">
      <w:pPr>
        <w:ind w:firstLine="708"/>
        <w:jc w:val="both"/>
        <w:rPr>
          <w:rFonts w:eastAsia="Times New Roman"/>
          <w:sz w:val="28"/>
        </w:rPr>
      </w:pPr>
      <w:r w:rsidRPr="007B7C71">
        <w:rPr>
          <w:rFonts w:eastAsia="Times New Roman"/>
          <w:sz w:val="28"/>
        </w:rPr>
        <w:t>3 Рациональное конструктивное оформление сварных узлов, устранение малых радиусов перехода, отсутствие непроваров и применение эффективных методов контроля качества позволяют существенным образом повысить сопротивляемость хрупким разрушениям.</w:t>
      </w:r>
    </w:p>
    <w:p w:rsidR="007B7C71" w:rsidRPr="007B7C71" w:rsidRDefault="007B7C71" w:rsidP="007B7C71">
      <w:pPr>
        <w:ind w:firstLine="708"/>
        <w:jc w:val="both"/>
        <w:rPr>
          <w:rFonts w:eastAsia="Times New Roman"/>
          <w:sz w:val="28"/>
        </w:rPr>
      </w:pPr>
      <w:r w:rsidRPr="007B7C71">
        <w:rPr>
          <w:rFonts w:eastAsia="Times New Roman"/>
          <w:sz w:val="28"/>
        </w:rPr>
        <w:t>4 Выполняется предварительное нагружение конструкции при нормальных температурах, когда невозможны хрупкие разрушения. Появление в концентраторах больших пластических деформаций, которые должны были бы возникнуть при низких температурах, увеличивает радиус концентратора и создает после разгрузки в зоне концентратора остаточные сжимающие напряжения. Последующее нагружение при низких температурах вызывает незначительные пластические деформации в концентраторе или не вызывает их вовсе.</w:t>
      </w:r>
    </w:p>
    <w:p w:rsidR="007B7C71" w:rsidRPr="007B7C71" w:rsidRDefault="007B7C71" w:rsidP="007B7C71">
      <w:pPr>
        <w:ind w:firstLine="709"/>
        <w:jc w:val="both"/>
        <w:rPr>
          <w:rFonts w:eastAsia="Times New Roman"/>
          <w:color w:val="000000"/>
          <w:spacing w:val="47"/>
          <w:sz w:val="28"/>
          <w:szCs w:val="28"/>
        </w:rPr>
      </w:pPr>
    </w:p>
    <w:p w:rsidR="007B7C71" w:rsidRPr="002219F2" w:rsidRDefault="007B7C71" w:rsidP="007B7C71">
      <w:pPr>
        <w:ind w:firstLine="720"/>
        <w:jc w:val="center"/>
        <w:rPr>
          <w:rFonts w:eastAsia="Times New Roman"/>
          <w:b/>
          <w:sz w:val="28"/>
        </w:rPr>
      </w:pPr>
      <w:r w:rsidRPr="002219F2">
        <w:rPr>
          <w:rFonts w:eastAsia="Times New Roman"/>
          <w:b/>
          <w:bCs/>
          <w:sz w:val="28"/>
        </w:rPr>
        <w:t xml:space="preserve">Тема 8. </w:t>
      </w:r>
      <w:r w:rsidRPr="002219F2">
        <w:rPr>
          <w:rFonts w:eastAsia="Times New Roman"/>
          <w:b/>
          <w:sz w:val="28"/>
        </w:rPr>
        <w:t>Работа сварных соединений при высоких температурах</w:t>
      </w:r>
    </w:p>
    <w:p w:rsidR="007B7C71" w:rsidRDefault="007B7C71" w:rsidP="002219F2">
      <w:pPr>
        <w:ind w:firstLine="708"/>
        <w:jc w:val="center"/>
        <w:rPr>
          <w:rFonts w:eastAsia="Times New Roman"/>
          <w:sz w:val="28"/>
        </w:rPr>
      </w:pPr>
      <w:r w:rsidRPr="002219F2">
        <w:rPr>
          <w:rFonts w:eastAsia="Times New Roman"/>
          <w:b/>
          <w:bCs/>
          <w:sz w:val="28"/>
        </w:rPr>
        <w:t xml:space="preserve">8.1 </w:t>
      </w:r>
      <w:r w:rsidRPr="002219F2">
        <w:rPr>
          <w:rFonts w:eastAsia="Times New Roman"/>
          <w:b/>
          <w:sz w:val="28"/>
        </w:rPr>
        <w:t>Механические свойства металлов при высоких температурах</w:t>
      </w:r>
      <w:r w:rsidRPr="007B7C71">
        <w:rPr>
          <w:rFonts w:eastAsia="Times New Roman"/>
          <w:sz w:val="28"/>
        </w:rPr>
        <w:t>.</w:t>
      </w:r>
    </w:p>
    <w:p w:rsidR="002219F2" w:rsidRPr="007B7C71" w:rsidRDefault="002219F2" w:rsidP="002219F2">
      <w:pPr>
        <w:ind w:firstLine="708"/>
        <w:jc w:val="center"/>
        <w:rPr>
          <w:rFonts w:eastAsia="Times New Roman"/>
          <w:sz w:val="28"/>
        </w:rPr>
      </w:pPr>
    </w:p>
    <w:p w:rsidR="007B7C71" w:rsidRPr="007B7C71" w:rsidRDefault="007B7C71" w:rsidP="007B7C71">
      <w:pPr>
        <w:ind w:firstLine="708"/>
        <w:jc w:val="both"/>
        <w:rPr>
          <w:rFonts w:eastAsia="Times New Roman"/>
          <w:color w:val="000000"/>
          <w:sz w:val="28"/>
        </w:rPr>
      </w:pPr>
      <w:r w:rsidRPr="007B7C71">
        <w:rPr>
          <w:rFonts w:eastAsia="Times New Roman"/>
          <w:sz w:val="28"/>
        </w:rPr>
        <w:t>С</w:t>
      </w:r>
      <w:r w:rsidRPr="007B7C71">
        <w:rPr>
          <w:rFonts w:eastAsia="Times New Roman"/>
          <w:color w:val="000000"/>
          <w:sz w:val="28"/>
        </w:rPr>
        <w:t xml:space="preserve"> ростом температуры в металле снижается прочность </w:t>
      </w:r>
      <w:r w:rsidRPr="007B7C71">
        <w:rPr>
          <w:rFonts w:eastAsia="Times New Roman"/>
          <w:sz w:val="28"/>
        </w:rPr>
        <w:t>межатомных</w:t>
      </w:r>
      <w:r w:rsidRPr="007B7C71">
        <w:rPr>
          <w:rFonts w:eastAsia="Times New Roman"/>
          <w:color w:val="000000"/>
          <w:sz w:val="28"/>
        </w:rPr>
        <w:t xml:space="preserve"> связей. Поэтому деформации и напряжения могут изменяться во времени даже при постоянных </w:t>
      </w:r>
      <w:r w:rsidRPr="007B7C71">
        <w:rPr>
          <w:rFonts w:eastAsia="Times New Roman"/>
          <w:sz w:val="28"/>
        </w:rPr>
        <w:t>нагрузках</w:t>
      </w:r>
      <w:r w:rsidRPr="007B7C71">
        <w:rPr>
          <w:rFonts w:eastAsia="Times New Roman"/>
          <w:color w:val="000000"/>
          <w:sz w:val="28"/>
        </w:rPr>
        <w:t>. Различают два основных процесса – ползучесть и релаксацию.</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lastRenderedPageBreak/>
        <w:t>Ползучесть</w:t>
      </w:r>
      <w:r w:rsidRPr="007B7C71">
        <w:rPr>
          <w:rFonts w:eastAsia="Times New Roman"/>
          <w:b/>
          <w:bCs/>
          <w:color w:val="000000"/>
          <w:sz w:val="28"/>
        </w:rPr>
        <w:t xml:space="preserve"> </w:t>
      </w:r>
      <w:r w:rsidRPr="007B7C71">
        <w:rPr>
          <w:rFonts w:eastAsia="Times New Roman"/>
          <w:color w:val="000000"/>
          <w:sz w:val="28"/>
        </w:rPr>
        <w:t xml:space="preserve">металла – </w:t>
      </w:r>
      <w:r w:rsidRPr="007B7C71">
        <w:rPr>
          <w:rFonts w:eastAsia="Times New Roman"/>
          <w:sz w:val="28"/>
        </w:rPr>
        <w:t>изменение</w:t>
      </w:r>
      <w:r w:rsidRPr="007B7C71">
        <w:rPr>
          <w:rFonts w:eastAsia="Times New Roman"/>
          <w:color w:val="000000"/>
          <w:sz w:val="28"/>
        </w:rPr>
        <w:t xml:space="preserve"> деформаций во времени при постоянных напряжениях.</w:t>
      </w:r>
    </w:p>
    <w:p w:rsidR="007B7C71" w:rsidRDefault="007B7C71" w:rsidP="002219F2">
      <w:pPr>
        <w:ind w:firstLine="708"/>
        <w:jc w:val="both"/>
        <w:rPr>
          <w:rFonts w:eastAsia="Times New Roman"/>
          <w:color w:val="000000"/>
          <w:sz w:val="28"/>
        </w:rPr>
      </w:pPr>
      <w:r w:rsidRPr="007B7C71">
        <w:rPr>
          <w:rFonts w:eastAsia="Times New Roman"/>
          <w:sz w:val="28"/>
        </w:rPr>
        <w:t>У</w:t>
      </w:r>
      <w:r w:rsidRPr="007B7C71">
        <w:rPr>
          <w:rFonts w:eastAsia="Times New Roman"/>
          <w:color w:val="000000"/>
          <w:sz w:val="28"/>
        </w:rPr>
        <w:t xml:space="preserve"> </w:t>
      </w:r>
      <w:r w:rsidRPr="007B7C71">
        <w:rPr>
          <w:rFonts w:eastAsia="Times New Roman"/>
          <w:sz w:val="28"/>
        </w:rPr>
        <w:t>большинства</w:t>
      </w:r>
      <w:r w:rsidRPr="007B7C71">
        <w:rPr>
          <w:rFonts w:eastAsia="Times New Roman"/>
          <w:color w:val="000000"/>
          <w:sz w:val="28"/>
        </w:rPr>
        <w:t xml:space="preserve"> конструкционных металлов при нагревании до температуры (0,4…0,5)</w:t>
      </w:r>
      <w:r w:rsidRPr="007B7C71">
        <w:rPr>
          <w:rFonts w:eastAsia="Times New Roman"/>
          <w:sz w:val="28"/>
        </w:rPr>
        <w:t>Т</w:t>
      </w:r>
      <w:r w:rsidRPr="007B7C71">
        <w:rPr>
          <w:rFonts w:eastAsia="Times New Roman"/>
          <w:sz w:val="28"/>
          <w:vertAlign w:val="subscript"/>
        </w:rPr>
        <w:t>пл</w:t>
      </w:r>
      <w:r w:rsidRPr="007B7C71">
        <w:rPr>
          <w:rFonts w:eastAsia="Times New Roman"/>
          <w:color w:val="000000"/>
          <w:sz w:val="28"/>
        </w:rPr>
        <w:t xml:space="preserve">, где </w:t>
      </w:r>
      <w:r w:rsidRPr="007B7C71">
        <w:rPr>
          <w:rFonts w:eastAsia="Times New Roman"/>
          <w:sz w:val="28"/>
        </w:rPr>
        <w:t>Т</w:t>
      </w:r>
      <w:r w:rsidRPr="007B7C71">
        <w:rPr>
          <w:rFonts w:eastAsia="Times New Roman"/>
          <w:sz w:val="28"/>
          <w:vertAlign w:val="subscript"/>
        </w:rPr>
        <w:t>пл</w:t>
      </w:r>
      <w:r w:rsidRPr="007B7C71">
        <w:rPr>
          <w:rFonts w:eastAsia="Times New Roman"/>
          <w:color w:val="000000"/>
          <w:sz w:val="28"/>
        </w:rPr>
        <w:t xml:space="preserve"> выражается </w:t>
      </w:r>
      <w:r w:rsidRPr="007B7C71">
        <w:rPr>
          <w:rFonts w:eastAsia="Times New Roman"/>
          <w:sz w:val="28"/>
        </w:rPr>
        <w:t>в</w:t>
      </w:r>
      <w:r w:rsidRPr="007B7C71">
        <w:rPr>
          <w:rFonts w:eastAsia="Times New Roman"/>
          <w:color w:val="000000"/>
          <w:sz w:val="28"/>
        </w:rPr>
        <w:t xml:space="preserve"> </w:t>
      </w:r>
      <w:r w:rsidRPr="007B7C71">
        <w:rPr>
          <w:rFonts w:eastAsia="Times New Roman"/>
          <w:sz w:val="28"/>
        </w:rPr>
        <w:t>кельвинах</w:t>
      </w:r>
      <w:r w:rsidRPr="007B7C71">
        <w:rPr>
          <w:rFonts w:eastAsia="Times New Roman"/>
          <w:color w:val="000000"/>
          <w:sz w:val="28"/>
        </w:rPr>
        <w:t xml:space="preserve">, процесс ползучести выражен сравнительно слабо. При </w:t>
      </w:r>
      <w:r w:rsidRPr="007B7C71">
        <w:rPr>
          <w:rFonts w:eastAsia="Times New Roman"/>
          <w:sz w:val="28"/>
        </w:rPr>
        <w:t>более</w:t>
      </w:r>
      <w:r w:rsidRPr="007B7C71">
        <w:rPr>
          <w:rFonts w:eastAsia="Times New Roman"/>
          <w:color w:val="000000"/>
          <w:sz w:val="28"/>
        </w:rPr>
        <w:t xml:space="preserve"> высокой температуре характер кривых ползучести зависит от уровня приложенных напряжений (рис.8.1)</w:t>
      </w:r>
      <w:r w:rsidRPr="007B7C71">
        <w:rPr>
          <w:rFonts w:eastAsia="Times New Roman"/>
          <w:color w:val="000000"/>
          <w:sz w:val="28"/>
          <w:lang w:val="uk-UA"/>
        </w:rPr>
        <w:t xml:space="preserve">. </w:t>
      </w:r>
      <w:r w:rsidRPr="007B7C71">
        <w:rPr>
          <w:rFonts w:eastAsia="Times New Roman"/>
          <w:sz w:val="28"/>
        </w:rPr>
        <w:t>Типичная</w:t>
      </w:r>
      <w:r w:rsidRPr="007B7C71">
        <w:rPr>
          <w:rFonts w:eastAsia="Times New Roman"/>
          <w:color w:val="000000"/>
          <w:sz w:val="28"/>
        </w:rPr>
        <w:t xml:space="preserve"> кривая ползучести, например при  </w:t>
      </w:r>
      <w:r w:rsidRPr="007B7C71">
        <w:rPr>
          <w:rFonts w:eastAsia="Times New Roman"/>
          <w:color w:val="000000"/>
          <w:sz w:val="32"/>
          <w:szCs w:val="32"/>
        </w:rPr>
        <w:t>σ</w:t>
      </w:r>
      <w:r w:rsidRPr="007B7C71">
        <w:rPr>
          <w:rFonts w:eastAsia="Times New Roman"/>
          <w:color w:val="000000"/>
          <w:sz w:val="28"/>
        </w:rPr>
        <w:t xml:space="preserve"> =190</w:t>
      </w:r>
      <w:r w:rsidRPr="007B7C71">
        <w:rPr>
          <w:rFonts w:eastAsia="Times New Roman"/>
          <w:sz w:val="28"/>
        </w:rPr>
        <w:t>МПа,</w:t>
      </w:r>
      <w:r w:rsidRPr="007B7C71">
        <w:rPr>
          <w:rFonts w:eastAsia="Times New Roman"/>
          <w:color w:val="000000"/>
          <w:sz w:val="28"/>
        </w:rPr>
        <w:t xml:space="preserve"> содержит </w:t>
      </w:r>
      <w:r w:rsidRPr="007B7C71">
        <w:rPr>
          <w:rFonts w:eastAsia="Times New Roman"/>
          <w:sz w:val="28"/>
        </w:rPr>
        <w:t>три</w:t>
      </w:r>
      <w:r w:rsidRPr="007B7C71">
        <w:rPr>
          <w:rFonts w:eastAsia="Times New Roman"/>
          <w:color w:val="000000"/>
          <w:sz w:val="28"/>
        </w:rPr>
        <w:t xml:space="preserve"> </w:t>
      </w:r>
      <w:r w:rsidRPr="007B7C71">
        <w:rPr>
          <w:rFonts w:eastAsia="Times New Roman"/>
          <w:sz w:val="28"/>
        </w:rPr>
        <w:t>участка</w:t>
      </w:r>
      <w:r w:rsidRPr="007B7C71">
        <w:rPr>
          <w:rFonts w:eastAsia="Times New Roman"/>
          <w:color w:val="000000"/>
          <w:sz w:val="28"/>
        </w:rPr>
        <w:t xml:space="preserve">, соответствующих </w:t>
      </w:r>
      <w:r w:rsidRPr="007B7C71">
        <w:rPr>
          <w:rFonts w:eastAsia="Times New Roman"/>
          <w:sz w:val="28"/>
        </w:rPr>
        <w:t>трем</w:t>
      </w:r>
      <w:r w:rsidRPr="007B7C71">
        <w:rPr>
          <w:rFonts w:eastAsia="Times New Roman"/>
          <w:color w:val="000000"/>
          <w:sz w:val="28"/>
        </w:rPr>
        <w:t xml:space="preserve"> стадиям ползучести. Первая стадия, неустановившаяся,  </w:t>
      </w:r>
      <w:r w:rsidRPr="007B7C71">
        <w:rPr>
          <w:rFonts w:eastAsia="Times New Roman"/>
          <w:sz w:val="28"/>
        </w:rPr>
        <w:t>когда</w:t>
      </w:r>
      <w:r w:rsidRPr="007B7C71">
        <w:rPr>
          <w:rFonts w:eastAsia="Times New Roman"/>
          <w:color w:val="000000"/>
          <w:sz w:val="28"/>
        </w:rPr>
        <w:t xml:space="preserve"> скорость пластической деформации ползучести dε/dt уменьшается. На второй, установившейся  стадии, процесс протекает </w:t>
      </w:r>
      <w:r w:rsidRPr="007B7C71">
        <w:rPr>
          <w:rFonts w:eastAsia="Times New Roman"/>
          <w:sz w:val="28"/>
        </w:rPr>
        <w:t>с</w:t>
      </w:r>
      <w:r w:rsidRPr="007B7C71">
        <w:rPr>
          <w:rFonts w:eastAsia="Times New Roman"/>
          <w:color w:val="000000"/>
          <w:sz w:val="28"/>
        </w:rPr>
        <w:t xml:space="preserve"> минимальной скоростью. На</w:t>
      </w:r>
      <w:r w:rsidR="002219F2">
        <w:rPr>
          <w:rFonts w:eastAsia="Times New Roman"/>
          <w:color w:val="000000"/>
          <w:sz w:val="28"/>
        </w:rPr>
        <w:t xml:space="preserve"> </w:t>
      </w:r>
      <w:r w:rsidRPr="007B7C71">
        <w:rPr>
          <w:rFonts w:eastAsia="Times New Roman"/>
          <w:color w:val="000000"/>
          <w:sz w:val="28"/>
        </w:rPr>
        <w:t>третьей стадии скорость пластической деформации возрастает и наступает</w:t>
      </w:r>
      <w:r w:rsidRPr="007B7C71">
        <w:rPr>
          <w:rFonts w:eastAsia="Times New Roman"/>
          <w:sz w:val="28"/>
        </w:rPr>
        <w:t xml:space="preserve"> разрушение</w:t>
      </w:r>
      <w:r w:rsidRPr="007B7C71">
        <w:rPr>
          <w:rFonts w:eastAsia="Times New Roman"/>
          <w:color w:val="000000"/>
          <w:sz w:val="28"/>
        </w:rPr>
        <w:t>.</w:t>
      </w:r>
    </w:p>
    <w:p w:rsidR="002219F2" w:rsidRPr="007B7C71" w:rsidRDefault="002219F2" w:rsidP="002219F2">
      <w:pPr>
        <w:ind w:firstLine="708"/>
        <w:jc w:val="both"/>
        <w:rPr>
          <w:rFonts w:eastAsia="Times New Roman"/>
          <w:color w:val="000000"/>
          <w:sz w:val="28"/>
        </w:rPr>
      </w:pPr>
    </w:p>
    <w:p w:rsidR="007B7C71" w:rsidRPr="007B7C71" w:rsidRDefault="00344170" w:rsidP="007B7C71">
      <w:pPr>
        <w:ind w:firstLine="708"/>
        <w:jc w:val="center"/>
        <w:rPr>
          <w:rFonts w:eastAsia="Times New Roman"/>
          <w:i/>
          <w:color w:val="000000"/>
          <w:sz w:val="28"/>
          <w:u w:val="single"/>
        </w:rPr>
      </w:pPr>
      <w:r>
        <w:rPr>
          <w:rFonts w:eastAsia="Times New Roman"/>
          <w:i/>
          <w:noProof/>
          <w:color w:val="000000"/>
          <w:sz w:val="28"/>
        </w:rPr>
        <w:drawing>
          <wp:inline distT="0" distB="0" distL="0" distR="0" wp14:anchorId="589615C5" wp14:editId="10CE13D1">
            <wp:extent cx="2959100" cy="1854200"/>
            <wp:effectExtent l="0" t="0" r="0" b="0"/>
            <wp:docPr id="2536" name="Рисунок 44" descr="Описание: Кн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Описание: Кн8-2-1"/>
                    <pic:cNvPicPr>
                      <a:picLocks noChangeAspect="1" noChangeArrowheads="1"/>
                    </pic:cNvPicPr>
                  </pic:nvPicPr>
                  <pic:blipFill>
                    <a:blip r:embed="rId215">
                      <a:extLst>
                        <a:ext uri="{28A0092B-C50C-407E-A947-70E740481C1C}">
                          <a14:useLocalDpi xmlns:a14="http://schemas.microsoft.com/office/drawing/2010/main" val="0"/>
                        </a:ext>
                      </a:extLst>
                    </a:blip>
                    <a:srcRect r="49278" b="10751"/>
                    <a:stretch>
                      <a:fillRect/>
                    </a:stretch>
                  </pic:blipFill>
                  <pic:spPr bwMode="auto">
                    <a:xfrm>
                      <a:off x="0" y="0"/>
                      <a:ext cx="2959100" cy="1854200"/>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 xml:space="preserve">Рисунок 8.1 – Кривые ползучести стали </w:t>
      </w:r>
      <w:r w:rsidRPr="007B7C71">
        <w:rPr>
          <w:rFonts w:eastAsia="Times New Roman"/>
          <w:iCs/>
          <w:sz w:val="28"/>
        </w:rPr>
        <w:t>ЭИ</w:t>
      </w:r>
      <w:r w:rsidRPr="007B7C71">
        <w:rPr>
          <w:rFonts w:eastAsia="Times New Roman"/>
          <w:iCs/>
          <w:color w:val="000000"/>
          <w:sz w:val="28"/>
        </w:rPr>
        <w:t xml:space="preserve"> 756 при</w:t>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температуре  600</w:t>
      </w:r>
      <w:r w:rsidRPr="007B7C71">
        <w:rPr>
          <w:rFonts w:eastAsia="Times New Roman"/>
          <w:iCs/>
          <w:color w:val="000000"/>
          <w:sz w:val="28"/>
          <w:vertAlign w:val="superscript"/>
        </w:rPr>
        <w:t>о</w:t>
      </w:r>
      <w:r w:rsidRPr="007B7C71">
        <w:rPr>
          <w:rFonts w:eastAsia="Times New Roman"/>
          <w:iCs/>
          <w:color w:val="000000"/>
          <w:sz w:val="28"/>
        </w:rPr>
        <w:t>С</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При невысоких температурах и </w:t>
      </w:r>
      <w:r w:rsidRPr="007B7C71">
        <w:rPr>
          <w:rFonts w:eastAsia="Times New Roman"/>
          <w:sz w:val="28"/>
        </w:rPr>
        <w:t>малых</w:t>
      </w:r>
      <w:r w:rsidRPr="007B7C71">
        <w:rPr>
          <w:rFonts w:eastAsia="Times New Roman"/>
          <w:color w:val="000000"/>
          <w:sz w:val="28"/>
        </w:rPr>
        <w:t xml:space="preserve"> напряжениях 2-я и 3-я стадии могут  отсутствовать. При высоких температурах и напряжениях 1-я стадия может непосредственно перейти </w:t>
      </w:r>
      <w:r w:rsidRPr="007B7C71">
        <w:rPr>
          <w:rFonts w:eastAsia="Times New Roman"/>
          <w:sz w:val="28"/>
        </w:rPr>
        <w:t>в</w:t>
      </w:r>
      <w:r w:rsidRPr="007B7C71">
        <w:rPr>
          <w:rFonts w:eastAsia="Times New Roman"/>
          <w:color w:val="000000"/>
          <w:sz w:val="28"/>
        </w:rPr>
        <w:t xml:space="preserve"> 3-ю и кривая приобретет вид, анало-гичный  кривой </w:t>
      </w:r>
      <w:r w:rsidRPr="007B7C71">
        <w:rPr>
          <w:rFonts w:eastAsia="Times New Roman"/>
          <w:color w:val="000000"/>
          <w:sz w:val="28"/>
        </w:rPr>
        <w:sym w:font="Symbol" w:char="F073"/>
      </w:r>
      <w:r w:rsidRPr="007B7C71">
        <w:rPr>
          <w:rFonts w:eastAsia="Times New Roman"/>
          <w:color w:val="000000"/>
          <w:sz w:val="28"/>
        </w:rPr>
        <w:t xml:space="preserve"> = 200 </w:t>
      </w:r>
      <w:r w:rsidRPr="007B7C71">
        <w:rPr>
          <w:rFonts w:eastAsia="Times New Roman"/>
          <w:sz w:val="28"/>
        </w:rPr>
        <w:t>МПа.</w:t>
      </w:r>
    </w:p>
    <w:p w:rsidR="002219F2" w:rsidRDefault="007B7C71" w:rsidP="002219F2">
      <w:pPr>
        <w:ind w:firstLine="708"/>
        <w:jc w:val="both"/>
        <w:rPr>
          <w:rFonts w:eastAsia="Times New Roman"/>
          <w:color w:val="000000"/>
          <w:sz w:val="28"/>
        </w:rPr>
      </w:pPr>
      <w:r w:rsidRPr="007B7C71">
        <w:rPr>
          <w:rFonts w:eastAsia="Times New Roman"/>
          <w:color w:val="000000"/>
          <w:sz w:val="28"/>
        </w:rPr>
        <w:t xml:space="preserve">Для деталей установок, работающих при высоких температурах, </w:t>
      </w:r>
      <w:r w:rsidRPr="007B7C71">
        <w:rPr>
          <w:rFonts w:eastAsia="Times New Roman"/>
          <w:sz w:val="28"/>
        </w:rPr>
        <w:t>уста</w:t>
      </w:r>
      <w:r w:rsidR="002219F2">
        <w:rPr>
          <w:rFonts w:eastAsia="Times New Roman"/>
          <w:sz w:val="28"/>
        </w:rPr>
        <w:t>-</w:t>
      </w:r>
      <w:r w:rsidRPr="007B7C71">
        <w:rPr>
          <w:rFonts w:eastAsia="Times New Roman"/>
          <w:sz w:val="28"/>
        </w:rPr>
        <w:t>навливаются</w:t>
      </w:r>
      <w:r w:rsidRPr="007B7C71">
        <w:rPr>
          <w:rFonts w:eastAsia="Times New Roman"/>
          <w:color w:val="000000"/>
          <w:sz w:val="28"/>
        </w:rPr>
        <w:t xml:space="preserve"> допускаемые напряжения </w:t>
      </w:r>
      <w:r w:rsidRPr="007B7C71">
        <w:rPr>
          <w:rFonts w:eastAsia="Times New Roman"/>
          <w:sz w:val="28"/>
        </w:rPr>
        <w:t>в</w:t>
      </w:r>
      <w:r w:rsidRPr="007B7C71">
        <w:rPr>
          <w:rFonts w:eastAsia="Times New Roman"/>
          <w:color w:val="000000"/>
          <w:sz w:val="28"/>
        </w:rPr>
        <w:t xml:space="preserve"> зависимости от величины пласти</w:t>
      </w:r>
      <w:r w:rsidR="002219F2">
        <w:rPr>
          <w:rFonts w:eastAsia="Times New Roman"/>
          <w:color w:val="000000"/>
          <w:sz w:val="28"/>
        </w:rPr>
        <w:t>-</w:t>
      </w:r>
      <w:r w:rsidRPr="007B7C71">
        <w:rPr>
          <w:rFonts w:eastAsia="Times New Roman"/>
          <w:color w:val="000000"/>
          <w:sz w:val="28"/>
        </w:rPr>
        <w:t>ческой деформации, возникающей вследствие ползучести. В качестве услов</w:t>
      </w:r>
      <w:r w:rsidR="002219F2">
        <w:rPr>
          <w:rFonts w:eastAsia="Times New Roman"/>
          <w:color w:val="000000"/>
          <w:sz w:val="28"/>
        </w:rPr>
        <w:t>-</w:t>
      </w:r>
      <w:r w:rsidRPr="007B7C71">
        <w:rPr>
          <w:rFonts w:eastAsia="Times New Roman"/>
          <w:color w:val="000000"/>
          <w:sz w:val="28"/>
        </w:rPr>
        <w:t>ной характеристики сопротивляемости металла ползучести принимают пре</w:t>
      </w:r>
      <w:r w:rsidR="002219F2">
        <w:rPr>
          <w:rFonts w:eastAsia="Times New Roman"/>
          <w:color w:val="000000"/>
          <w:sz w:val="28"/>
        </w:rPr>
        <w:t>-</w:t>
      </w:r>
      <w:r w:rsidRPr="007B7C71">
        <w:rPr>
          <w:rFonts w:eastAsia="Times New Roman"/>
          <w:color w:val="000000"/>
          <w:sz w:val="28"/>
        </w:rPr>
        <w:t xml:space="preserve">дел ползучести </w:t>
      </w:r>
      <w:r w:rsidRPr="007B7C71">
        <w:rPr>
          <w:rFonts w:eastAsia="Times New Roman"/>
          <w:color w:val="000000"/>
          <w:sz w:val="28"/>
        </w:rPr>
        <w:sym w:font="Symbol" w:char="F073"/>
      </w:r>
      <w:r w:rsidRPr="007B7C71">
        <w:rPr>
          <w:rFonts w:eastAsia="Times New Roman"/>
          <w:sz w:val="28"/>
          <w:szCs w:val="28"/>
          <w:vertAlign w:val="subscript"/>
        </w:rPr>
        <w:t>п</w:t>
      </w:r>
      <w:r w:rsidRPr="007B7C71">
        <w:rPr>
          <w:rFonts w:eastAsia="Times New Roman"/>
          <w:color w:val="000000"/>
          <w:sz w:val="28"/>
        </w:rPr>
        <w:t xml:space="preserve">, который определяется двояко. Для машин и установок </w:t>
      </w:r>
      <w:r w:rsidRPr="007B7C71">
        <w:rPr>
          <w:rFonts w:eastAsia="Times New Roman"/>
          <w:sz w:val="28"/>
        </w:rPr>
        <w:t>с</w:t>
      </w:r>
      <w:r w:rsidRPr="007B7C71">
        <w:rPr>
          <w:rFonts w:eastAsia="Times New Roman"/>
          <w:color w:val="000000"/>
          <w:sz w:val="28"/>
        </w:rPr>
        <w:t xml:space="preserve"> </w:t>
      </w:r>
      <w:r w:rsidRPr="007B7C71">
        <w:rPr>
          <w:rFonts w:eastAsia="Times New Roman"/>
          <w:sz w:val="28"/>
        </w:rPr>
        <w:t>малой</w:t>
      </w:r>
      <w:r w:rsidRPr="007B7C71">
        <w:rPr>
          <w:rFonts w:eastAsia="Times New Roman"/>
          <w:color w:val="000000"/>
          <w:sz w:val="28"/>
        </w:rPr>
        <w:t xml:space="preserve"> общей продолжительностью работы (не </w:t>
      </w:r>
      <w:r w:rsidRPr="007B7C71">
        <w:rPr>
          <w:rFonts w:eastAsia="Times New Roman"/>
          <w:sz w:val="28"/>
        </w:rPr>
        <w:t>более</w:t>
      </w:r>
      <w:r w:rsidRPr="007B7C71">
        <w:rPr>
          <w:rFonts w:eastAsia="Times New Roman"/>
          <w:color w:val="000000"/>
          <w:sz w:val="28"/>
        </w:rPr>
        <w:t xml:space="preserve"> сотен часов) за предел ползучести принимают </w:t>
      </w:r>
      <w:r w:rsidRPr="007B7C71">
        <w:rPr>
          <w:rFonts w:eastAsia="Times New Roman"/>
          <w:sz w:val="28"/>
        </w:rPr>
        <w:t>напряжение</w:t>
      </w:r>
      <w:r w:rsidRPr="007B7C71">
        <w:rPr>
          <w:rFonts w:eastAsia="Times New Roman"/>
          <w:color w:val="000000"/>
          <w:sz w:val="28"/>
        </w:rPr>
        <w:t xml:space="preserve">, при котором деформация за заданный промежуток времени достигает </w:t>
      </w:r>
      <w:r w:rsidRPr="007B7C71">
        <w:rPr>
          <w:rFonts w:eastAsia="Times New Roman"/>
          <w:sz w:val="28"/>
        </w:rPr>
        <w:t>значения,</w:t>
      </w:r>
      <w:r w:rsidRPr="007B7C71">
        <w:rPr>
          <w:rFonts w:eastAsia="Times New Roman"/>
          <w:color w:val="000000"/>
          <w:sz w:val="28"/>
        </w:rPr>
        <w:t xml:space="preserve"> установленного </w:t>
      </w:r>
      <w:r w:rsidRPr="007B7C71">
        <w:rPr>
          <w:rFonts w:eastAsia="Times New Roman"/>
          <w:sz w:val="28"/>
        </w:rPr>
        <w:t>техническими</w:t>
      </w:r>
      <w:r w:rsidRPr="007B7C71">
        <w:rPr>
          <w:rFonts w:eastAsia="Times New Roman"/>
          <w:color w:val="000000"/>
          <w:sz w:val="28"/>
        </w:rPr>
        <w:t xml:space="preserve"> ус</w:t>
      </w:r>
      <w:r w:rsidR="002219F2">
        <w:rPr>
          <w:rFonts w:eastAsia="Times New Roman"/>
          <w:color w:val="000000"/>
          <w:sz w:val="28"/>
        </w:rPr>
        <w:t>-</w:t>
      </w:r>
      <w:r w:rsidRPr="007B7C71">
        <w:rPr>
          <w:rFonts w:eastAsia="Times New Roman"/>
          <w:color w:val="000000"/>
          <w:sz w:val="28"/>
        </w:rPr>
        <w:t xml:space="preserve">ловиями. </w:t>
      </w:r>
      <w:r w:rsidRPr="007B7C71">
        <w:rPr>
          <w:rFonts w:eastAsia="Times New Roman"/>
          <w:sz w:val="28"/>
        </w:rPr>
        <w:t>В</w:t>
      </w:r>
      <w:r w:rsidRPr="007B7C71">
        <w:rPr>
          <w:rFonts w:eastAsia="Times New Roman"/>
          <w:color w:val="000000"/>
          <w:sz w:val="28"/>
        </w:rPr>
        <w:t xml:space="preserve"> деформацию включают и деформацию на </w:t>
      </w:r>
      <w:r w:rsidRPr="007B7C71">
        <w:rPr>
          <w:rFonts w:eastAsia="Times New Roman"/>
          <w:sz w:val="28"/>
        </w:rPr>
        <w:t>1-й</w:t>
      </w:r>
      <w:r w:rsidRPr="007B7C71">
        <w:rPr>
          <w:rFonts w:eastAsia="Times New Roman"/>
          <w:color w:val="000000"/>
          <w:sz w:val="28"/>
        </w:rPr>
        <w:t xml:space="preserve"> стадии ползучести. </w:t>
      </w:r>
    </w:p>
    <w:p w:rsidR="007B7C71" w:rsidRPr="007B7C71" w:rsidRDefault="007B7C71" w:rsidP="002219F2">
      <w:pPr>
        <w:ind w:firstLine="708"/>
        <w:jc w:val="both"/>
        <w:rPr>
          <w:rFonts w:eastAsia="Times New Roman"/>
          <w:color w:val="000000"/>
          <w:sz w:val="28"/>
        </w:rPr>
      </w:pPr>
      <w:r w:rsidRPr="007B7C71">
        <w:rPr>
          <w:rFonts w:eastAsia="Times New Roman"/>
          <w:color w:val="000000"/>
          <w:sz w:val="28"/>
        </w:rPr>
        <w:t>Для деталей установок, работающих длительное время, учитывают де</w:t>
      </w:r>
      <w:r w:rsidR="002219F2">
        <w:rPr>
          <w:rFonts w:eastAsia="Times New Roman"/>
          <w:color w:val="000000"/>
          <w:sz w:val="28"/>
        </w:rPr>
        <w:t>-</w:t>
      </w:r>
      <w:r w:rsidRPr="007B7C71">
        <w:rPr>
          <w:rFonts w:eastAsia="Times New Roman"/>
          <w:color w:val="000000"/>
          <w:sz w:val="28"/>
        </w:rPr>
        <w:t>формации на установившейся стадии. Пределом ползучести в этом случае является напряжение, при котором скорость деформации отвечает установ</w:t>
      </w:r>
      <w:r w:rsidR="002219F2">
        <w:rPr>
          <w:rFonts w:eastAsia="Times New Roman"/>
          <w:color w:val="000000"/>
          <w:sz w:val="28"/>
        </w:rPr>
        <w:t>-</w:t>
      </w:r>
      <w:r w:rsidRPr="007B7C71">
        <w:rPr>
          <w:rFonts w:eastAsia="Times New Roman"/>
          <w:color w:val="000000"/>
          <w:sz w:val="28"/>
        </w:rPr>
        <w:t>ленной техническими   условиями. Для деталей стационарных энергетичес</w:t>
      </w:r>
      <w:r w:rsidR="002219F2">
        <w:rPr>
          <w:rFonts w:eastAsia="Times New Roman"/>
          <w:color w:val="000000"/>
          <w:sz w:val="28"/>
        </w:rPr>
        <w:t>-</w:t>
      </w:r>
      <w:r w:rsidRPr="007B7C71">
        <w:rPr>
          <w:rFonts w:eastAsia="Times New Roman"/>
          <w:color w:val="000000"/>
          <w:sz w:val="28"/>
        </w:rPr>
        <w:t>ких установок скорость деформации обычно принимают равной 1</w:t>
      </w:r>
      <w:r w:rsidRPr="007B7C71">
        <w:rPr>
          <w:rFonts w:eastAsia="Times New Roman"/>
          <w:color w:val="000000"/>
          <w:sz w:val="28"/>
        </w:rPr>
        <w:sym w:font="Symbol" w:char="F025"/>
      </w:r>
      <w:r w:rsidRPr="007B7C71">
        <w:rPr>
          <w:rFonts w:eastAsia="Times New Roman"/>
          <w:color w:val="000000"/>
          <w:sz w:val="28"/>
        </w:rPr>
        <w:t xml:space="preserve"> за 10</w:t>
      </w:r>
      <w:r w:rsidRPr="007B7C71">
        <w:rPr>
          <w:rFonts w:eastAsia="Times New Roman"/>
          <w:color w:val="000000"/>
          <w:sz w:val="28"/>
          <w:vertAlign w:val="superscript"/>
        </w:rPr>
        <w:t xml:space="preserve">5 </w:t>
      </w:r>
      <w:r w:rsidRPr="007B7C71">
        <w:rPr>
          <w:rFonts w:eastAsia="Times New Roman"/>
          <w:color w:val="000000"/>
          <w:sz w:val="28"/>
        </w:rPr>
        <w:t xml:space="preserve">ч (приблизительно 11,5 лет) и предел ползучести обозначают как </w:t>
      </w:r>
      <w:r w:rsidRPr="007B7C71">
        <w:rPr>
          <w:rFonts w:eastAsia="Times New Roman"/>
          <w:color w:val="000000"/>
          <w:sz w:val="28"/>
        </w:rPr>
        <w:sym w:font="Symbol" w:char="F073"/>
      </w:r>
      <w:r w:rsidRPr="007B7C71">
        <w:rPr>
          <w:rFonts w:eastAsia="Times New Roman"/>
          <w:sz w:val="28"/>
          <w:vertAlign w:val="subscript"/>
        </w:rPr>
        <w:t>Т</w:t>
      </w:r>
      <w:r w:rsidRPr="007B7C71">
        <w:rPr>
          <w:rFonts w:eastAsia="Times New Roman"/>
          <w:color w:val="000000"/>
          <w:sz w:val="28"/>
          <w:vertAlign w:val="subscript"/>
        </w:rPr>
        <w:t>10</w:t>
      </w:r>
      <w:r w:rsidRPr="007B7C71">
        <w:rPr>
          <w:rFonts w:eastAsia="Times New Roman"/>
          <w:color w:val="000000"/>
          <w:sz w:val="28"/>
          <w:vertAlign w:val="superscript"/>
        </w:rPr>
        <w:t>5</w:t>
      </w:r>
      <w:r w:rsidRPr="007B7C71">
        <w:rPr>
          <w:rFonts w:eastAsia="Times New Roman"/>
          <w:color w:val="000000"/>
          <w:sz w:val="28"/>
        </w:rPr>
        <w:t xml:space="preserve">, где </w:t>
      </w:r>
      <w:r w:rsidRPr="007B7C71">
        <w:rPr>
          <w:rFonts w:eastAsia="Times New Roman"/>
          <w:sz w:val="28"/>
        </w:rPr>
        <w:t>Т</w:t>
      </w:r>
      <w:r w:rsidRPr="007B7C71">
        <w:rPr>
          <w:rFonts w:eastAsia="Times New Roman"/>
          <w:color w:val="000000"/>
          <w:sz w:val="28"/>
        </w:rPr>
        <w:t xml:space="preserve"> – температура испытаний, </w:t>
      </w:r>
      <w:r w:rsidRPr="007B7C71">
        <w:rPr>
          <w:rFonts w:eastAsia="Times New Roman"/>
          <w:sz w:val="28"/>
        </w:rPr>
        <w:t>К.</w:t>
      </w:r>
      <w:r w:rsidRPr="007B7C71">
        <w:rPr>
          <w:rFonts w:eastAsia="Times New Roman"/>
          <w:color w:val="000000"/>
          <w:sz w:val="28"/>
        </w:rPr>
        <w:t xml:space="preserve"> Прочность находящегося под напряжением в</w:t>
      </w:r>
      <w:r w:rsidRPr="007B7C71">
        <w:rPr>
          <w:rFonts w:eastAsia="Times New Roman"/>
          <w:sz w:val="28"/>
        </w:rPr>
        <w:t xml:space="preserve"> </w:t>
      </w:r>
      <w:r w:rsidRPr="007B7C71">
        <w:rPr>
          <w:rFonts w:eastAsia="Times New Roman"/>
          <w:sz w:val="28"/>
        </w:rPr>
        <w:lastRenderedPageBreak/>
        <w:t>течение</w:t>
      </w:r>
      <w:r w:rsidRPr="007B7C71">
        <w:rPr>
          <w:rFonts w:eastAsia="Times New Roman"/>
          <w:color w:val="000000"/>
          <w:sz w:val="28"/>
        </w:rPr>
        <w:t xml:space="preserve"> продолжительного времени материала при высокой температуре оценивается пределом длительной прочности </w:t>
      </w:r>
      <w:r w:rsidRPr="007B7C71">
        <w:rPr>
          <w:rFonts w:eastAsia="Times New Roman"/>
          <w:color w:val="000000"/>
          <w:sz w:val="28"/>
        </w:rPr>
        <w:sym w:font="Symbol" w:char="F073"/>
      </w:r>
      <w:r w:rsidRPr="007B7C71">
        <w:rPr>
          <w:rFonts w:eastAsia="Times New Roman"/>
          <w:sz w:val="28"/>
          <w:vertAlign w:val="subscript"/>
        </w:rPr>
        <w:t>тм</w:t>
      </w:r>
      <w:r w:rsidRPr="007B7C71">
        <w:rPr>
          <w:rFonts w:eastAsia="Times New Roman"/>
          <w:color w:val="000000"/>
          <w:sz w:val="28"/>
        </w:rPr>
        <w:t xml:space="preserve">  </w:t>
      </w:r>
      <w:r w:rsidRPr="007B7C71">
        <w:rPr>
          <w:rFonts w:eastAsia="Times New Roman"/>
          <w:sz w:val="28"/>
        </w:rPr>
        <w:t>напряжением</w:t>
      </w:r>
      <w:r w:rsidRPr="007B7C71">
        <w:rPr>
          <w:rFonts w:eastAsia="Times New Roman"/>
          <w:color w:val="000000"/>
          <w:sz w:val="28"/>
        </w:rPr>
        <w:t xml:space="preserve">, </w:t>
      </w:r>
      <w:r w:rsidRPr="007B7C71">
        <w:rPr>
          <w:rFonts w:eastAsia="Times New Roman"/>
          <w:sz w:val="28"/>
        </w:rPr>
        <w:t>которое</w:t>
      </w:r>
      <w:r w:rsidRPr="007B7C71">
        <w:rPr>
          <w:rFonts w:eastAsia="Times New Roman"/>
          <w:color w:val="000000"/>
          <w:sz w:val="28"/>
        </w:rPr>
        <w:t xml:space="preserve"> </w:t>
      </w:r>
      <w:r w:rsidRPr="007B7C71">
        <w:rPr>
          <w:rFonts w:eastAsia="Times New Roman"/>
          <w:sz w:val="28"/>
        </w:rPr>
        <w:t>вызовет</w:t>
      </w:r>
      <w:r w:rsidRPr="007B7C71">
        <w:rPr>
          <w:rFonts w:eastAsia="Times New Roman"/>
          <w:color w:val="000000"/>
          <w:sz w:val="28"/>
        </w:rPr>
        <w:t xml:space="preserve"> </w:t>
      </w:r>
      <w:r w:rsidRPr="007B7C71">
        <w:rPr>
          <w:rFonts w:eastAsia="Times New Roman"/>
          <w:sz w:val="28"/>
        </w:rPr>
        <w:t>разрушение</w:t>
      </w:r>
      <w:r w:rsidRPr="007B7C71">
        <w:rPr>
          <w:rFonts w:eastAsia="Times New Roman"/>
          <w:color w:val="000000"/>
          <w:sz w:val="28"/>
        </w:rPr>
        <w:t xml:space="preserve"> при заданной температуре через определенный про</w:t>
      </w:r>
      <w:r w:rsidR="002219F2">
        <w:rPr>
          <w:rFonts w:eastAsia="Times New Roman"/>
          <w:color w:val="000000"/>
          <w:sz w:val="28"/>
        </w:rPr>
        <w:t>-</w:t>
      </w:r>
      <w:r w:rsidRPr="007B7C71">
        <w:rPr>
          <w:rFonts w:eastAsia="Times New Roman"/>
          <w:color w:val="000000"/>
          <w:sz w:val="28"/>
        </w:rPr>
        <w:t xml:space="preserve">межуток времени. Для стационарных установок принимают </w:t>
      </w:r>
      <w:r w:rsidRPr="007B7C71">
        <w:rPr>
          <w:rFonts w:eastAsia="Times New Roman"/>
          <w:color w:val="000000"/>
          <w:sz w:val="28"/>
        </w:rPr>
        <w:sym w:font="Symbol" w:char="F073"/>
      </w:r>
      <w:r w:rsidRPr="007B7C71">
        <w:rPr>
          <w:rFonts w:eastAsia="Times New Roman"/>
          <w:sz w:val="28"/>
          <w:vertAlign w:val="subscript"/>
        </w:rPr>
        <w:t>тм</w:t>
      </w:r>
      <w:r w:rsidRPr="007B7C71">
        <w:rPr>
          <w:rFonts w:eastAsia="Times New Roman"/>
          <w:color w:val="000000"/>
          <w:sz w:val="28"/>
          <w:vertAlign w:val="subscript"/>
        </w:rPr>
        <w:t xml:space="preserve"> </w:t>
      </w:r>
      <w:r w:rsidRPr="007B7C71">
        <w:rPr>
          <w:rFonts w:eastAsia="Times New Roman"/>
          <w:color w:val="000000"/>
          <w:sz w:val="28"/>
        </w:rPr>
        <w:t xml:space="preserve">= </w:t>
      </w:r>
      <w:r w:rsidRPr="007B7C71">
        <w:rPr>
          <w:rFonts w:eastAsia="Times New Roman"/>
          <w:color w:val="000000"/>
          <w:sz w:val="28"/>
        </w:rPr>
        <w:sym w:font="Symbol" w:char="F073"/>
      </w:r>
      <w:r w:rsidRPr="007B7C71">
        <w:rPr>
          <w:rFonts w:eastAsia="Times New Roman"/>
          <w:color w:val="000000"/>
          <w:sz w:val="28"/>
          <w:szCs w:val="28"/>
          <w:vertAlign w:val="subscript"/>
        </w:rPr>
        <w:t>10</w:t>
      </w:r>
      <w:r w:rsidRPr="007B7C71">
        <w:rPr>
          <w:rFonts w:eastAsia="Times New Roman"/>
          <w:color w:val="000000"/>
          <w:sz w:val="28"/>
          <w:szCs w:val="28"/>
          <w:vertAlign w:val="superscript"/>
        </w:rPr>
        <w:t>5</w:t>
      </w:r>
      <w:r w:rsidRPr="007B7C71">
        <w:rPr>
          <w:rFonts w:eastAsia="Times New Roman"/>
          <w:color w:val="000000"/>
          <w:sz w:val="28"/>
        </w:rPr>
        <w:t xml:space="preserve">,  </w:t>
      </w:r>
      <w:r w:rsidRPr="007B7C71">
        <w:rPr>
          <w:rFonts w:eastAsia="Times New Roman"/>
          <w:sz w:val="28"/>
        </w:rPr>
        <w:t>вызывающее</w:t>
      </w:r>
      <w:r w:rsidRPr="007B7C71">
        <w:rPr>
          <w:rFonts w:eastAsia="Times New Roman"/>
          <w:color w:val="000000"/>
          <w:sz w:val="28"/>
        </w:rPr>
        <w:t xml:space="preserve"> </w:t>
      </w:r>
      <w:r w:rsidRPr="007B7C71">
        <w:rPr>
          <w:rFonts w:eastAsia="Times New Roman"/>
          <w:sz w:val="28"/>
        </w:rPr>
        <w:t>разрушение</w:t>
      </w:r>
      <w:r w:rsidRPr="007B7C71">
        <w:rPr>
          <w:rFonts w:eastAsia="Times New Roman"/>
          <w:color w:val="000000"/>
          <w:sz w:val="28"/>
        </w:rPr>
        <w:t xml:space="preserve"> через 10</w:t>
      </w:r>
      <w:r w:rsidRPr="007B7C71">
        <w:rPr>
          <w:rFonts w:eastAsia="Times New Roman"/>
          <w:color w:val="000000"/>
          <w:sz w:val="28"/>
          <w:vertAlign w:val="superscript"/>
        </w:rPr>
        <w:t xml:space="preserve">5 </w:t>
      </w:r>
      <w:r w:rsidRPr="007B7C71">
        <w:rPr>
          <w:rFonts w:eastAsia="Times New Roman"/>
          <w:color w:val="000000"/>
          <w:sz w:val="28"/>
        </w:rPr>
        <w:t xml:space="preserve">часов.  Для транспортных установок используют </w:t>
      </w:r>
      <w:r w:rsidRPr="007B7C71">
        <w:rPr>
          <w:rFonts w:eastAsia="Times New Roman"/>
          <w:color w:val="000000"/>
          <w:sz w:val="28"/>
        </w:rPr>
        <w:sym w:font="Symbol" w:char="F073"/>
      </w:r>
      <w:r w:rsidRPr="007B7C71">
        <w:rPr>
          <w:rFonts w:eastAsia="Times New Roman"/>
          <w:color w:val="000000"/>
          <w:sz w:val="28"/>
          <w:szCs w:val="28"/>
          <w:vertAlign w:val="subscript"/>
        </w:rPr>
        <w:t>10</w:t>
      </w:r>
      <w:r w:rsidRPr="007B7C71">
        <w:rPr>
          <w:rFonts w:eastAsia="Times New Roman"/>
          <w:color w:val="000000"/>
          <w:sz w:val="28"/>
          <w:szCs w:val="28"/>
          <w:vertAlign w:val="superscript"/>
        </w:rPr>
        <w:t>2</w:t>
      </w:r>
      <w:r w:rsidRPr="007B7C71">
        <w:rPr>
          <w:rFonts w:eastAsia="Times New Roman"/>
          <w:color w:val="000000"/>
          <w:sz w:val="28"/>
        </w:rPr>
        <w:t xml:space="preserve">, </w:t>
      </w:r>
      <w:r w:rsidRPr="007B7C71">
        <w:rPr>
          <w:rFonts w:eastAsia="Times New Roman"/>
          <w:color w:val="000000"/>
          <w:sz w:val="28"/>
        </w:rPr>
        <w:sym w:font="Symbol" w:char="F073"/>
      </w:r>
      <w:r w:rsidRPr="007B7C71">
        <w:rPr>
          <w:rFonts w:eastAsia="Times New Roman"/>
          <w:color w:val="000000"/>
          <w:sz w:val="28"/>
          <w:szCs w:val="28"/>
          <w:vertAlign w:val="subscript"/>
        </w:rPr>
        <w:t>10</w:t>
      </w:r>
      <w:r w:rsidRPr="007B7C71">
        <w:rPr>
          <w:rFonts w:eastAsia="Times New Roman"/>
          <w:color w:val="000000"/>
          <w:sz w:val="28"/>
          <w:szCs w:val="28"/>
          <w:vertAlign w:val="superscript"/>
        </w:rPr>
        <w:t>3</w:t>
      </w:r>
      <w:r w:rsidRPr="007B7C71">
        <w:rPr>
          <w:rFonts w:eastAsia="Times New Roman"/>
          <w:color w:val="000000"/>
          <w:sz w:val="28"/>
        </w:rPr>
        <w:t xml:space="preserve">, </w:t>
      </w:r>
      <w:r w:rsidRPr="007B7C71">
        <w:rPr>
          <w:rFonts w:eastAsia="Times New Roman"/>
          <w:color w:val="000000"/>
          <w:sz w:val="28"/>
        </w:rPr>
        <w:sym w:font="Symbol" w:char="F073"/>
      </w:r>
      <w:r w:rsidRPr="007B7C71">
        <w:rPr>
          <w:rFonts w:eastAsia="Times New Roman"/>
          <w:color w:val="000000"/>
          <w:sz w:val="28"/>
          <w:szCs w:val="28"/>
          <w:vertAlign w:val="subscript"/>
        </w:rPr>
        <w:t>10</w:t>
      </w:r>
      <w:r w:rsidRPr="007B7C71">
        <w:rPr>
          <w:rFonts w:eastAsia="Times New Roman"/>
          <w:color w:val="000000"/>
          <w:sz w:val="28"/>
          <w:szCs w:val="28"/>
          <w:vertAlign w:val="superscript"/>
        </w:rPr>
        <w:t>4</w:t>
      </w:r>
      <w:r w:rsidRPr="007B7C71">
        <w:rPr>
          <w:rFonts w:eastAsia="Times New Roman"/>
          <w:color w:val="000000"/>
          <w:sz w:val="28"/>
        </w:rPr>
        <w:t>.</w:t>
      </w:r>
    </w:p>
    <w:p w:rsidR="007B7C71" w:rsidRPr="007B7C71" w:rsidRDefault="007B7C71" w:rsidP="007B7C71">
      <w:pPr>
        <w:rPr>
          <w:rFonts w:eastAsia="Times New Roman"/>
          <w:color w:val="000000"/>
          <w:sz w:val="28"/>
        </w:rPr>
      </w:pPr>
    </w:p>
    <w:p w:rsidR="007B7C71" w:rsidRPr="002219F2" w:rsidRDefault="007B7C71" w:rsidP="007B7C71">
      <w:pPr>
        <w:ind w:firstLine="708"/>
        <w:jc w:val="center"/>
        <w:rPr>
          <w:rFonts w:eastAsia="Times New Roman"/>
          <w:b/>
          <w:bCs/>
          <w:sz w:val="28"/>
        </w:rPr>
      </w:pPr>
      <w:r w:rsidRPr="002219F2">
        <w:rPr>
          <w:rFonts w:eastAsia="Times New Roman"/>
          <w:b/>
          <w:bCs/>
          <w:sz w:val="28"/>
        </w:rPr>
        <w:t>8.2 Прочность и пластичность металла при  высоких</w:t>
      </w:r>
    </w:p>
    <w:p w:rsidR="007B7C71" w:rsidRPr="002219F2" w:rsidRDefault="007B7C71" w:rsidP="007B7C71">
      <w:pPr>
        <w:jc w:val="center"/>
        <w:rPr>
          <w:rFonts w:eastAsia="Times New Roman"/>
          <w:b/>
          <w:bCs/>
          <w:sz w:val="28"/>
        </w:rPr>
      </w:pPr>
      <w:r w:rsidRPr="002219F2">
        <w:rPr>
          <w:rFonts w:eastAsia="Times New Roman"/>
          <w:b/>
          <w:bCs/>
          <w:sz w:val="28"/>
        </w:rPr>
        <w:t>температурах</w:t>
      </w:r>
    </w:p>
    <w:p w:rsidR="007B7C71" w:rsidRPr="007B7C71" w:rsidRDefault="007B7C71" w:rsidP="007B7C71">
      <w:pPr>
        <w:ind w:firstLine="708"/>
        <w:jc w:val="both"/>
        <w:rPr>
          <w:rFonts w:eastAsia="Times New Roman"/>
          <w:color w:val="000000"/>
          <w:sz w:val="28"/>
        </w:rPr>
      </w:pPr>
      <w:r w:rsidRPr="007B7C71">
        <w:rPr>
          <w:rFonts w:eastAsia="Times New Roman"/>
          <w:sz w:val="28"/>
        </w:rPr>
        <w:t xml:space="preserve">Испытание </w:t>
      </w:r>
      <w:r w:rsidRPr="007B7C71">
        <w:rPr>
          <w:rFonts w:eastAsia="Times New Roman"/>
          <w:color w:val="000000"/>
          <w:sz w:val="28"/>
        </w:rPr>
        <w:t xml:space="preserve">металла на длительную прочность проводят до разрушения образца. Чем выше температура и </w:t>
      </w:r>
      <w:r w:rsidRPr="007B7C71">
        <w:rPr>
          <w:rFonts w:eastAsia="Times New Roman"/>
          <w:sz w:val="28"/>
        </w:rPr>
        <w:t>напряжение</w:t>
      </w:r>
      <w:r w:rsidRPr="007B7C71">
        <w:rPr>
          <w:rFonts w:eastAsia="Times New Roman"/>
          <w:color w:val="000000"/>
          <w:sz w:val="28"/>
        </w:rPr>
        <w:t xml:space="preserve">, тем раньше происходит </w:t>
      </w:r>
      <w:r w:rsidRPr="007B7C71">
        <w:rPr>
          <w:rFonts w:eastAsia="Times New Roman"/>
          <w:sz w:val="28"/>
        </w:rPr>
        <w:t>разрушение</w:t>
      </w:r>
      <w:r w:rsidRPr="007B7C71">
        <w:rPr>
          <w:rFonts w:eastAsia="Times New Roman"/>
          <w:color w:val="000000"/>
          <w:sz w:val="28"/>
        </w:rPr>
        <w:t xml:space="preserve">. Точка перелома прямой линии (рис.8.2) </w:t>
      </w:r>
      <w:r w:rsidRPr="007B7C71">
        <w:rPr>
          <w:rFonts w:eastAsia="Times New Roman"/>
          <w:sz w:val="28"/>
        </w:rPr>
        <w:t>отвечает</w:t>
      </w:r>
      <w:r w:rsidRPr="007B7C71">
        <w:rPr>
          <w:rFonts w:eastAsia="Times New Roman"/>
          <w:color w:val="000000"/>
          <w:sz w:val="28"/>
        </w:rPr>
        <w:t xml:space="preserve"> переходу от </w:t>
      </w:r>
      <w:r w:rsidRPr="007B7C71">
        <w:rPr>
          <w:rFonts w:eastAsia="Times New Roman"/>
          <w:sz w:val="28"/>
        </w:rPr>
        <w:t>вязких</w:t>
      </w:r>
      <w:r w:rsidRPr="007B7C71">
        <w:rPr>
          <w:rFonts w:eastAsia="Times New Roman"/>
          <w:color w:val="000000"/>
          <w:sz w:val="28"/>
        </w:rPr>
        <w:t xml:space="preserve">  разрушений </w:t>
      </w:r>
      <w:r w:rsidRPr="007B7C71">
        <w:rPr>
          <w:rFonts w:eastAsia="Times New Roman"/>
          <w:sz w:val="28"/>
        </w:rPr>
        <w:t>с</w:t>
      </w:r>
      <w:r w:rsidRPr="007B7C71">
        <w:rPr>
          <w:rFonts w:eastAsia="Times New Roman"/>
          <w:color w:val="000000"/>
          <w:sz w:val="28"/>
        </w:rPr>
        <w:t xml:space="preserve"> образованием шейки, которые характерны для высоких </w:t>
      </w:r>
      <w:r w:rsidRPr="007B7C71">
        <w:rPr>
          <w:rFonts w:eastAsia="Times New Roman"/>
          <w:sz w:val="28"/>
        </w:rPr>
        <w:t>напряжений</w:t>
      </w:r>
      <w:r w:rsidRPr="007B7C71">
        <w:rPr>
          <w:rFonts w:eastAsia="Times New Roman"/>
          <w:color w:val="000000"/>
          <w:sz w:val="28"/>
        </w:rPr>
        <w:t xml:space="preserve">, невысоких температур и сравнительно </w:t>
      </w:r>
      <w:r w:rsidRPr="007B7C71">
        <w:rPr>
          <w:rFonts w:eastAsia="Times New Roman"/>
          <w:sz w:val="28"/>
        </w:rPr>
        <w:t>коротких</w:t>
      </w:r>
      <w:r w:rsidRPr="007B7C71">
        <w:rPr>
          <w:rFonts w:eastAsia="Times New Roman"/>
          <w:color w:val="000000"/>
          <w:sz w:val="28"/>
        </w:rPr>
        <w:t xml:space="preserve"> промежутков времени до </w:t>
      </w:r>
      <w:r w:rsidRPr="007B7C71">
        <w:rPr>
          <w:rFonts w:eastAsia="Times New Roman"/>
          <w:sz w:val="28"/>
        </w:rPr>
        <w:t>разрушения</w:t>
      </w:r>
      <w:r w:rsidRPr="007B7C71">
        <w:rPr>
          <w:rFonts w:eastAsia="Times New Roman"/>
          <w:color w:val="000000"/>
          <w:sz w:val="28"/>
        </w:rPr>
        <w:t xml:space="preserve">, к хрупким </w:t>
      </w:r>
      <w:r w:rsidRPr="007B7C71">
        <w:rPr>
          <w:rFonts w:eastAsia="Times New Roman"/>
          <w:sz w:val="28"/>
        </w:rPr>
        <w:t>межзеренным</w:t>
      </w:r>
      <w:r w:rsidRPr="007B7C71">
        <w:rPr>
          <w:rFonts w:eastAsia="Times New Roman"/>
          <w:color w:val="000000"/>
          <w:sz w:val="28"/>
        </w:rPr>
        <w:t xml:space="preserve"> (</w:t>
      </w:r>
      <w:r w:rsidRPr="007B7C71">
        <w:rPr>
          <w:rFonts w:eastAsia="Times New Roman"/>
          <w:sz w:val="28"/>
        </w:rPr>
        <w:t>интеркристаллическим</w:t>
      </w:r>
      <w:r w:rsidRPr="007B7C71">
        <w:rPr>
          <w:rFonts w:eastAsia="Times New Roman"/>
          <w:color w:val="000000"/>
          <w:sz w:val="28"/>
        </w:rPr>
        <w:t xml:space="preserve">) разрушениям, </w:t>
      </w:r>
      <w:r w:rsidRPr="007B7C71">
        <w:rPr>
          <w:rFonts w:eastAsia="Times New Roman"/>
          <w:sz w:val="28"/>
        </w:rPr>
        <w:t>которые</w:t>
      </w:r>
      <w:r w:rsidRPr="007B7C71">
        <w:rPr>
          <w:rFonts w:eastAsia="Times New Roman"/>
          <w:color w:val="000000"/>
          <w:sz w:val="28"/>
        </w:rPr>
        <w:t xml:space="preserve"> </w:t>
      </w:r>
      <w:r w:rsidRPr="007B7C71">
        <w:rPr>
          <w:rFonts w:eastAsia="Times New Roman"/>
          <w:sz w:val="28"/>
        </w:rPr>
        <w:t xml:space="preserve">происходят </w:t>
      </w:r>
      <w:r w:rsidRPr="007B7C71">
        <w:rPr>
          <w:rFonts w:eastAsia="Times New Roman"/>
          <w:color w:val="000000"/>
          <w:sz w:val="28"/>
        </w:rPr>
        <w:t xml:space="preserve">при </w:t>
      </w:r>
      <w:r w:rsidRPr="007B7C71">
        <w:rPr>
          <w:rFonts w:eastAsia="Times New Roman"/>
          <w:sz w:val="28"/>
        </w:rPr>
        <w:t>более</w:t>
      </w:r>
      <w:r w:rsidRPr="007B7C71">
        <w:rPr>
          <w:rFonts w:eastAsia="Times New Roman"/>
          <w:color w:val="000000"/>
          <w:sz w:val="28"/>
        </w:rPr>
        <w:t xml:space="preserve"> низких напряжениях, высоких температурах  и </w:t>
      </w:r>
      <w:r w:rsidRPr="007B7C71">
        <w:rPr>
          <w:rFonts w:eastAsia="Times New Roman"/>
          <w:sz w:val="28"/>
        </w:rPr>
        <w:t>продолжительных</w:t>
      </w:r>
      <w:r w:rsidRPr="007B7C71">
        <w:rPr>
          <w:rFonts w:eastAsia="Times New Roman"/>
          <w:color w:val="000000"/>
          <w:sz w:val="28"/>
        </w:rPr>
        <w:t xml:space="preserve"> выдержках. Переход к хрупким разрушениям происходит за  счет постепенного ослабления границ зерен.</w:t>
      </w:r>
    </w:p>
    <w:p w:rsidR="007B7C71" w:rsidRPr="007B7C71" w:rsidRDefault="007B7C71" w:rsidP="002219F2">
      <w:pPr>
        <w:ind w:firstLine="708"/>
        <w:jc w:val="both"/>
        <w:rPr>
          <w:rFonts w:eastAsia="Times New Roman"/>
          <w:color w:val="000000"/>
          <w:sz w:val="28"/>
        </w:rPr>
      </w:pPr>
      <w:r w:rsidRPr="007B7C71">
        <w:rPr>
          <w:rFonts w:eastAsia="Times New Roman"/>
          <w:color w:val="000000"/>
          <w:sz w:val="28"/>
        </w:rPr>
        <w:t>Пластичность металла, оцениваемая по величине удлинения образцов до разрушения, существенным</w:t>
      </w:r>
      <w:r w:rsidRPr="007B7C71">
        <w:rPr>
          <w:rFonts w:eastAsia="Times New Roman"/>
          <w:sz w:val="28"/>
        </w:rPr>
        <w:t xml:space="preserve"> образом</w:t>
      </w:r>
      <w:r w:rsidRPr="007B7C71">
        <w:rPr>
          <w:rFonts w:eastAsia="Times New Roman"/>
          <w:color w:val="000000"/>
          <w:sz w:val="28"/>
        </w:rPr>
        <w:t xml:space="preserve"> зависит от характера разрушения (рис.8.2). При вязком  разрушении происходит монотонное уменьшение пластичности по мере увеличения времени до разрушения. При переходе от вязкого разрушения к хрупкому </w:t>
      </w:r>
      <w:r w:rsidRPr="007B7C71">
        <w:rPr>
          <w:rFonts w:eastAsia="Times New Roman"/>
          <w:sz w:val="28"/>
        </w:rPr>
        <w:t>межзеренному</w:t>
      </w:r>
      <w:r w:rsidRPr="007B7C71">
        <w:rPr>
          <w:rFonts w:eastAsia="Times New Roman"/>
          <w:color w:val="000000"/>
          <w:sz w:val="28"/>
        </w:rPr>
        <w:t xml:space="preserve"> (t</w:t>
      </w:r>
      <w:r w:rsidRPr="007B7C71">
        <w:rPr>
          <w:rFonts w:eastAsia="Times New Roman"/>
          <w:color w:val="000000"/>
          <w:sz w:val="28"/>
          <w:vertAlign w:val="subscript"/>
        </w:rPr>
        <w:t>1</w:t>
      </w:r>
      <w:r w:rsidRPr="007B7C71">
        <w:rPr>
          <w:rFonts w:eastAsia="Times New Roman"/>
          <w:color w:val="000000"/>
          <w:sz w:val="28"/>
        </w:rPr>
        <w:t>, t</w:t>
      </w:r>
      <w:r w:rsidRPr="007B7C71">
        <w:rPr>
          <w:rFonts w:eastAsia="Times New Roman"/>
          <w:color w:val="000000"/>
          <w:sz w:val="28"/>
          <w:vertAlign w:val="subscript"/>
        </w:rPr>
        <w:t>2</w:t>
      </w:r>
      <w:r w:rsidRPr="007B7C71">
        <w:rPr>
          <w:rFonts w:eastAsia="Times New Roman"/>
          <w:color w:val="000000"/>
          <w:sz w:val="28"/>
        </w:rPr>
        <w:t xml:space="preserve">) пластичность резко снижается. </w:t>
      </w:r>
      <w:r w:rsidRPr="007B7C71">
        <w:rPr>
          <w:rFonts w:eastAsia="Times New Roman"/>
          <w:sz w:val="28"/>
        </w:rPr>
        <w:t>Разрушение</w:t>
      </w:r>
      <w:r w:rsidRPr="007B7C71">
        <w:rPr>
          <w:rFonts w:eastAsia="Times New Roman"/>
          <w:color w:val="000000"/>
          <w:sz w:val="28"/>
        </w:rPr>
        <w:t xml:space="preserve"> конструкций при высоких температурах, как прави</w:t>
      </w:r>
      <w:r w:rsidR="002219F2">
        <w:rPr>
          <w:rFonts w:eastAsia="Times New Roman"/>
          <w:color w:val="000000"/>
          <w:sz w:val="28"/>
        </w:rPr>
        <w:t>-</w:t>
      </w:r>
      <w:r w:rsidRPr="007B7C71">
        <w:rPr>
          <w:rFonts w:eastAsia="Times New Roman"/>
          <w:color w:val="000000"/>
          <w:sz w:val="28"/>
        </w:rPr>
        <w:t>ло, происходит без заметной пластической деформации, то</w:t>
      </w:r>
      <w:r w:rsidRPr="007B7C71">
        <w:rPr>
          <w:rFonts w:eastAsia="Times New Roman"/>
          <w:sz w:val="28"/>
        </w:rPr>
        <w:t xml:space="preserve"> есть</w:t>
      </w:r>
      <w:r w:rsidRPr="007B7C71">
        <w:rPr>
          <w:rFonts w:eastAsia="Times New Roman"/>
          <w:color w:val="000000"/>
          <w:sz w:val="28"/>
        </w:rPr>
        <w:t xml:space="preserve"> хрупко.</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 Установлены следующие закономерности </w:t>
      </w:r>
      <w:r w:rsidRPr="007B7C71">
        <w:rPr>
          <w:rFonts w:eastAsia="Times New Roman"/>
          <w:sz w:val="28"/>
        </w:rPr>
        <w:t>изменения</w:t>
      </w:r>
      <w:r w:rsidRPr="007B7C71">
        <w:rPr>
          <w:rFonts w:eastAsia="Times New Roman"/>
          <w:color w:val="000000"/>
          <w:sz w:val="28"/>
        </w:rPr>
        <w:t xml:space="preserve"> пластичности  при высоких температурах При относительно невысоких температурах в случае вязкого разрушения пластичность снижается </w:t>
      </w:r>
      <w:r w:rsidRPr="007B7C71">
        <w:rPr>
          <w:rFonts w:eastAsia="Times New Roman"/>
          <w:sz w:val="28"/>
        </w:rPr>
        <w:t>с</w:t>
      </w:r>
      <w:r w:rsidRPr="007B7C71">
        <w:rPr>
          <w:rFonts w:eastAsia="Times New Roman"/>
          <w:color w:val="000000"/>
          <w:sz w:val="28"/>
        </w:rPr>
        <w:t xml:space="preserve"> уменьшением скорости деформации, хотя это снижение  и небольшое. При </w:t>
      </w:r>
      <w:r w:rsidRPr="007B7C71">
        <w:rPr>
          <w:rFonts w:eastAsia="Times New Roman"/>
          <w:sz w:val="28"/>
        </w:rPr>
        <w:t>более</w:t>
      </w:r>
      <w:r w:rsidRPr="007B7C71">
        <w:rPr>
          <w:rFonts w:eastAsia="Times New Roman"/>
          <w:color w:val="000000"/>
          <w:sz w:val="28"/>
        </w:rPr>
        <w:t xml:space="preserve"> высоких температурах</w:t>
      </w:r>
      <w:r w:rsidRPr="007B7C71">
        <w:rPr>
          <w:rFonts w:eastAsia="Times New Roman"/>
          <w:sz w:val="28"/>
        </w:rPr>
        <w:t xml:space="preserve"> </w:t>
      </w:r>
      <w:r w:rsidR="002219F2">
        <w:rPr>
          <w:rFonts w:eastAsia="Times New Roman"/>
          <w:sz w:val="28"/>
        </w:rPr>
        <w:t xml:space="preserve">с </w:t>
      </w:r>
      <w:r w:rsidRPr="007B7C71">
        <w:rPr>
          <w:rFonts w:eastAsia="Times New Roman"/>
          <w:color w:val="000000"/>
          <w:sz w:val="28"/>
        </w:rPr>
        <w:t xml:space="preserve">уменьшением скорости деформации происходит переход к </w:t>
      </w:r>
      <w:r w:rsidRPr="007B7C71">
        <w:rPr>
          <w:rFonts w:eastAsia="Times New Roman"/>
          <w:sz w:val="28"/>
        </w:rPr>
        <w:t>межзеренному разрушению</w:t>
      </w:r>
      <w:r w:rsidRPr="007B7C71">
        <w:rPr>
          <w:rFonts w:eastAsia="Times New Roman"/>
          <w:color w:val="000000"/>
          <w:sz w:val="28"/>
        </w:rPr>
        <w:t xml:space="preserve">, </w:t>
      </w:r>
      <w:r w:rsidRPr="007B7C71">
        <w:rPr>
          <w:rFonts w:eastAsia="Times New Roman"/>
          <w:sz w:val="28"/>
        </w:rPr>
        <w:t>что</w:t>
      </w:r>
      <w:r w:rsidRPr="007B7C71">
        <w:rPr>
          <w:rFonts w:eastAsia="Times New Roman"/>
          <w:color w:val="000000"/>
          <w:sz w:val="28"/>
        </w:rPr>
        <w:t xml:space="preserve"> влечет за собой существенное уменьшение пластичности.</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 В некотором диапазоне скоростей деформации пластичность достигает минимума и при дальнейшем уменьшении скорости не изменяется или слабо повышается. </w:t>
      </w:r>
      <w:r w:rsidRPr="007B7C71">
        <w:rPr>
          <w:rFonts w:eastAsia="Times New Roman"/>
          <w:sz w:val="28"/>
        </w:rPr>
        <w:t>Значение</w:t>
      </w:r>
      <w:r w:rsidRPr="007B7C71">
        <w:rPr>
          <w:rFonts w:eastAsia="Times New Roman"/>
          <w:color w:val="000000"/>
          <w:sz w:val="28"/>
        </w:rPr>
        <w:t xml:space="preserve"> минимальной пластичности может быть одним из критериев склонности стали к хрупкому разрушению.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При испытаниях </w:t>
      </w:r>
      <w:r w:rsidRPr="007B7C71">
        <w:rPr>
          <w:rFonts w:eastAsia="Times New Roman"/>
          <w:sz w:val="28"/>
        </w:rPr>
        <w:t>с</w:t>
      </w:r>
      <w:r w:rsidRPr="007B7C71">
        <w:rPr>
          <w:rFonts w:eastAsia="Times New Roman"/>
          <w:color w:val="000000"/>
          <w:sz w:val="28"/>
        </w:rPr>
        <w:t xml:space="preserve"> постоянной скоростью деформации, но разных температурах пластичность имеет минимум, </w:t>
      </w:r>
      <w:r w:rsidRPr="007B7C71">
        <w:rPr>
          <w:rFonts w:eastAsia="Times New Roman"/>
          <w:sz w:val="28"/>
        </w:rPr>
        <w:t>положение</w:t>
      </w:r>
      <w:r w:rsidRPr="007B7C71">
        <w:rPr>
          <w:rFonts w:eastAsia="Times New Roman"/>
          <w:color w:val="000000"/>
          <w:sz w:val="28"/>
        </w:rPr>
        <w:t xml:space="preserve"> которого </w:t>
      </w:r>
      <w:r w:rsidRPr="007B7C71">
        <w:rPr>
          <w:rFonts w:eastAsia="Times New Roman"/>
          <w:sz w:val="28"/>
        </w:rPr>
        <w:t>смещается</w:t>
      </w:r>
      <w:r w:rsidRPr="007B7C71">
        <w:rPr>
          <w:rFonts w:eastAsia="Times New Roman"/>
          <w:color w:val="000000"/>
          <w:sz w:val="28"/>
        </w:rPr>
        <w:t xml:space="preserve"> </w:t>
      </w:r>
      <w:r w:rsidRPr="007B7C71">
        <w:rPr>
          <w:rFonts w:eastAsia="Times New Roman"/>
          <w:sz w:val="28"/>
        </w:rPr>
        <w:t>в</w:t>
      </w:r>
      <w:r w:rsidRPr="007B7C71">
        <w:rPr>
          <w:rFonts w:eastAsia="Times New Roman"/>
          <w:color w:val="000000"/>
          <w:sz w:val="28"/>
        </w:rPr>
        <w:t xml:space="preserve"> область </w:t>
      </w:r>
      <w:r w:rsidRPr="007B7C71">
        <w:rPr>
          <w:rFonts w:eastAsia="Times New Roman"/>
          <w:sz w:val="28"/>
        </w:rPr>
        <w:t>более</w:t>
      </w:r>
      <w:r w:rsidRPr="007B7C71">
        <w:rPr>
          <w:rFonts w:eastAsia="Times New Roman"/>
          <w:color w:val="000000"/>
          <w:sz w:val="28"/>
        </w:rPr>
        <w:t xml:space="preserve"> низких температур при меньшей скорости деформации. В перлитных сталях минимальная пластичность наблюдается </w:t>
      </w:r>
      <w:r w:rsidRPr="007B7C71">
        <w:rPr>
          <w:rFonts w:eastAsia="Times New Roman"/>
          <w:sz w:val="28"/>
        </w:rPr>
        <w:t>в</w:t>
      </w:r>
      <w:r w:rsidRPr="007B7C71">
        <w:rPr>
          <w:rFonts w:eastAsia="Times New Roman"/>
          <w:color w:val="000000"/>
          <w:sz w:val="28"/>
        </w:rPr>
        <w:t xml:space="preserve"> области 500…600</w:t>
      </w:r>
      <w:r w:rsidRPr="007B7C71">
        <w:rPr>
          <w:rFonts w:eastAsia="Times New Roman"/>
          <w:color w:val="000000"/>
          <w:sz w:val="28"/>
          <w:vertAlign w:val="superscript"/>
        </w:rPr>
        <w:t>о</w:t>
      </w:r>
      <w:r w:rsidRPr="007B7C71">
        <w:rPr>
          <w:rFonts w:eastAsia="Times New Roman"/>
          <w:color w:val="000000"/>
          <w:sz w:val="28"/>
        </w:rPr>
        <w:t xml:space="preserve">С и </w:t>
      </w:r>
      <w:r w:rsidRPr="007B7C71">
        <w:rPr>
          <w:rFonts w:eastAsia="Times New Roman"/>
          <w:sz w:val="28"/>
        </w:rPr>
        <w:t>составляет</w:t>
      </w:r>
      <w:r w:rsidRPr="007B7C71">
        <w:rPr>
          <w:rFonts w:eastAsia="Times New Roman"/>
          <w:color w:val="000000"/>
          <w:sz w:val="28"/>
        </w:rPr>
        <w:t xml:space="preserve"> 3...5 %. Аустенитные  стали </w:t>
      </w:r>
      <w:r w:rsidRPr="007B7C71">
        <w:rPr>
          <w:rFonts w:eastAsia="Times New Roman"/>
          <w:sz w:val="28"/>
        </w:rPr>
        <w:t>более</w:t>
      </w:r>
      <w:r w:rsidRPr="007B7C71">
        <w:rPr>
          <w:rFonts w:eastAsia="Times New Roman"/>
          <w:color w:val="000000"/>
          <w:sz w:val="28"/>
        </w:rPr>
        <w:t xml:space="preserve"> склонны к хрупким разрушениям. Минимальная пластичность </w:t>
      </w:r>
      <w:r w:rsidRPr="007B7C71">
        <w:rPr>
          <w:rFonts w:eastAsia="Times New Roman"/>
          <w:sz w:val="28"/>
        </w:rPr>
        <w:t>в</w:t>
      </w:r>
      <w:r w:rsidRPr="007B7C71">
        <w:rPr>
          <w:rFonts w:eastAsia="Times New Roman"/>
          <w:color w:val="000000"/>
          <w:sz w:val="28"/>
        </w:rPr>
        <w:t xml:space="preserve"> </w:t>
      </w:r>
      <w:r w:rsidRPr="007B7C71">
        <w:rPr>
          <w:rFonts w:eastAsia="Times New Roman"/>
          <w:sz w:val="28"/>
        </w:rPr>
        <w:t>них</w:t>
      </w:r>
      <w:r w:rsidRPr="007B7C71">
        <w:rPr>
          <w:rFonts w:eastAsia="Times New Roman"/>
          <w:color w:val="000000"/>
          <w:sz w:val="28"/>
        </w:rPr>
        <w:t xml:space="preserve"> </w:t>
      </w:r>
      <w:r w:rsidRPr="007B7C71">
        <w:rPr>
          <w:rFonts w:eastAsia="Times New Roman"/>
          <w:sz w:val="28"/>
        </w:rPr>
        <w:t>составляет</w:t>
      </w:r>
      <w:r w:rsidRPr="007B7C71">
        <w:rPr>
          <w:rFonts w:eastAsia="Times New Roman"/>
          <w:color w:val="000000"/>
          <w:sz w:val="28"/>
        </w:rPr>
        <w:t xml:space="preserve"> </w:t>
      </w:r>
      <w:r w:rsidRPr="007B7C71">
        <w:rPr>
          <w:rFonts w:eastAsia="Times New Roman"/>
          <w:sz w:val="28"/>
        </w:rPr>
        <w:t>доли</w:t>
      </w:r>
      <w:r w:rsidRPr="007B7C71">
        <w:rPr>
          <w:rFonts w:eastAsia="Times New Roman"/>
          <w:color w:val="000000"/>
          <w:sz w:val="28"/>
        </w:rPr>
        <w:t xml:space="preserve"> процента в диапазоне 550…-600</w:t>
      </w:r>
      <w:r w:rsidRPr="007B7C71">
        <w:rPr>
          <w:rFonts w:eastAsia="Times New Roman"/>
          <w:color w:val="000000"/>
          <w:sz w:val="28"/>
          <w:vertAlign w:val="superscript"/>
        </w:rPr>
        <w:t>0</w:t>
      </w:r>
      <w:r w:rsidRPr="007B7C71">
        <w:rPr>
          <w:rFonts w:eastAsia="Times New Roman"/>
          <w:color w:val="000000"/>
          <w:sz w:val="28"/>
        </w:rPr>
        <w:t>С. У сплавов на  никелевой основе пластичность падает при 600…750</w:t>
      </w:r>
      <w:r w:rsidRPr="007B7C71">
        <w:rPr>
          <w:rFonts w:eastAsia="Times New Roman"/>
          <w:color w:val="000000"/>
          <w:sz w:val="28"/>
          <w:vertAlign w:val="superscript"/>
        </w:rPr>
        <w:t>0</w:t>
      </w:r>
      <w:r w:rsidRPr="007B7C71">
        <w:rPr>
          <w:rFonts w:eastAsia="Times New Roman"/>
          <w:color w:val="000000"/>
          <w:sz w:val="28"/>
        </w:rPr>
        <w:t xml:space="preserve">С. </w:t>
      </w:r>
      <w:r w:rsidRPr="007B7C71">
        <w:rPr>
          <w:rFonts w:eastAsia="Times New Roman"/>
          <w:sz w:val="28"/>
        </w:rPr>
        <w:t>Значение</w:t>
      </w:r>
      <w:r w:rsidRPr="007B7C71">
        <w:rPr>
          <w:rFonts w:eastAsia="Times New Roman"/>
          <w:color w:val="000000"/>
          <w:sz w:val="28"/>
        </w:rPr>
        <w:t xml:space="preserve"> минимальной  пластичности </w:t>
      </w:r>
      <w:r w:rsidRPr="007B7C71">
        <w:rPr>
          <w:rFonts w:eastAsia="Times New Roman"/>
          <w:color w:val="000000"/>
          <w:sz w:val="28"/>
        </w:rPr>
        <w:lastRenderedPageBreak/>
        <w:t>определяется характером легирования, структурой, зависящей от терми</w:t>
      </w:r>
      <w:r w:rsidR="002219F2">
        <w:rPr>
          <w:rFonts w:eastAsia="Times New Roman"/>
          <w:color w:val="000000"/>
          <w:sz w:val="28"/>
        </w:rPr>
        <w:t>-</w:t>
      </w:r>
      <w:r w:rsidRPr="007B7C71">
        <w:rPr>
          <w:rFonts w:eastAsia="Times New Roman"/>
          <w:color w:val="000000"/>
          <w:sz w:val="28"/>
        </w:rPr>
        <w:t xml:space="preserve"> ческой обработки и </w:t>
      </w:r>
      <w:r w:rsidRPr="007B7C71">
        <w:rPr>
          <w:rFonts w:eastAsia="Times New Roman"/>
          <w:sz w:val="28"/>
        </w:rPr>
        <w:t>предыдущей</w:t>
      </w:r>
      <w:r w:rsidRPr="007B7C71">
        <w:rPr>
          <w:rFonts w:eastAsia="Times New Roman"/>
          <w:color w:val="000000"/>
          <w:sz w:val="28"/>
        </w:rPr>
        <w:t xml:space="preserve"> пластической деформации.</w:t>
      </w:r>
    </w:p>
    <w:p w:rsidR="007B7C71" w:rsidRPr="007B7C71" w:rsidRDefault="00344170" w:rsidP="007B7C71">
      <w:pPr>
        <w:ind w:firstLine="708"/>
        <w:jc w:val="both"/>
        <w:rPr>
          <w:rFonts w:eastAsia="Times New Roman"/>
          <w:color w:val="000000"/>
          <w:sz w:val="28"/>
        </w:rPr>
      </w:pPr>
      <w:r>
        <w:rPr>
          <w:noProof/>
        </w:rPr>
        <w:drawing>
          <wp:anchor distT="0" distB="0" distL="114300" distR="114300" simplePos="0" relativeHeight="251667456" behindDoc="0" locked="0" layoutInCell="1" allowOverlap="1" wp14:anchorId="4CDAE5F5" wp14:editId="04B4C837">
            <wp:simplePos x="0" y="0"/>
            <wp:positionH relativeFrom="column">
              <wp:posOffset>1371600</wp:posOffset>
            </wp:positionH>
            <wp:positionV relativeFrom="paragraph">
              <wp:posOffset>154305</wp:posOffset>
            </wp:positionV>
            <wp:extent cx="3833495" cy="3920490"/>
            <wp:effectExtent l="0" t="0" r="0" b="3810"/>
            <wp:wrapSquare wrapText="left"/>
            <wp:docPr id="78" name="Рисунок 67" descr="Описание: Кн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Описание: Кн8-4-1"/>
                    <pic:cNvPicPr>
                      <a:picLocks noChangeAspect="1" noChangeArrowheads="1"/>
                    </pic:cNvPicPr>
                  </pic:nvPicPr>
                  <pic:blipFill>
                    <a:blip r:embed="rId216">
                      <a:extLst>
                        <a:ext uri="{28A0092B-C50C-407E-A947-70E740481C1C}">
                          <a14:useLocalDpi xmlns:a14="http://schemas.microsoft.com/office/drawing/2010/main" val="0"/>
                        </a:ext>
                      </a:extLst>
                    </a:blip>
                    <a:srcRect r="35211"/>
                    <a:stretch>
                      <a:fillRect/>
                    </a:stretch>
                  </pic:blipFill>
                  <pic:spPr bwMode="auto">
                    <a:xfrm>
                      <a:off x="0" y="0"/>
                      <a:ext cx="3833495" cy="39204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7C71" w:rsidRPr="007B7C71" w:rsidRDefault="007B7C71" w:rsidP="007B7C71">
      <w:pPr>
        <w:ind w:firstLine="708"/>
        <w:jc w:val="center"/>
        <w:rPr>
          <w:rFonts w:eastAsia="Times New Roman"/>
          <w:bCs/>
          <w:iCs/>
          <w:color w:val="000000"/>
          <w:sz w:val="28"/>
        </w:rPr>
      </w:pPr>
      <w:r w:rsidRPr="007B7C71">
        <w:rPr>
          <w:rFonts w:eastAsia="Times New Roman"/>
          <w:sz w:val="28"/>
        </w:rPr>
        <w:br w:type="textWrapping" w:clear="all"/>
      </w:r>
      <w:r w:rsidRPr="007B7C71">
        <w:rPr>
          <w:rFonts w:eastAsia="Times New Roman"/>
          <w:bCs/>
          <w:iCs/>
          <w:color w:val="000000"/>
          <w:sz w:val="28"/>
        </w:rPr>
        <w:t>Рисунок  8.2 – Зависимость длительной прочности (а) и пластичности (б)</w:t>
      </w:r>
    </w:p>
    <w:p w:rsidR="007B7C71" w:rsidRDefault="007B7C71" w:rsidP="007B7C71">
      <w:pPr>
        <w:ind w:firstLine="708"/>
        <w:jc w:val="center"/>
        <w:rPr>
          <w:rFonts w:eastAsia="Times New Roman"/>
          <w:bCs/>
          <w:iCs/>
          <w:color w:val="000000"/>
          <w:sz w:val="28"/>
        </w:rPr>
      </w:pPr>
      <w:r w:rsidRPr="007B7C71">
        <w:rPr>
          <w:rFonts w:eastAsia="Times New Roman"/>
          <w:bCs/>
          <w:iCs/>
          <w:color w:val="000000"/>
          <w:sz w:val="28"/>
        </w:rPr>
        <w:t>от  температуры  и времени испытания до разрушения</w:t>
      </w:r>
    </w:p>
    <w:p w:rsidR="002219F2" w:rsidRPr="007B7C71" w:rsidRDefault="002219F2" w:rsidP="007B7C71">
      <w:pPr>
        <w:ind w:firstLine="708"/>
        <w:jc w:val="center"/>
        <w:rPr>
          <w:rFonts w:eastAsia="Times New Roman"/>
          <w:bCs/>
          <w:iCs/>
          <w:color w:val="000000"/>
          <w:sz w:val="28"/>
        </w:rPr>
      </w:pPr>
    </w:p>
    <w:p w:rsidR="007B7C71" w:rsidRPr="007B7C71" w:rsidRDefault="007B7C71" w:rsidP="002219F2">
      <w:pPr>
        <w:ind w:firstLine="720"/>
        <w:jc w:val="both"/>
        <w:rPr>
          <w:rFonts w:eastAsia="Times New Roman"/>
          <w:color w:val="000000"/>
          <w:sz w:val="28"/>
          <w:szCs w:val="20"/>
          <w:lang w:eastAsia="en-US"/>
        </w:rPr>
      </w:pPr>
      <w:r w:rsidRPr="007B7C71">
        <w:rPr>
          <w:rFonts w:eastAsia="Times New Roman"/>
          <w:color w:val="000000"/>
          <w:sz w:val="28"/>
          <w:szCs w:val="20"/>
          <w:lang w:eastAsia="en-US"/>
        </w:rPr>
        <w:t>Для сокращения времени испытаний на длительную прочность исполь</w:t>
      </w:r>
      <w:r w:rsidR="002219F2">
        <w:rPr>
          <w:rFonts w:eastAsia="Times New Roman"/>
          <w:color w:val="000000"/>
          <w:sz w:val="28"/>
          <w:szCs w:val="20"/>
          <w:lang w:eastAsia="en-US"/>
        </w:rPr>
        <w:t>-</w:t>
      </w:r>
      <w:r w:rsidRPr="007B7C71">
        <w:rPr>
          <w:rFonts w:eastAsia="Times New Roman"/>
          <w:color w:val="000000"/>
          <w:sz w:val="28"/>
          <w:szCs w:val="20"/>
          <w:lang w:eastAsia="en-US"/>
        </w:rPr>
        <w:t>зуют параметрические зависимости между температурой испытаний и време</w:t>
      </w:r>
      <w:r w:rsidR="002219F2">
        <w:rPr>
          <w:rFonts w:eastAsia="Times New Roman"/>
          <w:color w:val="000000"/>
          <w:sz w:val="28"/>
          <w:szCs w:val="20"/>
          <w:lang w:eastAsia="en-US"/>
        </w:rPr>
        <w:t>-</w:t>
      </w:r>
      <w:r w:rsidRPr="007B7C71">
        <w:rPr>
          <w:rFonts w:eastAsia="Times New Roman"/>
          <w:color w:val="000000"/>
          <w:sz w:val="28"/>
          <w:szCs w:val="20"/>
          <w:lang w:eastAsia="en-US"/>
        </w:rPr>
        <w:t xml:space="preserve">нем  до разрушения при </w:t>
      </w:r>
      <w:r w:rsidRPr="007B7C71">
        <w:rPr>
          <w:rFonts w:eastAsia="Times New Roman"/>
          <w:sz w:val="28"/>
          <w:szCs w:val="20"/>
          <w:lang w:eastAsia="en-US"/>
        </w:rPr>
        <w:t>неизменном</w:t>
      </w:r>
      <w:r w:rsidRPr="007B7C71">
        <w:rPr>
          <w:rFonts w:eastAsia="Times New Roman"/>
          <w:color w:val="000000"/>
          <w:sz w:val="28"/>
          <w:szCs w:val="20"/>
          <w:lang w:eastAsia="en-US"/>
        </w:rPr>
        <w:t xml:space="preserve"> напряжении (зависимость Ларсона-Миллера):</w:t>
      </w:r>
    </w:p>
    <w:p w:rsidR="007B7C71" w:rsidRPr="007B7C71" w:rsidRDefault="007B7C71" w:rsidP="007B7C71">
      <w:pPr>
        <w:spacing w:before="120" w:after="120"/>
        <w:ind w:firstLine="902"/>
        <w:jc w:val="center"/>
        <w:rPr>
          <w:rFonts w:eastAsia="Times New Roman"/>
          <w:color w:val="000000"/>
          <w:sz w:val="28"/>
          <w:szCs w:val="20"/>
          <w:lang w:eastAsia="en-US"/>
        </w:rPr>
      </w:pPr>
      <w:r w:rsidRPr="007B7C71">
        <w:rPr>
          <w:rFonts w:eastAsia="Times New Roman"/>
          <w:sz w:val="32"/>
          <w:szCs w:val="20"/>
          <w:lang w:eastAsia="en-US"/>
        </w:rPr>
        <w:t xml:space="preserve">                                  П</w:t>
      </w:r>
      <w:r w:rsidRPr="007B7C71">
        <w:rPr>
          <w:rFonts w:eastAsia="Times New Roman"/>
          <w:color w:val="000000"/>
          <w:sz w:val="32"/>
          <w:szCs w:val="20"/>
          <w:lang w:eastAsia="en-US"/>
        </w:rPr>
        <w:t xml:space="preserve"> </w:t>
      </w:r>
      <w:r w:rsidRPr="007B7C71">
        <w:rPr>
          <w:rFonts w:eastAsia="Times New Roman"/>
          <w:color w:val="000000"/>
          <w:sz w:val="28"/>
          <w:szCs w:val="28"/>
          <w:lang w:eastAsia="en-US"/>
        </w:rPr>
        <w:t>=</w:t>
      </w:r>
      <w:r w:rsidRPr="007B7C71">
        <w:rPr>
          <w:rFonts w:eastAsia="Times New Roman"/>
          <w:color w:val="000000"/>
          <w:sz w:val="32"/>
          <w:szCs w:val="20"/>
          <w:lang w:eastAsia="en-US"/>
        </w:rPr>
        <w:t xml:space="preserve"> T(C+lgt)  </w:t>
      </w:r>
      <w:r w:rsidRPr="007B7C71">
        <w:rPr>
          <w:rFonts w:eastAsia="Times New Roman"/>
          <w:color w:val="000000"/>
          <w:sz w:val="28"/>
          <w:szCs w:val="20"/>
          <w:lang w:eastAsia="en-US"/>
        </w:rPr>
        <w:t xml:space="preserve">                                      (8.1)</w:t>
      </w:r>
    </w:p>
    <w:p w:rsidR="007B7C71" w:rsidRPr="007B7C71" w:rsidRDefault="007B7C71" w:rsidP="007B7C71">
      <w:pPr>
        <w:ind w:firstLine="720"/>
        <w:jc w:val="both"/>
        <w:rPr>
          <w:rFonts w:eastAsia="Times New Roman"/>
          <w:color w:val="000000"/>
          <w:sz w:val="28"/>
          <w:szCs w:val="20"/>
          <w:lang w:eastAsia="en-US"/>
        </w:rPr>
      </w:pPr>
      <w:r w:rsidRPr="007B7C71">
        <w:rPr>
          <w:rFonts w:eastAsia="Times New Roman"/>
          <w:color w:val="000000"/>
          <w:sz w:val="28"/>
          <w:szCs w:val="20"/>
          <w:lang w:eastAsia="en-US"/>
        </w:rPr>
        <w:t xml:space="preserve">где </w:t>
      </w:r>
      <w:r w:rsidRPr="007B7C71">
        <w:rPr>
          <w:rFonts w:eastAsia="Times New Roman"/>
          <w:sz w:val="32"/>
          <w:szCs w:val="20"/>
          <w:lang w:eastAsia="en-US"/>
        </w:rPr>
        <w:t>П</w:t>
      </w:r>
      <w:r w:rsidRPr="007B7C71">
        <w:rPr>
          <w:rFonts w:eastAsia="Times New Roman"/>
          <w:color w:val="000000"/>
          <w:sz w:val="32"/>
          <w:szCs w:val="20"/>
          <w:lang w:eastAsia="en-US"/>
        </w:rPr>
        <w:t xml:space="preserve"> </w:t>
      </w:r>
      <w:r w:rsidRPr="007B7C71">
        <w:rPr>
          <w:rFonts w:ascii="Courier New" w:eastAsia="Times New Roman" w:hAnsi="Courier New"/>
          <w:color w:val="000000"/>
          <w:sz w:val="28"/>
          <w:szCs w:val="20"/>
          <w:lang w:eastAsia="en-US"/>
        </w:rPr>
        <w:t>–</w:t>
      </w:r>
      <w:r w:rsidRPr="007B7C71">
        <w:rPr>
          <w:rFonts w:eastAsia="Times New Roman"/>
          <w:color w:val="000000"/>
          <w:sz w:val="28"/>
          <w:szCs w:val="20"/>
          <w:lang w:eastAsia="en-US"/>
        </w:rPr>
        <w:t xml:space="preserve"> параметр, </w:t>
      </w:r>
      <w:r w:rsidRPr="007B7C71">
        <w:rPr>
          <w:rFonts w:eastAsia="Times New Roman"/>
          <w:sz w:val="28"/>
          <w:szCs w:val="20"/>
          <w:lang w:eastAsia="en-US"/>
        </w:rPr>
        <w:t>являющийся</w:t>
      </w:r>
      <w:r w:rsidRPr="007B7C71">
        <w:rPr>
          <w:rFonts w:eastAsia="Times New Roman"/>
          <w:color w:val="000000"/>
          <w:sz w:val="28"/>
          <w:szCs w:val="20"/>
          <w:lang w:eastAsia="en-US"/>
        </w:rPr>
        <w:t xml:space="preserve"> постоянным числом для конкретного металла и уровня приложенных напряжений;</w:t>
      </w:r>
    </w:p>
    <w:p w:rsidR="007B7C71" w:rsidRPr="007B7C71" w:rsidRDefault="007B7C71" w:rsidP="007B7C71">
      <w:pPr>
        <w:ind w:firstLine="900"/>
        <w:jc w:val="both"/>
        <w:rPr>
          <w:rFonts w:eastAsia="Times New Roman"/>
          <w:color w:val="000000"/>
          <w:sz w:val="28"/>
          <w:szCs w:val="20"/>
          <w:lang w:eastAsia="en-US"/>
        </w:rPr>
      </w:pPr>
      <w:r w:rsidRPr="007B7C71">
        <w:rPr>
          <w:rFonts w:eastAsia="Times New Roman"/>
          <w:color w:val="000000"/>
          <w:sz w:val="32"/>
          <w:szCs w:val="20"/>
          <w:lang w:eastAsia="en-US"/>
        </w:rPr>
        <w:t xml:space="preserve">         T</w:t>
      </w:r>
      <w:r w:rsidRPr="007B7C71">
        <w:rPr>
          <w:rFonts w:eastAsia="Times New Roman"/>
          <w:color w:val="000000"/>
          <w:sz w:val="28"/>
          <w:szCs w:val="20"/>
          <w:lang w:eastAsia="en-US"/>
        </w:rPr>
        <w:t xml:space="preserve"> </w:t>
      </w:r>
      <w:r w:rsidRPr="007B7C71">
        <w:rPr>
          <w:rFonts w:ascii="Courier New" w:eastAsia="Times New Roman" w:hAnsi="Courier New"/>
          <w:color w:val="000000"/>
          <w:sz w:val="28"/>
          <w:szCs w:val="20"/>
          <w:lang w:eastAsia="en-US"/>
        </w:rPr>
        <w:t>–</w:t>
      </w:r>
      <w:r w:rsidRPr="007B7C71">
        <w:rPr>
          <w:rFonts w:eastAsia="Times New Roman"/>
          <w:color w:val="000000"/>
          <w:sz w:val="28"/>
          <w:szCs w:val="20"/>
          <w:lang w:eastAsia="en-US"/>
        </w:rPr>
        <w:t xml:space="preserve"> температура, </w:t>
      </w:r>
      <w:r w:rsidRPr="007B7C71">
        <w:rPr>
          <w:rFonts w:eastAsia="Times New Roman"/>
          <w:color w:val="000000"/>
          <w:sz w:val="28"/>
          <w:szCs w:val="20"/>
          <w:vertAlign w:val="superscript"/>
          <w:lang w:eastAsia="en-US"/>
        </w:rPr>
        <w:t>0</w:t>
      </w:r>
      <w:r w:rsidRPr="007B7C71">
        <w:rPr>
          <w:rFonts w:eastAsia="Times New Roman"/>
          <w:color w:val="000000"/>
          <w:sz w:val="28"/>
          <w:szCs w:val="20"/>
          <w:lang w:eastAsia="en-US"/>
        </w:rPr>
        <w:t>С;</w:t>
      </w:r>
    </w:p>
    <w:p w:rsidR="007B7C71" w:rsidRPr="007B7C71" w:rsidRDefault="007B7C71" w:rsidP="007B7C71">
      <w:pPr>
        <w:ind w:firstLine="900"/>
        <w:jc w:val="both"/>
        <w:rPr>
          <w:rFonts w:eastAsia="Times New Roman"/>
          <w:color w:val="000000"/>
          <w:sz w:val="28"/>
          <w:szCs w:val="20"/>
          <w:lang w:eastAsia="en-US"/>
        </w:rPr>
      </w:pPr>
      <w:r w:rsidRPr="007B7C71">
        <w:rPr>
          <w:rFonts w:eastAsia="Times New Roman"/>
          <w:color w:val="000000"/>
          <w:sz w:val="32"/>
          <w:szCs w:val="20"/>
          <w:lang w:eastAsia="en-US"/>
        </w:rPr>
        <w:t xml:space="preserve">         </w:t>
      </w:r>
      <w:r w:rsidRPr="007B7C71">
        <w:rPr>
          <w:rFonts w:eastAsia="Times New Roman"/>
          <w:sz w:val="32"/>
          <w:szCs w:val="20"/>
          <w:lang w:eastAsia="en-US"/>
        </w:rPr>
        <w:t>С</w:t>
      </w:r>
      <w:r w:rsidRPr="007B7C71">
        <w:rPr>
          <w:rFonts w:eastAsia="Times New Roman"/>
          <w:color w:val="000000"/>
          <w:sz w:val="28"/>
          <w:szCs w:val="20"/>
          <w:lang w:eastAsia="en-US"/>
        </w:rPr>
        <w:t xml:space="preserve"> </w:t>
      </w:r>
      <w:r w:rsidRPr="007B7C71">
        <w:rPr>
          <w:rFonts w:ascii="Courier New" w:eastAsia="Times New Roman" w:hAnsi="Courier New"/>
          <w:color w:val="000000"/>
          <w:sz w:val="28"/>
          <w:szCs w:val="20"/>
          <w:lang w:eastAsia="en-US"/>
        </w:rPr>
        <w:t>–</w:t>
      </w:r>
      <w:r w:rsidRPr="007B7C71">
        <w:rPr>
          <w:rFonts w:eastAsia="Times New Roman"/>
          <w:color w:val="000000"/>
          <w:sz w:val="28"/>
          <w:szCs w:val="20"/>
          <w:lang w:eastAsia="en-US"/>
        </w:rPr>
        <w:t xml:space="preserve"> постоянная, близкая к 20; </w:t>
      </w:r>
    </w:p>
    <w:p w:rsidR="007B7C71" w:rsidRPr="007B7C71" w:rsidRDefault="007B7C71" w:rsidP="007B7C71">
      <w:pPr>
        <w:rPr>
          <w:rFonts w:eastAsia="Times New Roman"/>
          <w:color w:val="000000"/>
          <w:sz w:val="28"/>
          <w:szCs w:val="20"/>
          <w:lang w:eastAsia="en-US"/>
        </w:rPr>
      </w:pPr>
      <w:r w:rsidRPr="007B7C71">
        <w:rPr>
          <w:rFonts w:eastAsia="Times New Roman"/>
          <w:color w:val="000000"/>
          <w:sz w:val="36"/>
          <w:szCs w:val="20"/>
          <w:lang w:eastAsia="en-US"/>
        </w:rPr>
        <w:t xml:space="preserve">            </w:t>
      </w:r>
      <w:r w:rsidRPr="007B7C71">
        <w:rPr>
          <w:rFonts w:eastAsia="Times New Roman"/>
          <w:color w:val="000000"/>
          <w:sz w:val="40"/>
          <w:szCs w:val="20"/>
          <w:lang w:eastAsia="en-US"/>
        </w:rPr>
        <w:t xml:space="preserve">      </w:t>
      </w:r>
      <w:r w:rsidRPr="007B7C71">
        <w:rPr>
          <w:rFonts w:eastAsia="Times New Roman"/>
          <w:color w:val="000000"/>
          <w:sz w:val="32"/>
          <w:szCs w:val="20"/>
          <w:lang w:eastAsia="en-US"/>
        </w:rPr>
        <w:t>t</w:t>
      </w:r>
      <w:r w:rsidRPr="007B7C71">
        <w:rPr>
          <w:rFonts w:eastAsia="Times New Roman"/>
          <w:color w:val="000000"/>
          <w:sz w:val="40"/>
          <w:szCs w:val="20"/>
          <w:lang w:eastAsia="en-US"/>
        </w:rPr>
        <w:t xml:space="preserve"> </w:t>
      </w:r>
      <w:r w:rsidRPr="007B7C71">
        <w:rPr>
          <w:rFonts w:eastAsia="Times New Roman"/>
          <w:color w:val="000000"/>
          <w:sz w:val="28"/>
          <w:szCs w:val="20"/>
          <w:lang w:eastAsia="en-US"/>
        </w:rPr>
        <w:t xml:space="preserve">–  время приложения нагрузки в часах до разрушения, ч;   </w:t>
      </w:r>
    </w:p>
    <w:p w:rsidR="007B7C71" w:rsidRPr="007B7C71" w:rsidRDefault="007B7C71" w:rsidP="002219F2">
      <w:pPr>
        <w:ind w:firstLine="720"/>
        <w:jc w:val="both"/>
        <w:rPr>
          <w:rFonts w:eastAsia="Times New Roman"/>
          <w:color w:val="000000"/>
          <w:sz w:val="28"/>
          <w:szCs w:val="20"/>
          <w:lang w:eastAsia="en-US"/>
        </w:rPr>
      </w:pPr>
      <w:r w:rsidRPr="007B7C71">
        <w:rPr>
          <w:rFonts w:eastAsia="Times New Roman"/>
          <w:color w:val="000000"/>
          <w:sz w:val="28"/>
          <w:szCs w:val="20"/>
          <w:lang w:eastAsia="en-US"/>
        </w:rPr>
        <w:t xml:space="preserve">Эта зависимость позволяет по данным кратковременных испытаний при </w:t>
      </w:r>
      <w:r w:rsidRPr="007B7C71">
        <w:rPr>
          <w:rFonts w:eastAsia="Times New Roman"/>
          <w:sz w:val="28"/>
          <w:szCs w:val="20"/>
          <w:lang w:eastAsia="en-US"/>
        </w:rPr>
        <w:t>более</w:t>
      </w:r>
      <w:r w:rsidRPr="007B7C71">
        <w:rPr>
          <w:rFonts w:eastAsia="Times New Roman"/>
          <w:color w:val="000000"/>
          <w:sz w:val="28"/>
          <w:szCs w:val="20"/>
          <w:lang w:eastAsia="en-US"/>
        </w:rPr>
        <w:t xml:space="preserve"> высоких температурах определить длительную прочность при </w:t>
      </w:r>
      <w:r w:rsidRPr="007B7C71">
        <w:rPr>
          <w:rFonts w:eastAsia="Times New Roman"/>
          <w:sz w:val="28"/>
          <w:szCs w:val="20"/>
          <w:lang w:eastAsia="en-US"/>
        </w:rPr>
        <w:t>более</w:t>
      </w:r>
      <w:r w:rsidRPr="007B7C71">
        <w:rPr>
          <w:rFonts w:eastAsia="Times New Roman"/>
          <w:color w:val="000000"/>
          <w:sz w:val="28"/>
          <w:szCs w:val="20"/>
          <w:lang w:eastAsia="en-US"/>
        </w:rPr>
        <w:t xml:space="preserve"> низких (эксплуатационных) температурах. Для получения значения параметра </w:t>
      </w:r>
      <w:r w:rsidRPr="007B7C71">
        <w:rPr>
          <w:rFonts w:eastAsia="Times New Roman"/>
          <w:sz w:val="32"/>
          <w:szCs w:val="20"/>
          <w:lang w:eastAsia="en-US"/>
        </w:rPr>
        <w:t>П</w:t>
      </w:r>
      <w:r w:rsidRPr="007B7C71">
        <w:rPr>
          <w:rFonts w:eastAsia="Times New Roman"/>
          <w:color w:val="000000"/>
          <w:sz w:val="28"/>
          <w:szCs w:val="20"/>
          <w:lang w:eastAsia="en-US"/>
        </w:rPr>
        <w:t xml:space="preserve"> необходимо иметь результаты </w:t>
      </w:r>
      <w:r w:rsidRPr="007B7C71">
        <w:rPr>
          <w:rFonts w:eastAsia="Times New Roman"/>
          <w:sz w:val="28"/>
          <w:szCs w:val="20"/>
          <w:lang w:eastAsia="en-US"/>
        </w:rPr>
        <w:t>нескольких</w:t>
      </w:r>
      <w:r w:rsidRPr="007B7C71">
        <w:rPr>
          <w:rFonts w:eastAsia="Times New Roman"/>
          <w:color w:val="000000"/>
          <w:sz w:val="28"/>
          <w:szCs w:val="20"/>
          <w:lang w:eastAsia="en-US"/>
        </w:rPr>
        <w:t xml:space="preserve"> испытаний при постоянном напряжении, разных температурах и однотипном разрушении. При этом максимальная температура испытаний не должна превышать ра</w:t>
      </w:r>
      <w:r w:rsidR="002219F2">
        <w:rPr>
          <w:rFonts w:eastAsia="Times New Roman"/>
          <w:color w:val="000000"/>
          <w:sz w:val="28"/>
          <w:szCs w:val="20"/>
          <w:lang w:eastAsia="en-US"/>
        </w:rPr>
        <w:t>-</w:t>
      </w:r>
      <w:r w:rsidRPr="007B7C71">
        <w:rPr>
          <w:rFonts w:eastAsia="Times New Roman"/>
          <w:color w:val="000000"/>
          <w:sz w:val="28"/>
          <w:szCs w:val="20"/>
          <w:lang w:eastAsia="en-US"/>
        </w:rPr>
        <w:t xml:space="preserve">бочую </w:t>
      </w:r>
      <w:r w:rsidRPr="007B7C71">
        <w:rPr>
          <w:rFonts w:eastAsia="Times New Roman"/>
          <w:sz w:val="28"/>
          <w:szCs w:val="20"/>
          <w:lang w:eastAsia="en-US"/>
        </w:rPr>
        <w:t>более,</w:t>
      </w:r>
      <w:r w:rsidRPr="007B7C71">
        <w:rPr>
          <w:rFonts w:eastAsia="Times New Roman"/>
          <w:color w:val="000000"/>
          <w:sz w:val="28"/>
          <w:szCs w:val="20"/>
          <w:lang w:eastAsia="en-US"/>
        </w:rPr>
        <w:t xml:space="preserve"> чем на 50-100</w:t>
      </w:r>
      <w:r w:rsidRPr="007B7C71">
        <w:rPr>
          <w:rFonts w:eastAsia="Times New Roman"/>
          <w:color w:val="000000"/>
          <w:sz w:val="28"/>
          <w:szCs w:val="20"/>
          <w:vertAlign w:val="superscript"/>
          <w:lang w:eastAsia="en-US"/>
        </w:rPr>
        <w:t>о</w:t>
      </w:r>
      <w:r w:rsidRPr="007B7C71">
        <w:rPr>
          <w:rFonts w:eastAsia="Times New Roman"/>
          <w:color w:val="000000"/>
          <w:sz w:val="28"/>
          <w:szCs w:val="20"/>
          <w:lang w:eastAsia="en-US"/>
        </w:rPr>
        <w:t xml:space="preserve">С.  Например, если температура испытаний металла, для которого </w:t>
      </w:r>
      <w:r w:rsidRPr="007B7C71">
        <w:rPr>
          <w:rFonts w:eastAsia="Times New Roman"/>
          <w:sz w:val="32"/>
          <w:szCs w:val="20"/>
          <w:lang w:eastAsia="en-US"/>
        </w:rPr>
        <w:t>С</w:t>
      </w:r>
      <w:r w:rsidRPr="007B7C71">
        <w:rPr>
          <w:rFonts w:eastAsia="Times New Roman"/>
          <w:color w:val="000000"/>
          <w:sz w:val="32"/>
          <w:szCs w:val="20"/>
          <w:lang w:eastAsia="en-US"/>
        </w:rPr>
        <w:t xml:space="preserve"> </w:t>
      </w:r>
      <w:r w:rsidRPr="007B7C71">
        <w:rPr>
          <w:rFonts w:eastAsia="Times New Roman"/>
          <w:color w:val="000000"/>
          <w:sz w:val="28"/>
          <w:szCs w:val="20"/>
          <w:lang w:eastAsia="en-US"/>
        </w:rPr>
        <w:t>= 20 возрас-тает от 800 до 1000</w:t>
      </w:r>
      <w:r w:rsidRPr="007B7C71">
        <w:rPr>
          <w:rFonts w:eastAsia="Times New Roman"/>
          <w:color w:val="000000"/>
          <w:sz w:val="28"/>
          <w:szCs w:val="20"/>
          <w:vertAlign w:val="superscript"/>
          <w:lang w:eastAsia="en-US"/>
        </w:rPr>
        <w:t>о</w:t>
      </w:r>
      <w:r w:rsidRPr="007B7C71">
        <w:rPr>
          <w:rFonts w:eastAsia="Times New Roman"/>
          <w:color w:val="000000"/>
          <w:sz w:val="28"/>
          <w:szCs w:val="20"/>
          <w:lang w:eastAsia="en-US"/>
        </w:rPr>
        <w:t>С, то время разру</w:t>
      </w:r>
      <w:r w:rsidR="002219F2">
        <w:rPr>
          <w:rFonts w:eastAsia="Times New Roman"/>
          <w:color w:val="000000"/>
          <w:sz w:val="28"/>
          <w:szCs w:val="20"/>
          <w:lang w:eastAsia="en-US"/>
        </w:rPr>
        <w:t>-</w:t>
      </w:r>
      <w:r w:rsidRPr="007B7C71">
        <w:rPr>
          <w:rFonts w:eastAsia="Times New Roman"/>
          <w:color w:val="000000"/>
          <w:sz w:val="28"/>
          <w:szCs w:val="20"/>
          <w:lang w:eastAsia="en-US"/>
        </w:rPr>
        <w:lastRenderedPageBreak/>
        <w:t>шения уменьшится от 100 ч при 800</w:t>
      </w:r>
      <w:r w:rsidRPr="007B7C71">
        <w:rPr>
          <w:rFonts w:eastAsia="Times New Roman"/>
          <w:color w:val="000000"/>
          <w:sz w:val="28"/>
          <w:szCs w:val="20"/>
          <w:vertAlign w:val="superscript"/>
          <w:lang w:eastAsia="en-US"/>
        </w:rPr>
        <w:t>о</w:t>
      </w:r>
      <w:r w:rsidRPr="007B7C71">
        <w:rPr>
          <w:rFonts w:eastAsia="Times New Roman"/>
          <w:color w:val="000000"/>
          <w:sz w:val="28"/>
          <w:szCs w:val="20"/>
          <w:lang w:eastAsia="en-US"/>
        </w:rPr>
        <w:t>С до 0,035 ч при 1000</w:t>
      </w:r>
      <w:r w:rsidRPr="007B7C71">
        <w:rPr>
          <w:rFonts w:eastAsia="Times New Roman"/>
          <w:color w:val="000000"/>
          <w:sz w:val="28"/>
          <w:szCs w:val="20"/>
          <w:vertAlign w:val="superscript"/>
          <w:lang w:eastAsia="en-US"/>
        </w:rPr>
        <w:t>о</w:t>
      </w:r>
      <w:r w:rsidRPr="007B7C71">
        <w:rPr>
          <w:rFonts w:eastAsia="Times New Roman"/>
          <w:color w:val="000000"/>
          <w:sz w:val="28"/>
          <w:szCs w:val="20"/>
          <w:lang w:eastAsia="en-US"/>
        </w:rPr>
        <w:t>С, то</w:t>
      </w:r>
      <w:r w:rsidRPr="007B7C71">
        <w:rPr>
          <w:rFonts w:eastAsia="Times New Roman"/>
          <w:sz w:val="28"/>
          <w:szCs w:val="20"/>
          <w:lang w:eastAsia="en-US"/>
        </w:rPr>
        <w:t xml:space="preserve"> есть</w:t>
      </w:r>
      <w:r w:rsidRPr="007B7C71">
        <w:rPr>
          <w:rFonts w:eastAsia="Times New Roman"/>
          <w:color w:val="000000"/>
          <w:sz w:val="28"/>
          <w:szCs w:val="20"/>
          <w:lang w:eastAsia="en-US"/>
        </w:rPr>
        <w:t xml:space="preserve"> время до разрушения образца при </w:t>
      </w:r>
      <w:r w:rsidRPr="007B7C71">
        <w:rPr>
          <w:rFonts w:eastAsia="Times New Roman"/>
          <w:sz w:val="28"/>
          <w:szCs w:val="20"/>
          <w:lang w:eastAsia="en-US"/>
        </w:rPr>
        <w:t>заданном</w:t>
      </w:r>
      <w:r w:rsidRPr="007B7C71">
        <w:rPr>
          <w:rFonts w:eastAsia="Times New Roman"/>
          <w:color w:val="000000"/>
          <w:sz w:val="28"/>
          <w:szCs w:val="20"/>
          <w:lang w:eastAsia="en-US"/>
        </w:rPr>
        <w:t xml:space="preserve"> у</w:t>
      </w:r>
      <w:r w:rsidRPr="007B7C71">
        <w:rPr>
          <w:rFonts w:eastAsia="Times New Roman"/>
          <w:sz w:val="28"/>
          <w:szCs w:val="20"/>
          <w:lang w:eastAsia="en-US"/>
        </w:rPr>
        <w:t>равне</w:t>
      </w:r>
      <w:r w:rsidRPr="007B7C71">
        <w:rPr>
          <w:rFonts w:eastAsia="Times New Roman"/>
          <w:color w:val="000000"/>
          <w:sz w:val="28"/>
          <w:szCs w:val="20"/>
          <w:lang w:eastAsia="en-US"/>
        </w:rPr>
        <w:t xml:space="preserve"> напряжений изменяется в зави</w:t>
      </w:r>
      <w:r w:rsidR="002219F2">
        <w:rPr>
          <w:rFonts w:eastAsia="Times New Roman"/>
          <w:color w:val="000000"/>
          <w:sz w:val="28"/>
          <w:szCs w:val="20"/>
          <w:lang w:eastAsia="en-US"/>
        </w:rPr>
        <w:t>-</w:t>
      </w:r>
      <w:r w:rsidRPr="007B7C71">
        <w:rPr>
          <w:rFonts w:eastAsia="Times New Roman"/>
          <w:color w:val="000000"/>
          <w:sz w:val="28"/>
          <w:szCs w:val="20"/>
          <w:lang w:eastAsia="en-US"/>
        </w:rPr>
        <w:t xml:space="preserve">симости от температуры таким образом, что этот параметр </w:t>
      </w:r>
      <w:r w:rsidRPr="007B7C71">
        <w:rPr>
          <w:rFonts w:eastAsia="Times New Roman"/>
          <w:sz w:val="28"/>
          <w:szCs w:val="20"/>
          <w:lang w:eastAsia="en-US"/>
        </w:rPr>
        <w:t>П</w:t>
      </w:r>
      <w:r w:rsidRPr="007B7C71">
        <w:rPr>
          <w:rFonts w:eastAsia="Times New Roman"/>
          <w:color w:val="000000"/>
          <w:sz w:val="28"/>
          <w:szCs w:val="20"/>
          <w:lang w:eastAsia="en-US"/>
        </w:rPr>
        <w:t xml:space="preserve"> остается </w:t>
      </w:r>
      <w:r w:rsidRPr="007B7C71">
        <w:rPr>
          <w:rFonts w:eastAsia="Times New Roman"/>
          <w:sz w:val="28"/>
          <w:szCs w:val="20"/>
          <w:lang w:eastAsia="en-US"/>
        </w:rPr>
        <w:t>неиз</w:t>
      </w:r>
      <w:r w:rsidR="002219F2">
        <w:rPr>
          <w:rFonts w:eastAsia="Times New Roman"/>
          <w:sz w:val="28"/>
          <w:szCs w:val="20"/>
          <w:lang w:eastAsia="en-US"/>
        </w:rPr>
        <w:t>-</w:t>
      </w:r>
      <w:r w:rsidRPr="007B7C71">
        <w:rPr>
          <w:rFonts w:eastAsia="Times New Roman"/>
          <w:sz w:val="28"/>
          <w:szCs w:val="20"/>
          <w:lang w:eastAsia="en-US"/>
        </w:rPr>
        <w:t>менным</w:t>
      </w:r>
      <w:r w:rsidRPr="007B7C71">
        <w:rPr>
          <w:rFonts w:eastAsia="Times New Roman"/>
          <w:color w:val="000000"/>
          <w:sz w:val="28"/>
          <w:szCs w:val="20"/>
          <w:lang w:eastAsia="en-US"/>
        </w:rPr>
        <w:t>.</w:t>
      </w:r>
    </w:p>
    <w:p w:rsidR="007B7C71" w:rsidRPr="007B7C71" w:rsidRDefault="007B7C71" w:rsidP="007B7C71">
      <w:pPr>
        <w:ind w:firstLine="720"/>
        <w:rPr>
          <w:rFonts w:eastAsia="Times New Roman"/>
          <w:color w:val="000000"/>
          <w:sz w:val="28"/>
          <w:szCs w:val="20"/>
          <w:lang w:eastAsia="en-US"/>
        </w:rPr>
      </w:pPr>
    </w:p>
    <w:p w:rsidR="007B7C71" w:rsidRPr="002219F2" w:rsidRDefault="007B7C71" w:rsidP="007B7C71">
      <w:pPr>
        <w:ind w:firstLine="708"/>
        <w:jc w:val="center"/>
        <w:rPr>
          <w:rFonts w:eastAsia="Times New Roman"/>
          <w:b/>
          <w:bCs/>
          <w:sz w:val="28"/>
        </w:rPr>
      </w:pPr>
      <w:r w:rsidRPr="002219F2">
        <w:rPr>
          <w:rFonts w:eastAsia="Times New Roman"/>
          <w:b/>
          <w:bCs/>
          <w:sz w:val="28"/>
        </w:rPr>
        <w:t>8.3 Влияние концентраторов напряжений на прочность  и пластичность металла  при  высоких температурах</w:t>
      </w:r>
    </w:p>
    <w:p w:rsidR="007B7C71" w:rsidRPr="007B7C71" w:rsidRDefault="007B7C71" w:rsidP="002219F2">
      <w:pPr>
        <w:ind w:firstLine="720"/>
        <w:jc w:val="both"/>
        <w:rPr>
          <w:rFonts w:eastAsia="Times New Roman"/>
          <w:sz w:val="28"/>
          <w:szCs w:val="28"/>
        </w:rPr>
      </w:pPr>
      <w:r w:rsidRPr="007B7C71">
        <w:rPr>
          <w:rFonts w:eastAsia="Times New Roman"/>
          <w:bCs/>
          <w:sz w:val="28"/>
          <w:szCs w:val="28"/>
        </w:rPr>
        <w:t xml:space="preserve">  </w:t>
      </w:r>
      <w:r w:rsidRPr="007B7C71">
        <w:rPr>
          <w:rFonts w:eastAsia="Times New Roman"/>
          <w:sz w:val="28"/>
          <w:szCs w:val="28"/>
        </w:rPr>
        <w:t>Чувствительность материала к концентрации напряжений выявляется при растяжении цилиндрических образцов со спиральным надрезом и оцени</w:t>
      </w:r>
      <w:r w:rsidR="002219F2">
        <w:rPr>
          <w:rFonts w:eastAsia="Times New Roman"/>
          <w:sz w:val="28"/>
          <w:szCs w:val="28"/>
        </w:rPr>
        <w:t>-</w:t>
      </w:r>
      <w:r w:rsidRPr="007B7C71">
        <w:rPr>
          <w:rFonts w:eastAsia="Times New Roman"/>
          <w:sz w:val="28"/>
          <w:szCs w:val="28"/>
        </w:rPr>
        <w:t xml:space="preserve">вается следующими коэффициентами: </w:t>
      </w:r>
    </w:p>
    <w:p w:rsidR="007B7C71" w:rsidRPr="007B7C71" w:rsidRDefault="007B7C71" w:rsidP="007B7C71">
      <w:pPr>
        <w:spacing w:after="120"/>
        <w:ind w:firstLine="902"/>
        <w:jc w:val="both"/>
        <w:rPr>
          <w:rFonts w:eastAsia="Times New Roman"/>
          <w:color w:val="000000"/>
          <w:sz w:val="28"/>
          <w:szCs w:val="20"/>
          <w:lang w:eastAsia="en-US"/>
        </w:rPr>
      </w:pPr>
      <w:r w:rsidRPr="007B7C71">
        <w:rPr>
          <w:rFonts w:eastAsia="Times New Roman"/>
          <w:color w:val="000000"/>
          <w:sz w:val="32"/>
          <w:szCs w:val="20"/>
          <w:lang w:eastAsia="en-US"/>
        </w:rPr>
        <w:t xml:space="preserve">                   K</w:t>
      </w:r>
      <w:r w:rsidRPr="007B7C71">
        <w:rPr>
          <w:rFonts w:eastAsia="Times New Roman"/>
          <w:color w:val="000000"/>
          <w:sz w:val="32"/>
          <w:szCs w:val="20"/>
          <w:vertAlign w:val="subscript"/>
          <w:lang w:eastAsia="en-US"/>
        </w:rPr>
        <w:t xml:space="preserve">σ </w:t>
      </w:r>
      <w:r w:rsidRPr="007B7C71">
        <w:rPr>
          <w:rFonts w:eastAsia="Times New Roman"/>
          <w:color w:val="000000"/>
          <w:sz w:val="32"/>
          <w:szCs w:val="20"/>
          <w:lang w:eastAsia="en-US"/>
        </w:rPr>
        <w:t>= σ</w:t>
      </w:r>
      <w:r w:rsidRPr="007B7C71">
        <w:rPr>
          <w:rFonts w:eastAsia="Times New Roman"/>
          <w:sz w:val="32"/>
          <w:szCs w:val="20"/>
          <w:vertAlign w:val="subscript"/>
          <w:lang w:eastAsia="en-US"/>
        </w:rPr>
        <w:t>д.п</w:t>
      </w:r>
      <w:r w:rsidRPr="007B7C71">
        <w:rPr>
          <w:rFonts w:eastAsia="Times New Roman"/>
          <w:color w:val="000000"/>
          <w:sz w:val="32"/>
          <w:szCs w:val="20"/>
          <w:vertAlign w:val="subscript"/>
          <w:lang w:eastAsia="en-US"/>
        </w:rPr>
        <w:t>.</w:t>
      </w:r>
      <w:r w:rsidRPr="007B7C71">
        <w:rPr>
          <w:rFonts w:eastAsia="Times New Roman"/>
          <w:sz w:val="32"/>
          <w:szCs w:val="20"/>
          <w:vertAlign w:val="subscript"/>
          <w:lang w:eastAsia="en-US"/>
        </w:rPr>
        <w:t>н</w:t>
      </w:r>
      <w:r w:rsidRPr="007B7C71">
        <w:rPr>
          <w:rFonts w:eastAsia="Times New Roman"/>
          <w:color w:val="000000"/>
          <w:sz w:val="32"/>
          <w:szCs w:val="20"/>
          <w:lang w:eastAsia="en-US"/>
        </w:rPr>
        <w:t>/σ</w:t>
      </w:r>
      <w:r w:rsidRPr="007B7C71">
        <w:rPr>
          <w:rFonts w:eastAsia="Times New Roman"/>
          <w:sz w:val="32"/>
          <w:szCs w:val="20"/>
          <w:vertAlign w:val="subscript"/>
          <w:lang w:eastAsia="en-US"/>
        </w:rPr>
        <w:t>д.п</w:t>
      </w:r>
      <w:r w:rsidRPr="007B7C71">
        <w:rPr>
          <w:rFonts w:eastAsia="Times New Roman"/>
          <w:color w:val="000000"/>
          <w:sz w:val="32"/>
          <w:szCs w:val="20"/>
          <w:vertAlign w:val="subscript"/>
          <w:lang w:eastAsia="en-US"/>
        </w:rPr>
        <w:t>.</w:t>
      </w:r>
      <w:r w:rsidRPr="007B7C71">
        <w:rPr>
          <w:rFonts w:eastAsia="Times New Roman"/>
          <w:sz w:val="32"/>
          <w:szCs w:val="20"/>
          <w:vertAlign w:val="subscript"/>
          <w:lang w:eastAsia="en-US"/>
        </w:rPr>
        <w:t>г</w:t>
      </w:r>
      <w:r w:rsidRPr="007B7C71">
        <w:rPr>
          <w:rFonts w:eastAsia="Times New Roman"/>
          <w:color w:val="000000"/>
          <w:sz w:val="32"/>
          <w:szCs w:val="20"/>
          <w:lang w:eastAsia="en-US"/>
        </w:rPr>
        <w:t>;       K</w:t>
      </w:r>
      <w:r w:rsidRPr="007B7C71">
        <w:rPr>
          <w:rFonts w:eastAsia="Times New Roman"/>
          <w:color w:val="000000"/>
          <w:sz w:val="32"/>
          <w:szCs w:val="20"/>
          <w:vertAlign w:val="subscript"/>
          <w:lang w:eastAsia="en-US"/>
        </w:rPr>
        <w:t>δ</w:t>
      </w:r>
      <w:r w:rsidRPr="007B7C71">
        <w:rPr>
          <w:rFonts w:eastAsia="Times New Roman"/>
          <w:color w:val="000000"/>
          <w:sz w:val="32"/>
          <w:szCs w:val="20"/>
          <w:lang w:eastAsia="en-US"/>
        </w:rPr>
        <w:t xml:space="preserve"> = δ</w:t>
      </w:r>
      <w:r w:rsidRPr="007B7C71">
        <w:rPr>
          <w:rFonts w:eastAsia="Times New Roman"/>
          <w:sz w:val="32"/>
          <w:szCs w:val="20"/>
          <w:vertAlign w:val="subscript"/>
          <w:lang w:eastAsia="en-US"/>
        </w:rPr>
        <w:t>н</w:t>
      </w:r>
      <w:r w:rsidRPr="007B7C71">
        <w:rPr>
          <w:rFonts w:eastAsia="Times New Roman"/>
          <w:color w:val="000000"/>
          <w:sz w:val="32"/>
          <w:szCs w:val="20"/>
          <w:lang w:eastAsia="en-US"/>
        </w:rPr>
        <w:t>/δ</w:t>
      </w:r>
      <w:r w:rsidRPr="007B7C71">
        <w:rPr>
          <w:rFonts w:eastAsia="Times New Roman"/>
          <w:sz w:val="32"/>
          <w:szCs w:val="20"/>
          <w:vertAlign w:val="subscript"/>
          <w:lang w:eastAsia="en-US"/>
        </w:rPr>
        <w:t>г</w:t>
      </w:r>
      <w:r w:rsidRPr="007B7C71">
        <w:rPr>
          <w:rFonts w:eastAsia="Times New Roman"/>
          <w:color w:val="000000"/>
          <w:sz w:val="28"/>
          <w:szCs w:val="20"/>
          <w:lang w:eastAsia="en-US"/>
        </w:rPr>
        <w:t>,</w:t>
      </w:r>
      <w:r w:rsidRPr="007B7C71">
        <w:rPr>
          <w:rFonts w:eastAsia="Times New Roman"/>
          <w:color w:val="000000"/>
          <w:sz w:val="36"/>
          <w:szCs w:val="20"/>
          <w:lang w:eastAsia="en-US"/>
        </w:rPr>
        <w:t xml:space="preserve">                         </w:t>
      </w:r>
      <w:r w:rsidRPr="007B7C71">
        <w:rPr>
          <w:rFonts w:eastAsia="Times New Roman"/>
          <w:color w:val="000000"/>
          <w:sz w:val="28"/>
          <w:szCs w:val="20"/>
          <w:lang w:eastAsia="en-US"/>
        </w:rPr>
        <w:t>(8.2)</w:t>
      </w:r>
      <w:r w:rsidRPr="007B7C71">
        <w:rPr>
          <w:rFonts w:eastAsia="Times New Roman"/>
          <w:color w:val="000000"/>
          <w:sz w:val="36"/>
          <w:szCs w:val="20"/>
          <w:lang w:eastAsia="en-US"/>
        </w:rPr>
        <w:t xml:space="preserve">        </w:t>
      </w:r>
    </w:p>
    <w:p w:rsidR="007B7C71" w:rsidRPr="007B7C71" w:rsidRDefault="007B7C71" w:rsidP="007B7C71">
      <w:pPr>
        <w:ind w:firstLine="720"/>
        <w:jc w:val="both"/>
        <w:rPr>
          <w:rFonts w:eastAsia="Times New Roman"/>
          <w:color w:val="000000"/>
          <w:sz w:val="28"/>
          <w:szCs w:val="20"/>
          <w:lang w:eastAsia="en-US"/>
        </w:rPr>
      </w:pPr>
      <w:r w:rsidRPr="007B7C71">
        <w:rPr>
          <w:rFonts w:eastAsia="Times New Roman"/>
          <w:color w:val="000000"/>
          <w:sz w:val="28"/>
          <w:szCs w:val="20"/>
          <w:lang w:eastAsia="en-US"/>
        </w:rPr>
        <w:t xml:space="preserve"> где  </w:t>
      </w:r>
      <w:r w:rsidRPr="007B7C71">
        <w:rPr>
          <w:rFonts w:eastAsia="Times New Roman"/>
          <w:color w:val="000000"/>
          <w:sz w:val="32"/>
          <w:szCs w:val="20"/>
          <w:lang w:eastAsia="en-US"/>
        </w:rPr>
        <w:t>σ</w:t>
      </w:r>
      <w:r w:rsidRPr="007B7C71">
        <w:rPr>
          <w:rFonts w:eastAsia="Times New Roman"/>
          <w:sz w:val="32"/>
          <w:szCs w:val="20"/>
          <w:vertAlign w:val="subscript"/>
          <w:lang w:eastAsia="en-US"/>
        </w:rPr>
        <w:t>д.п</w:t>
      </w:r>
      <w:r w:rsidRPr="007B7C71">
        <w:rPr>
          <w:rFonts w:eastAsia="Times New Roman"/>
          <w:color w:val="000000"/>
          <w:sz w:val="32"/>
          <w:szCs w:val="20"/>
          <w:vertAlign w:val="subscript"/>
          <w:lang w:eastAsia="en-US"/>
        </w:rPr>
        <w:t>.</w:t>
      </w:r>
      <w:r w:rsidRPr="007B7C71">
        <w:rPr>
          <w:rFonts w:eastAsia="Times New Roman"/>
          <w:sz w:val="32"/>
          <w:szCs w:val="20"/>
          <w:vertAlign w:val="subscript"/>
          <w:lang w:eastAsia="en-US"/>
        </w:rPr>
        <w:t>н</w:t>
      </w:r>
      <w:r w:rsidRPr="007B7C71">
        <w:rPr>
          <w:rFonts w:eastAsia="Times New Roman"/>
          <w:color w:val="000000"/>
          <w:sz w:val="32"/>
          <w:szCs w:val="20"/>
          <w:lang w:eastAsia="en-US"/>
        </w:rPr>
        <w:t xml:space="preserve"> и δ</w:t>
      </w:r>
      <w:r w:rsidRPr="007B7C71">
        <w:rPr>
          <w:rFonts w:eastAsia="Times New Roman"/>
          <w:sz w:val="32"/>
          <w:szCs w:val="20"/>
          <w:vertAlign w:val="subscript"/>
          <w:lang w:eastAsia="en-US"/>
        </w:rPr>
        <w:t>н</w:t>
      </w:r>
      <w:r w:rsidRPr="007B7C71">
        <w:rPr>
          <w:rFonts w:eastAsia="Times New Roman"/>
          <w:color w:val="000000"/>
          <w:sz w:val="28"/>
          <w:szCs w:val="20"/>
          <w:lang w:eastAsia="en-US"/>
        </w:rPr>
        <w:t xml:space="preserve"> </w:t>
      </w:r>
      <w:r w:rsidRPr="007B7C71">
        <w:rPr>
          <w:rFonts w:ascii="Courier New" w:eastAsia="Times New Roman" w:hAnsi="Courier New"/>
          <w:color w:val="000000"/>
          <w:sz w:val="28"/>
          <w:szCs w:val="20"/>
          <w:lang w:eastAsia="en-US"/>
        </w:rPr>
        <w:t>–</w:t>
      </w:r>
      <w:r w:rsidRPr="007B7C71">
        <w:rPr>
          <w:rFonts w:eastAsia="Times New Roman"/>
          <w:color w:val="000000"/>
          <w:sz w:val="28"/>
          <w:szCs w:val="20"/>
          <w:lang w:eastAsia="en-US"/>
        </w:rPr>
        <w:t xml:space="preserve">длительная прочность и пластичность надрезанного образца;    </w:t>
      </w:r>
    </w:p>
    <w:p w:rsidR="007B7C71" w:rsidRPr="007B7C71" w:rsidRDefault="007B7C71" w:rsidP="007B7C71">
      <w:pPr>
        <w:ind w:firstLine="900"/>
        <w:jc w:val="both"/>
        <w:rPr>
          <w:rFonts w:eastAsia="Times New Roman"/>
          <w:color w:val="000000"/>
          <w:sz w:val="28"/>
          <w:szCs w:val="20"/>
          <w:lang w:eastAsia="en-US"/>
        </w:rPr>
      </w:pPr>
      <w:r w:rsidRPr="007B7C71">
        <w:rPr>
          <w:rFonts w:eastAsia="Times New Roman"/>
          <w:color w:val="000000"/>
          <w:sz w:val="28"/>
          <w:szCs w:val="20"/>
          <w:lang w:eastAsia="en-US"/>
        </w:rPr>
        <w:t xml:space="preserve">    </w:t>
      </w:r>
      <w:r w:rsidRPr="007B7C71">
        <w:rPr>
          <w:rFonts w:eastAsia="Times New Roman"/>
          <w:color w:val="000000"/>
          <w:sz w:val="32"/>
          <w:szCs w:val="20"/>
          <w:lang w:eastAsia="en-US"/>
        </w:rPr>
        <w:t>σ</w:t>
      </w:r>
      <w:r w:rsidRPr="007B7C71">
        <w:rPr>
          <w:rFonts w:eastAsia="Times New Roman"/>
          <w:sz w:val="32"/>
          <w:szCs w:val="20"/>
          <w:vertAlign w:val="subscript"/>
          <w:lang w:eastAsia="en-US"/>
        </w:rPr>
        <w:t>д.п.г</w:t>
      </w:r>
      <w:r w:rsidRPr="007B7C71">
        <w:rPr>
          <w:rFonts w:eastAsia="Times New Roman"/>
          <w:color w:val="000000"/>
          <w:sz w:val="32"/>
          <w:szCs w:val="20"/>
          <w:lang w:eastAsia="en-US"/>
        </w:rPr>
        <w:t xml:space="preserve"> и δ</w:t>
      </w:r>
      <w:r w:rsidRPr="007B7C71">
        <w:rPr>
          <w:rFonts w:eastAsia="Times New Roman"/>
          <w:sz w:val="32"/>
          <w:szCs w:val="20"/>
          <w:vertAlign w:val="subscript"/>
          <w:lang w:eastAsia="en-US"/>
        </w:rPr>
        <w:t>г</w:t>
      </w:r>
      <w:r w:rsidRPr="007B7C71">
        <w:rPr>
          <w:rFonts w:eastAsia="Times New Roman"/>
          <w:color w:val="000000"/>
          <w:sz w:val="36"/>
          <w:szCs w:val="20"/>
          <w:vertAlign w:val="subscript"/>
          <w:lang w:eastAsia="en-US"/>
        </w:rPr>
        <w:t xml:space="preserve"> </w:t>
      </w:r>
      <w:r w:rsidRPr="007B7C71">
        <w:rPr>
          <w:rFonts w:eastAsia="Times New Roman"/>
          <w:color w:val="000000"/>
          <w:sz w:val="36"/>
          <w:szCs w:val="20"/>
          <w:lang w:eastAsia="en-US"/>
        </w:rPr>
        <w:t xml:space="preserve"> </w:t>
      </w:r>
      <w:r w:rsidRPr="007B7C71">
        <w:rPr>
          <w:rFonts w:ascii="Courier New" w:eastAsia="Times New Roman" w:hAnsi="Courier New"/>
          <w:color w:val="000000"/>
          <w:sz w:val="28"/>
          <w:szCs w:val="20"/>
          <w:lang w:eastAsia="en-US"/>
        </w:rPr>
        <w:t>–</w:t>
      </w:r>
      <w:r w:rsidRPr="007B7C71">
        <w:rPr>
          <w:rFonts w:eastAsia="Times New Roman"/>
          <w:color w:val="000000"/>
          <w:sz w:val="28"/>
          <w:szCs w:val="20"/>
          <w:lang w:eastAsia="en-US"/>
        </w:rPr>
        <w:t xml:space="preserve"> то </w:t>
      </w:r>
      <w:r w:rsidRPr="007B7C71">
        <w:rPr>
          <w:rFonts w:eastAsia="Times New Roman"/>
          <w:sz w:val="28"/>
          <w:szCs w:val="20"/>
          <w:lang w:eastAsia="en-US"/>
        </w:rPr>
        <w:t>же</w:t>
      </w:r>
      <w:r w:rsidRPr="007B7C71">
        <w:rPr>
          <w:rFonts w:eastAsia="Times New Roman"/>
          <w:color w:val="000000"/>
          <w:sz w:val="28"/>
          <w:szCs w:val="20"/>
          <w:lang w:eastAsia="en-US"/>
        </w:rPr>
        <w:t xml:space="preserve"> гладкого образца. </w:t>
      </w:r>
    </w:p>
    <w:p w:rsidR="007B7C71" w:rsidRPr="007B7C71" w:rsidRDefault="007B7C71" w:rsidP="007B7C71">
      <w:pPr>
        <w:ind w:firstLine="900"/>
        <w:jc w:val="both"/>
        <w:rPr>
          <w:rFonts w:eastAsia="Times New Roman"/>
          <w:color w:val="000000"/>
          <w:sz w:val="28"/>
          <w:szCs w:val="20"/>
          <w:lang w:eastAsia="en-US"/>
        </w:rPr>
      </w:pPr>
      <w:r w:rsidRPr="007B7C71">
        <w:rPr>
          <w:rFonts w:eastAsia="Times New Roman"/>
          <w:sz w:val="28"/>
          <w:szCs w:val="20"/>
          <w:lang w:eastAsia="en-US"/>
        </w:rPr>
        <w:t>Значения</w:t>
      </w:r>
      <w:r w:rsidRPr="007B7C71">
        <w:rPr>
          <w:rFonts w:eastAsia="Times New Roman"/>
          <w:color w:val="000000"/>
          <w:sz w:val="28"/>
          <w:szCs w:val="20"/>
          <w:lang w:eastAsia="en-US"/>
        </w:rPr>
        <w:t xml:space="preserve"> </w:t>
      </w:r>
      <w:r w:rsidRPr="007B7C71">
        <w:rPr>
          <w:rFonts w:eastAsia="Times New Roman"/>
          <w:color w:val="000000"/>
          <w:sz w:val="32"/>
          <w:szCs w:val="20"/>
          <w:lang w:eastAsia="en-US"/>
        </w:rPr>
        <w:t>K</w:t>
      </w:r>
      <w:r w:rsidRPr="007B7C71">
        <w:rPr>
          <w:rFonts w:eastAsia="Times New Roman"/>
          <w:color w:val="000000"/>
          <w:sz w:val="40"/>
          <w:szCs w:val="20"/>
          <w:vertAlign w:val="subscript"/>
          <w:lang w:eastAsia="en-US"/>
        </w:rPr>
        <w:t>σ</w:t>
      </w:r>
      <w:r w:rsidRPr="007B7C71">
        <w:rPr>
          <w:rFonts w:eastAsia="Times New Roman"/>
          <w:color w:val="000000"/>
          <w:sz w:val="28"/>
          <w:szCs w:val="20"/>
          <w:lang w:eastAsia="en-US"/>
        </w:rPr>
        <w:t xml:space="preserve"> находятся в пределах 0,5...1,0, а </w:t>
      </w:r>
      <w:r w:rsidRPr="007B7C71">
        <w:rPr>
          <w:rFonts w:eastAsia="Times New Roman"/>
          <w:color w:val="000000"/>
          <w:sz w:val="32"/>
          <w:szCs w:val="20"/>
          <w:lang w:eastAsia="en-US"/>
        </w:rPr>
        <w:t>K</w:t>
      </w:r>
      <w:r w:rsidRPr="007B7C71">
        <w:rPr>
          <w:rFonts w:eastAsia="Times New Roman"/>
          <w:color w:val="000000"/>
          <w:sz w:val="40"/>
          <w:szCs w:val="20"/>
          <w:vertAlign w:val="subscript"/>
          <w:lang w:eastAsia="en-US"/>
        </w:rPr>
        <w:t>δ</w:t>
      </w:r>
      <w:r w:rsidRPr="007B7C71">
        <w:rPr>
          <w:rFonts w:eastAsia="Times New Roman"/>
          <w:color w:val="000000"/>
          <w:sz w:val="32"/>
          <w:szCs w:val="20"/>
          <w:lang w:eastAsia="en-US"/>
        </w:rPr>
        <w:t xml:space="preserve"> </w:t>
      </w:r>
      <w:r w:rsidRPr="007B7C71">
        <w:rPr>
          <w:rFonts w:eastAsia="Times New Roman"/>
          <w:color w:val="000000"/>
          <w:sz w:val="28"/>
          <w:szCs w:val="20"/>
          <w:lang w:eastAsia="en-US"/>
        </w:rPr>
        <w:t xml:space="preserve"> может изменяться от 0,8 до 0,04. О</w:t>
      </w:r>
      <w:r w:rsidRPr="007B7C71">
        <w:rPr>
          <w:rFonts w:eastAsia="Times New Roman"/>
          <w:sz w:val="28"/>
          <w:szCs w:val="20"/>
          <w:lang w:eastAsia="en-US"/>
        </w:rPr>
        <w:t>собенно</w:t>
      </w:r>
      <w:r w:rsidRPr="007B7C71">
        <w:rPr>
          <w:rFonts w:eastAsia="Times New Roman"/>
          <w:color w:val="000000"/>
          <w:sz w:val="28"/>
          <w:szCs w:val="20"/>
          <w:lang w:eastAsia="en-US"/>
        </w:rPr>
        <w:t xml:space="preserve"> низкие значения </w:t>
      </w:r>
      <w:r w:rsidRPr="007B7C71">
        <w:rPr>
          <w:rFonts w:eastAsia="Times New Roman"/>
          <w:color w:val="000000"/>
          <w:sz w:val="32"/>
          <w:szCs w:val="20"/>
          <w:lang w:eastAsia="en-US"/>
        </w:rPr>
        <w:t>K</w:t>
      </w:r>
      <w:r w:rsidRPr="007B7C71">
        <w:rPr>
          <w:rFonts w:eastAsia="Times New Roman"/>
          <w:color w:val="000000"/>
          <w:sz w:val="36"/>
          <w:szCs w:val="20"/>
          <w:vertAlign w:val="subscript"/>
          <w:lang w:eastAsia="en-US"/>
        </w:rPr>
        <w:t>δ</w:t>
      </w:r>
      <w:r w:rsidRPr="007B7C71">
        <w:rPr>
          <w:rFonts w:eastAsia="Times New Roman"/>
          <w:color w:val="000000"/>
          <w:sz w:val="32"/>
          <w:szCs w:val="20"/>
          <w:lang w:eastAsia="en-US"/>
        </w:rPr>
        <w:t xml:space="preserve"> </w:t>
      </w:r>
      <w:r w:rsidRPr="007B7C71">
        <w:rPr>
          <w:rFonts w:eastAsia="Times New Roman"/>
          <w:color w:val="000000"/>
          <w:sz w:val="28"/>
          <w:szCs w:val="20"/>
          <w:lang w:eastAsia="en-US"/>
        </w:rPr>
        <w:t xml:space="preserve"> у высокопрочных аустенит ных сталей и сплавов на никелевой основе.</w:t>
      </w:r>
    </w:p>
    <w:p w:rsidR="007B7C71" w:rsidRPr="007B7C71" w:rsidRDefault="007B7C71" w:rsidP="007B7C71">
      <w:pPr>
        <w:ind w:firstLine="708"/>
        <w:jc w:val="both"/>
        <w:rPr>
          <w:rFonts w:eastAsia="Times New Roman"/>
          <w:bCs/>
          <w:sz w:val="28"/>
        </w:rPr>
      </w:pPr>
    </w:p>
    <w:p w:rsidR="007B7C71" w:rsidRPr="002219F2" w:rsidRDefault="007B7C71" w:rsidP="007B7C71">
      <w:pPr>
        <w:ind w:firstLine="708"/>
        <w:jc w:val="center"/>
        <w:rPr>
          <w:rFonts w:eastAsia="Times New Roman"/>
          <w:b/>
          <w:bCs/>
          <w:sz w:val="28"/>
        </w:rPr>
      </w:pPr>
      <w:r w:rsidRPr="002219F2">
        <w:rPr>
          <w:rFonts w:eastAsia="Times New Roman"/>
          <w:b/>
          <w:bCs/>
          <w:sz w:val="28"/>
        </w:rPr>
        <w:t>8.4 Свойства сварных соединений  при  высоких температурах</w:t>
      </w:r>
    </w:p>
    <w:p w:rsidR="007B7C71" w:rsidRDefault="007B7C71" w:rsidP="007B7C71">
      <w:pPr>
        <w:jc w:val="center"/>
        <w:rPr>
          <w:rFonts w:eastAsia="Times New Roman"/>
          <w:b/>
          <w:bCs/>
          <w:sz w:val="28"/>
        </w:rPr>
      </w:pPr>
      <w:r w:rsidRPr="002219F2">
        <w:rPr>
          <w:rFonts w:eastAsia="Times New Roman"/>
          <w:b/>
          <w:bCs/>
          <w:sz w:val="28"/>
        </w:rPr>
        <w:t>эксплуатации и влияние на них механической неоднородности</w:t>
      </w:r>
    </w:p>
    <w:p w:rsidR="002219F2" w:rsidRPr="002219F2" w:rsidRDefault="002219F2" w:rsidP="007B7C71">
      <w:pPr>
        <w:jc w:val="center"/>
        <w:rPr>
          <w:rFonts w:eastAsia="Times New Roman"/>
          <w:b/>
          <w:bCs/>
          <w:sz w:val="28"/>
        </w:rPr>
      </w:pPr>
    </w:p>
    <w:p w:rsidR="007B7C71" w:rsidRPr="007B7C71" w:rsidRDefault="007B7C71" w:rsidP="007B7C71">
      <w:pPr>
        <w:ind w:firstLine="720"/>
        <w:jc w:val="both"/>
        <w:rPr>
          <w:rFonts w:eastAsia="Times New Roman"/>
          <w:color w:val="000000"/>
          <w:sz w:val="28"/>
          <w:szCs w:val="20"/>
          <w:lang w:eastAsia="en-US"/>
        </w:rPr>
      </w:pPr>
      <w:r w:rsidRPr="007B7C71">
        <w:rPr>
          <w:rFonts w:eastAsia="Times New Roman"/>
          <w:sz w:val="28"/>
          <w:szCs w:val="20"/>
          <w:lang w:eastAsia="en-US"/>
        </w:rPr>
        <w:t>Свойства</w:t>
      </w:r>
      <w:r w:rsidRPr="007B7C71">
        <w:rPr>
          <w:rFonts w:eastAsia="Times New Roman"/>
          <w:color w:val="000000"/>
          <w:sz w:val="28"/>
          <w:szCs w:val="20"/>
          <w:lang w:eastAsia="en-US"/>
        </w:rPr>
        <w:t xml:space="preserve">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соединений при высоких температурах эксплуатации отличаются от свойств основного металла при тех же температурах </w:t>
      </w:r>
      <w:r w:rsidRPr="007B7C71">
        <w:rPr>
          <w:rFonts w:eastAsia="Times New Roman"/>
          <w:sz w:val="28"/>
          <w:szCs w:val="20"/>
          <w:lang w:eastAsia="en-US"/>
        </w:rPr>
        <w:t>по двум</w:t>
      </w:r>
      <w:r w:rsidRPr="007B7C71">
        <w:rPr>
          <w:rFonts w:eastAsia="Times New Roman"/>
          <w:color w:val="000000"/>
          <w:sz w:val="28"/>
          <w:szCs w:val="20"/>
          <w:lang w:eastAsia="en-US"/>
        </w:rPr>
        <w:t xml:space="preserve">  причинам:</w:t>
      </w: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t xml:space="preserve">1 </w:t>
      </w:r>
      <w:r w:rsidRPr="007B7C71">
        <w:rPr>
          <w:rFonts w:eastAsia="Times New Roman"/>
          <w:sz w:val="28"/>
          <w:szCs w:val="20"/>
          <w:lang w:eastAsia="en-US"/>
        </w:rPr>
        <w:t>В</w:t>
      </w:r>
      <w:r w:rsidRPr="007B7C71">
        <w:rPr>
          <w:rFonts w:eastAsia="Times New Roman"/>
          <w:color w:val="000000"/>
          <w:sz w:val="28"/>
          <w:szCs w:val="20"/>
          <w:lang w:eastAsia="en-US"/>
        </w:rPr>
        <w:t xml:space="preserve">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соединениях возникают участки (металл шва и зоны термического влияния) </w:t>
      </w:r>
      <w:r w:rsidRPr="007B7C71">
        <w:rPr>
          <w:rFonts w:eastAsia="Times New Roman"/>
          <w:sz w:val="28"/>
          <w:szCs w:val="20"/>
          <w:lang w:eastAsia="en-US"/>
        </w:rPr>
        <w:t>с</w:t>
      </w:r>
      <w:r w:rsidRPr="007B7C71">
        <w:rPr>
          <w:rFonts w:eastAsia="Times New Roman"/>
          <w:color w:val="000000"/>
          <w:sz w:val="28"/>
          <w:szCs w:val="20"/>
          <w:lang w:eastAsia="en-US"/>
        </w:rPr>
        <w:t xml:space="preserve"> иными механическими свойствами, чем в основном металле. </w:t>
      </w:r>
      <w:r w:rsidRPr="007B7C71">
        <w:rPr>
          <w:rFonts w:eastAsia="Times New Roman"/>
          <w:sz w:val="28"/>
          <w:szCs w:val="20"/>
          <w:lang w:eastAsia="en-US"/>
        </w:rPr>
        <w:t xml:space="preserve">Отличия </w:t>
      </w:r>
      <w:r w:rsidRPr="007B7C71">
        <w:rPr>
          <w:rFonts w:eastAsia="Times New Roman"/>
          <w:color w:val="000000"/>
          <w:sz w:val="28"/>
          <w:szCs w:val="20"/>
          <w:lang w:eastAsia="en-US"/>
        </w:rPr>
        <w:t xml:space="preserve">обусловлены  разным химическим составом металла шва и его структурой в сравнении </w:t>
      </w:r>
      <w:r w:rsidRPr="007B7C71">
        <w:rPr>
          <w:rFonts w:eastAsia="Times New Roman"/>
          <w:sz w:val="28"/>
          <w:szCs w:val="20"/>
          <w:lang w:eastAsia="en-US"/>
        </w:rPr>
        <w:t>с</w:t>
      </w:r>
      <w:r w:rsidRPr="007B7C71">
        <w:rPr>
          <w:rFonts w:eastAsia="Times New Roman"/>
          <w:color w:val="000000"/>
          <w:sz w:val="28"/>
          <w:szCs w:val="20"/>
          <w:lang w:eastAsia="en-US"/>
        </w:rPr>
        <w:t xml:space="preserve"> основным металлом. В зоне термического влияния (</w:t>
      </w:r>
      <w:r w:rsidRPr="007B7C71">
        <w:rPr>
          <w:rFonts w:eastAsia="Times New Roman"/>
          <w:sz w:val="28"/>
          <w:szCs w:val="20"/>
          <w:lang w:eastAsia="en-US"/>
        </w:rPr>
        <w:t>ЗТВ</w:t>
      </w:r>
      <w:r w:rsidRPr="007B7C71">
        <w:rPr>
          <w:rFonts w:eastAsia="Times New Roman"/>
          <w:color w:val="000000"/>
          <w:sz w:val="28"/>
          <w:szCs w:val="20"/>
          <w:lang w:eastAsia="en-US"/>
        </w:rPr>
        <w:t xml:space="preserve">) могут происходить глубокие </w:t>
      </w:r>
      <w:r w:rsidRPr="007B7C71">
        <w:rPr>
          <w:rFonts w:eastAsia="Times New Roman"/>
          <w:sz w:val="28"/>
          <w:szCs w:val="20"/>
          <w:lang w:eastAsia="en-US"/>
        </w:rPr>
        <w:t>изменения</w:t>
      </w:r>
      <w:r w:rsidRPr="007B7C71">
        <w:rPr>
          <w:rFonts w:eastAsia="Times New Roman"/>
          <w:color w:val="000000"/>
          <w:sz w:val="28"/>
          <w:szCs w:val="20"/>
          <w:lang w:eastAsia="en-US"/>
        </w:rPr>
        <w:t xml:space="preserve"> из-за ослабления границ зерен в результате перегрева, дисперсионного упрочнения этих зон в процессе действия рабочих температур.</w:t>
      </w: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t xml:space="preserve">2 </w:t>
      </w:r>
      <w:r w:rsidRPr="007B7C71">
        <w:rPr>
          <w:rFonts w:eastAsia="Times New Roman"/>
          <w:sz w:val="28"/>
          <w:szCs w:val="20"/>
          <w:lang w:eastAsia="en-US"/>
        </w:rPr>
        <w:t>В</w:t>
      </w:r>
      <w:r w:rsidRPr="007B7C71">
        <w:rPr>
          <w:rFonts w:eastAsia="Times New Roman"/>
          <w:color w:val="000000"/>
          <w:sz w:val="28"/>
          <w:szCs w:val="20"/>
          <w:lang w:eastAsia="en-US"/>
        </w:rPr>
        <w:t xml:space="preserve">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соединениях возникает концентрация напряжений, которая  при </w:t>
      </w:r>
      <w:r w:rsidRPr="007B7C71">
        <w:rPr>
          <w:rFonts w:eastAsia="Times New Roman"/>
          <w:sz w:val="28"/>
          <w:szCs w:val="20"/>
          <w:lang w:eastAsia="en-US"/>
        </w:rPr>
        <w:t>высоких</w:t>
      </w:r>
      <w:r w:rsidRPr="007B7C71">
        <w:rPr>
          <w:rFonts w:eastAsia="Times New Roman"/>
          <w:color w:val="000000"/>
          <w:sz w:val="28"/>
          <w:szCs w:val="20"/>
          <w:lang w:eastAsia="en-US"/>
        </w:rPr>
        <w:t xml:space="preserve"> температурах действует как фактор концентрации пластических деформаций </w:t>
      </w:r>
      <w:r w:rsidRPr="007B7C71">
        <w:rPr>
          <w:rFonts w:eastAsia="Times New Roman"/>
          <w:sz w:val="28"/>
          <w:szCs w:val="20"/>
          <w:lang w:eastAsia="en-US"/>
        </w:rPr>
        <w:t>ползучести</w:t>
      </w:r>
      <w:r w:rsidRPr="007B7C71">
        <w:rPr>
          <w:rFonts w:eastAsia="Times New Roman"/>
          <w:color w:val="000000"/>
          <w:sz w:val="28"/>
          <w:szCs w:val="20"/>
          <w:lang w:eastAsia="en-US"/>
        </w:rPr>
        <w:t xml:space="preserve"> и как фактор постоянно действующего напряжения в местах объемных схем </w:t>
      </w:r>
      <w:r w:rsidRPr="007B7C71">
        <w:rPr>
          <w:rFonts w:eastAsia="Times New Roman"/>
          <w:sz w:val="28"/>
          <w:szCs w:val="20"/>
          <w:lang w:eastAsia="en-US"/>
        </w:rPr>
        <w:t>напряженного</w:t>
      </w:r>
      <w:r w:rsidRPr="007B7C71">
        <w:rPr>
          <w:rFonts w:eastAsia="Times New Roman"/>
          <w:color w:val="000000"/>
          <w:sz w:val="28"/>
          <w:szCs w:val="20"/>
          <w:lang w:eastAsia="en-US"/>
        </w:rPr>
        <w:t xml:space="preserve"> </w:t>
      </w:r>
      <w:r w:rsidRPr="007B7C71">
        <w:rPr>
          <w:rFonts w:eastAsia="Times New Roman"/>
          <w:sz w:val="28"/>
          <w:szCs w:val="20"/>
          <w:lang w:eastAsia="en-US"/>
        </w:rPr>
        <w:t>состояния</w:t>
      </w:r>
      <w:r w:rsidRPr="007B7C71">
        <w:rPr>
          <w:rFonts w:eastAsia="Times New Roman"/>
          <w:color w:val="000000"/>
          <w:sz w:val="28"/>
          <w:szCs w:val="20"/>
          <w:lang w:eastAsia="en-US"/>
        </w:rPr>
        <w:t>, где ползучесть затруднена.</w:t>
      </w: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t xml:space="preserve">Оценка механических свойств шва и зон термического влияния в отдельности не может дать ответа на </w:t>
      </w:r>
      <w:r w:rsidRPr="007B7C71">
        <w:rPr>
          <w:rFonts w:eastAsia="Times New Roman"/>
          <w:sz w:val="28"/>
          <w:szCs w:val="20"/>
          <w:lang w:eastAsia="en-US"/>
        </w:rPr>
        <w:t>вопрос</w:t>
      </w:r>
      <w:r w:rsidRPr="007B7C71">
        <w:rPr>
          <w:rFonts w:eastAsia="Times New Roman"/>
          <w:color w:val="000000"/>
          <w:sz w:val="28"/>
          <w:szCs w:val="20"/>
          <w:lang w:eastAsia="en-US"/>
        </w:rPr>
        <w:t xml:space="preserve"> о п</w:t>
      </w:r>
      <w:r w:rsidRPr="007B7C71">
        <w:rPr>
          <w:rFonts w:eastAsia="Times New Roman"/>
          <w:sz w:val="28"/>
          <w:szCs w:val="20"/>
          <w:lang w:eastAsia="en-US"/>
        </w:rPr>
        <w:t>оведении</w:t>
      </w:r>
      <w:r w:rsidRPr="007B7C71">
        <w:rPr>
          <w:rFonts w:eastAsia="Times New Roman"/>
          <w:color w:val="000000"/>
          <w:sz w:val="28"/>
          <w:szCs w:val="20"/>
          <w:lang w:eastAsia="en-US"/>
        </w:rPr>
        <w:t xml:space="preserve"> </w:t>
      </w:r>
      <w:r w:rsidRPr="007B7C71">
        <w:rPr>
          <w:rFonts w:eastAsia="Times New Roman"/>
          <w:sz w:val="28"/>
          <w:szCs w:val="20"/>
          <w:lang w:eastAsia="en-US"/>
        </w:rPr>
        <w:t>сварного</w:t>
      </w:r>
      <w:r w:rsidRPr="007B7C71">
        <w:rPr>
          <w:rFonts w:eastAsia="Times New Roman"/>
          <w:color w:val="000000"/>
          <w:sz w:val="28"/>
          <w:szCs w:val="20"/>
          <w:lang w:eastAsia="en-US"/>
        </w:rPr>
        <w:t xml:space="preserve"> соединения </w:t>
      </w:r>
      <w:r w:rsidRPr="007B7C71">
        <w:rPr>
          <w:rFonts w:eastAsia="Times New Roman"/>
          <w:sz w:val="28"/>
          <w:szCs w:val="20"/>
          <w:lang w:eastAsia="en-US"/>
        </w:rPr>
        <w:t>в целом</w:t>
      </w:r>
      <w:r w:rsidRPr="007B7C71">
        <w:rPr>
          <w:rFonts w:eastAsia="Times New Roman"/>
          <w:color w:val="000000"/>
          <w:sz w:val="28"/>
          <w:szCs w:val="20"/>
          <w:lang w:eastAsia="en-US"/>
        </w:rPr>
        <w:t xml:space="preserve">, так как при высоких температурах в процессе ползучести </w:t>
      </w:r>
      <w:r w:rsidRPr="007B7C71">
        <w:rPr>
          <w:rFonts w:eastAsia="Times New Roman"/>
          <w:sz w:val="28"/>
          <w:szCs w:val="20"/>
          <w:lang w:eastAsia="en-US"/>
        </w:rPr>
        <w:t>металла</w:t>
      </w:r>
      <w:r w:rsidRPr="007B7C71">
        <w:rPr>
          <w:rFonts w:eastAsia="Times New Roman"/>
          <w:color w:val="000000"/>
          <w:sz w:val="28"/>
          <w:szCs w:val="20"/>
          <w:lang w:eastAsia="en-US"/>
        </w:rPr>
        <w:t xml:space="preserve"> происходит сложное механическое взаимодействие отдельных зон, приводящее как к </w:t>
      </w:r>
      <w:r w:rsidRPr="007B7C71">
        <w:rPr>
          <w:rFonts w:eastAsia="Times New Roman"/>
          <w:sz w:val="28"/>
          <w:szCs w:val="20"/>
          <w:lang w:eastAsia="en-US"/>
        </w:rPr>
        <w:t>исчерпанию</w:t>
      </w:r>
      <w:r w:rsidRPr="007B7C71">
        <w:rPr>
          <w:rFonts w:eastAsia="Times New Roman"/>
          <w:color w:val="000000"/>
          <w:sz w:val="28"/>
          <w:szCs w:val="20"/>
          <w:lang w:eastAsia="en-US"/>
        </w:rPr>
        <w:t xml:space="preserve"> пластичности </w:t>
      </w:r>
      <w:r w:rsidRPr="007B7C71">
        <w:rPr>
          <w:rFonts w:eastAsia="Times New Roman"/>
          <w:sz w:val="28"/>
          <w:szCs w:val="20"/>
          <w:lang w:eastAsia="en-US"/>
        </w:rPr>
        <w:t>металла</w:t>
      </w:r>
      <w:r w:rsidRPr="007B7C71">
        <w:rPr>
          <w:rFonts w:eastAsia="Times New Roman"/>
          <w:color w:val="000000"/>
          <w:sz w:val="28"/>
          <w:szCs w:val="20"/>
          <w:lang w:eastAsia="en-US"/>
        </w:rPr>
        <w:t xml:space="preserve"> некоторых мест, так и к образованию объемного напряженного </w:t>
      </w:r>
      <w:r w:rsidRPr="007B7C71">
        <w:rPr>
          <w:rFonts w:eastAsia="Times New Roman"/>
          <w:sz w:val="28"/>
          <w:szCs w:val="20"/>
          <w:lang w:eastAsia="en-US"/>
        </w:rPr>
        <w:t>состояния</w:t>
      </w:r>
      <w:r w:rsidRPr="007B7C71">
        <w:rPr>
          <w:rFonts w:eastAsia="Times New Roman"/>
          <w:color w:val="000000"/>
          <w:sz w:val="28"/>
          <w:szCs w:val="20"/>
          <w:lang w:eastAsia="en-US"/>
        </w:rPr>
        <w:t xml:space="preserve"> в прослойках </w:t>
      </w:r>
      <w:r w:rsidRPr="007B7C71">
        <w:rPr>
          <w:rFonts w:eastAsia="Times New Roman"/>
          <w:sz w:val="28"/>
          <w:szCs w:val="20"/>
          <w:lang w:eastAsia="en-US"/>
        </w:rPr>
        <w:t>с</w:t>
      </w:r>
      <w:r w:rsidRPr="007B7C71">
        <w:rPr>
          <w:rFonts w:eastAsia="Times New Roman"/>
          <w:color w:val="000000"/>
          <w:sz w:val="28"/>
          <w:szCs w:val="20"/>
          <w:lang w:eastAsia="en-US"/>
        </w:rPr>
        <w:t xml:space="preserve"> последующим хрупким разрушением.</w:t>
      </w:r>
    </w:p>
    <w:p w:rsidR="007B7C71" w:rsidRPr="007B7C71" w:rsidRDefault="007B7C71" w:rsidP="007B7C71">
      <w:pPr>
        <w:spacing w:before="120"/>
        <w:ind w:firstLine="720"/>
        <w:jc w:val="both"/>
        <w:rPr>
          <w:rFonts w:eastAsia="Times New Roman"/>
          <w:color w:val="000000"/>
          <w:sz w:val="28"/>
          <w:szCs w:val="20"/>
          <w:lang w:eastAsia="en-US"/>
        </w:rPr>
      </w:pPr>
      <w:r w:rsidRPr="007B7C71">
        <w:rPr>
          <w:rFonts w:eastAsia="Times New Roman"/>
          <w:color w:val="000000"/>
          <w:sz w:val="28"/>
          <w:szCs w:val="20"/>
          <w:lang w:eastAsia="en-US"/>
        </w:rPr>
        <w:lastRenderedPageBreak/>
        <w:t xml:space="preserve">Предел ползучести </w:t>
      </w:r>
      <w:r w:rsidRPr="007B7C71">
        <w:rPr>
          <w:rFonts w:eastAsia="Times New Roman"/>
          <w:sz w:val="28"/>
          <w:szCs w:val="20"/>
          <w:lang w:eastAsia="en-US"/>
        </w:rPr>
        <w:t>сварного</w:t>
      </w:r>
      <w:r w:rsidRPr="007B7C71">
        <w:rPr>
          <w:rFonts w:eastAsia="Times New Roman"/>
          <w:color w:val="000000"/>
          <w:sz w:val="28"/>
          <w:szCs w:val="20"/>
          <w:lang w:eastAsia="en-US"/>
        </w:rPr>
        <w:t xml:space="preserve"> соединения, характеризующий сопротивление </w:t>
      </w:r>
      <w:r w:rsidRPr="007B7C71">
        <w:rPr>
          <w:rFonts w:eastAsia="Times New Roman"/>
          <w:sz w:val="28"/>
          <w:szCs w:val="20"/>
          <w:lang w:eastAsia="en-US"/>
        </w:rPr>
        <w:t>ползучести</w:t>
      </w:r>
      <w:r w:rsidRPr="007B7C71">
        <w:rPr>
          <w:rFonts w:eastAsia="Times New Roman"/>
          <w:color w:val="000000"/>
          <w:sz w:val="28"/>
          <w:szCs w:val="20"/>
          <w:lang w:eastAsia="en-US"/>
        </w:rPr>
        <w:t xml:space="preserve"> на установившейся стадии, обычно не определяют, так как участок </w:t>
      </w:r>
      <w:r w:rsidRPr="007B7C71">
        <w:rPr>
          <w:rFonts w:eastAsia="Times New Roman"/>
          <w:sz w:val="28"/>
          <w:szCs w:val="20"/>
          <w:lang w:eastAsia="en-US"/>
        </w:rPr>
        <w:t>сварного</w:t>
      </w:r>
      <w:r w:rsidRPr="007B7C71">
        <w:rPr>
          <w:rFonts w:eastAsia="Times New Roman"/>
          <w:color w:val="000000"/>
          <w:sz w:val="28"/>
          <w:szCs w:val="20"/>
          <w:lang w:eastAsia="en-US"/>
        </w:rPr>
        <w:t xml:space="preserve"> </w:t>
      </w:r>
      <w:r w:rsidRPr="007B7C71">
        <w:rPr>
          <w:rFonts w:eastAsia="Times New Roman"/>
          <w:sz w:val="28"/>
          <w:szCs w:val="20"/>
          <w:lang w:eastAsia="en-US"/>
        </w:rPr>
        <w:t>соединения</w:t>
      </w:r>
      <w:r w:rsidRPr="007B7C71">
        <w:rPr>
          <w:rFonts w:eastAsia="Times New Roman"/>
          <w:color w:val="000000"/>
          <w:sz w:val="28"/>
          <w:szCs w:val="20"/>
          <w:lang w:eastAsia="en-US"/>
        </w:rPr>
        <w:t xml:space="preserve"> </w:t>
      </w:r>
      <w:r w:rsidRPr="007B7C71">
        <w:rPr>
          <w:rFonts w:eastAsia="Times New Roman"/>
          <w:sz w:val="28"/>
          <w:szCs w:val="20"/>
          <w:lang w:eastAsia="en-US"/>
        </w:rPr>
        <w:t>составляет</w:t>
      </w:r>
      <w:r w:rsidRPr="007B7C71">
        <w:rPr>
          <w:rFonts w:eastAsia="Times New Roman"/>
          <w:color w:val="000000"/>
          <w:sz w:val="28"/>
          <w:szCs w:val="20"/>
          <w:lang w:eastAsia="en-US"/>
        </w:rPr>
        <w:t xml:space="preserve"> лишь небольшую часть </w:t>
      </w:r>
      <w:r w:rsidRPr="007B7C71">
        <w:rPr>
          <w:rFonts w:eastAsia="Times New Roman"/>
          <w:sz w:val="28"/>
          <w:szCs w:val="20"/>
          <w:lang w:eastAsia="en-US"/>
        </w:rPr>
        <w:t>сварной</w:t>
      </w:r>
      <w:r w:rsidRPr="007B7C71">
        <w:rPr>
          <w:rFonts w:eastAsia="Times New Roman"/>
          <w:color w:val="000000"/>
          <w:sz w:val="28"/>
          <w:szCs w:val="20"/>
          <w:lang w:eastAsia="en-US"/>
        </w:rPr>
        <w:t xml:space="preserve"> конструкции и не может оказать заметного влияния на общее </w:t>
      </w:r>
      <w:r w:rsidRPr="007B7C71">
        <w:rPr>
          <w:rFonts w:eastAsia="Times New Roman"/>
          <w:sz w:val="28"/>
          <w:szCs w:val="20"/>
          <w:lang w:eastAsia="en-US"/>
        </w:rPr>
        <w:t>изменение</w:t>
      </w:r>
      <w:r w:rsidRPr="007B7C71">
        <w:rPr>
          <w:rFonts w:eastAsia="Times New Roman"/>
          <w:color w:val="000000"/>
          <w:sz w:val="28"/>
          <w:szCs w:val="20"/>
          <w:lang w:eastAsia="en-US"/>
        </w:rPr>
        <w:t xml:space="preserve"> </w:t>
      </w:r>
      <w:r w:rsidRPr="007B7C71">
        <w:rPr>
          <w:rFonts w:eastAsia="Times New Roman"/>
          <w:sz w:val="28"/>
          <w:szCs w:val="20"/>
          <w:lang w:eastAsia="en-US"/>
        </w:rPr>
        <w:t>ее</w:t>
      </w:r>
      <w:r w:rsidRPr="007B7C71">
        <w:rPr>
          <w:rFonts w:eastAsia="Times New Roman"/>
          <w:color w:val="000000"/>
          <w:sz w:val="28"/>
          <w:szCs w:val="20"/>
          <w:lang w:eastAsia="en-US"/>
        </w:rPr>
        <w:t xml:space="preserve"> при эксплуатации. Предел ползучести в</w:t>
      </w:r>
      <w:r w:rsidRPr="007B7C71">
        <w:rPr>
          <w:rFonts w:eastAsia="Times New Roman"/>
          <w:sz w:val="28"/>
          <w:szCs w:val="20"/>
          <w:lang w:eastAsia="en-US"/>
        </w:rPr>
        <w:t xml:space="preserve"> отдельности</w:t>
      </w:r>
      <w:r w:rsidRPr="007B7C71">
        <w:rPr>
          <w:rFonts w:eastAsia="Times New Roman"/>
          <w:color w:val="000000"/>
          <w:sz w:val="28"/>
          <w:szCs w:val="20"/>
          <w:lang w:eastAsia="en-US"/>
        </w:rPr>
        <w:t xml:space="preserve"> для металла шва определяют, чтобы выбрать такую композицию шва, которая обеспечивает предел ползучести, не уступающий основному металлу. Для этого достаточно провести сравнительные испытания образцов разных </w:t>
      </w:r>
      <w:r w:rsidRPr="007B7C71">
        <w:rPr>
          <w:rFonts w:eastAsia="Times New Roman"/>
          <w:sz w:val="28"/>
          <w:szCs w:val="20"/>
          <w:lang w:eastAsia="en-US"/>
        </w:rPr>
        <w:t>составов</w:t>
      </w:r>
      <w:r w:rsidRPr="007B7C71">
        <w:rPr>
          <w:rFonts w:eastAsia="Times New Roman"/>
          <w:color w:val="000000"/>
          <w:sz w:val="28"/>
          <w:szCs w:val="20"/>
          <w:lang w:eastAsia="en-US"/>
        </w:rPr>
        <w:t xml:space="preserve"> при температуре эксплуатации и при одном у</w:t>
      </w:r>
      <w:r w:rsidRPr="007B7C71">
        <w:rPr>
          <w:rFonts w:eastAsia="Times New Roman"/>
          <w:sz w:val="28"/>
          <w:szCs w:val="20"/>
          <w:lang w:eastAsia="en-US"/>
        </w:rPr>
        <w:t>ровне</w:t>
      </w:r>
      <w:r w:rsidRPr="007B7C71">
        <w:rPr>
          <w:rFonts w:eastAsia="Times New Roman"/>
          <w:color w:val="000000"/>
          <w:sz w:val="28"/>
          <w:szCs w:val="20"/>
          <w:lang w:eastAsia="en-US"/>
        </w:rPr>
        <w:t xml:space="preserve"> напряжения. </w:t>
      </w:r>
      <w:r w:rsidRPr="007B7C71">
        <w:rPr>
          <w:rFonts w:eastAsia="Times New Roman"/>
          <w:sz w:val="28"/>
          <w:szCs w:val="20"/>
          <w:lang w:eastAsia="en-US"/>
        </w:rPr>
        <w:t>Главными</w:t>
      </w:r>
      <w:r w:rsidRPr="007B7C71">
        <w:rPr>
          <w:rFonts w:eastAsia="Times New Roman"/>
          <w:color w:val="000000"/>
          <w:sz w:val="28"/>
          <w:szCs w:val="20"/>
          <w:lang w:eastAsia="en-US"/>
        </w:rPr>
        <w:t xml:space="preserve"> свойствами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соединений </w:t>
      </w:r>
      <w:r w:rsidRPr="007B7C71">
        <w:rPr>
          <w:rFonts w:eastAsia="Times New Roman"/>
          <w:sz w:val="28"/>
          <w:szCs w:val="20"/>
          <w:lang w:eastAsia="en-US"/>
        </w:rPr>
        <w:t>являются</w:t>
      </w:r>
      <w:r w:rsidRPr="007B7C71">
        <w:rPr>
          <w:rFonts w:eastAsia="Times New Roman"/>
          <w:color w:val="000000"/>
          <w:sz w:val="28"/>
          <w:szCs w:val="20"/>
          <w:lang w:eastAsia="en-US"/>
        </w:rPr>
        <w:t xml:space="preserve"> длительная прочность и пластичность.</w:t>
      </w:r>
    </w:p>
    <w:p w:rsidR="007B7C71" w:rsidRPr="007B7C71" w:rsidRDefault="007B7C71" w:rsidP="007B7C71">
      <w:pPr>
        <w:ind w:firstLine="708"/>
        <w:jc w:val="both"/>
        <w:rPr>
          <w:rFonts w:eastAsia="Times New Roman"/>
          <w:color w:val="000000"/>
          <w:sz w:val="28"/>
          <w:szCs w:val="20"/>
          <w:lang w:eastAsia="en-US"/>
        </w:rPr>
      </w:pPr>
      <w:r w:rsidRPr="007B7C71">
        <w:rPr>
          <w:rFonts w:eastAsia="Times New Roman"/>
          <w:sz w:val="28"/>
          <w:szCs w:val="20"/>
          <w:lang w:eastAsia="en-US"/>
        </w:rPr>
        <w:t>Сварные</w:t>
      </w:r>
      <w:r w:rsidRPr="007B7C71">
        <w:rPr>
          <w:rFonts w:eastAsia="Times New Roman"/>
          <w:color w:val="000000"/>
          <w:sz w:val="28"/>
          <w:szCs w:val="20"/>
          <w:lang w:eastAsia="en-US"/>
        </w:rPr>
        <w:t xml:space="preserve"> соединения для определения длительной прочности чаще</w:t>
      </w:r>
      <w:r w:rsidRPr="007B7C71">
        <w:rPr>
          <w:rFonts w:eastAsia="Times New Roman"/>
          <w:sz w:val="28"/>
          <w:szCs w:val="20"/>
          <w:lang w:eastAsia="en-US"/>
        </w:rPr>
        <w:t xml:space="preserve"> всего</w:t>
      </w:r>
      <w:r w:rsidRPr="007B7C71">
        <w:rPr>
          <w:rFonts w:eastAsia="Times New Roman"/>
          <w:color w:val="000000"/>
          <w:sz w:val="28"/>
          <w:szCs w:val="20"/>
          <w:lang w:eastAsia="en-US"/>
        </w:rPr>
        <w:t xml:space="preserve"> </w:t>
      </w:r>
      <w:r w:rsidRPr="007B7C71">
        <w:rPr>
          <w:rFonts w:eastAsia="Times New Roman"/>
          <w:sz w:val="28"/>
          <w:szCs w:val="20"/>
          <w:lang w:eastAsia="en-US"/>
        </w:rPr>
        <w:t>испытывают</w:t>
      </w:r>
      <w:r w:rsidRPr="007B7C71">
        <w:rPr>
          <w:rFonts w:eastAsia="Times New Roman"/>
          <w:color w:val="000000"/>
          <w:sz w:val="28"/>
          <w:szCs w:val="20"/>
          <w:lang w:eastAsia="en-US"/>
        </w:rPr>
        <w:t xml:space="preserve"> на </w:t>
      </w:r>
      <w:r w:rsidRPr="007B7C71">
        <w:rPr>
          <w:rFonts w:eastAsia="Times New Roman"/>
          <w:sz w:val="28"/>
          <w:szCs w:val="20"/>
          <w:lang w:eastAsia="en-US"/>
        </w:rPr>
        <w:t>одноосное</w:t>
      </w:r>
      <w:r w:rsidRPr="007B7C71">
        <w:rPr>
          <w:rFonts w:eastAsia="Times New Roman"/>
          <w:color w:val="000000"/>
          <w:sz w:val="28"/>
          <w:szCs w:val="20"/>
          <w:lang w:eastAsia="en-US"/>
        </w:rPr>
        <w:t xml:space="preserve"> </w:t>
      </w:r>
      <w:r w:rsidRPr="007B7C71">
        <w:rPr>
          <w:rFonts w:eastAsia="Times New Roman"/>
          <w:sz w:val="28"/>
          <w:szCs w:val="20"/>
          <w:lang w:eastAsia="en-US"/>
        </w:rPr>
        <w:t>растяжение</w:t>
      </w:r>
      <w:r w:rsidRPr="007B7C71">
        <w:rPr>
          <w:rFonts w:eastAsia="Times New Roman"/>
          <w:color w:val="000000"/>
          <w:sz w:val="28"/>
          <w:szCs w:val="20"/>
          <w:lang w:eastAsia="en-US"/>
        </w:rPr>
        <w:t xml:space="preserve">. </w:t>
      </w:r>
      <w:r w:rsidRPr="007B7C71">
        <w:rPr>
          <w:rFonts w:eastAsia="Times New Roman"/>
          <w:sz w:val="28"/>
          <w:szCs w:val="20"/>
          <w:lang w:eastAsia="en-US"/>
        </w:rPr>
        <w:t>Расположение</w:t>
      </w:r>
      <w:r w:rsidRPr="007B7C71">
        <w:rPr>
          <w:rFonts w:eastAsia="Times New Roman"/>
          <w:color w:val="000000"/>
          <w:sz w:val="28"/>
          <w:szCs w:val="20"/>
          <w:lang w:eastAsia="en-US"/>
        </w:rPr>
        <w:t xml:space="preserve"> шва поперек образца </w:t>
      </w:r>
      <w:r w:rsidRPr="007B7C71">
        <w:rPr>
          <w:rFonts w:eastAsia="Times New Roman"/>
          <w:sz w:val="28"/>
          <w:szCs w:val="20"/>
          <w:lang w:eastAsia="en-US"/>
        </w:rPr>
        <w:t>позволяет</w:t>
      </w:r>
      <w:r w:rsidRPr="007B7C71">
        <w:rPr>
          <w:rFonts w:eastAsia="Times New Roman"/>
          <w:color w:val="000000"/>
          <w:sz w:val="28"/>
          <w:szCs w:val="20"/>
          <w:lang w:eastAsia="en-US"/>
        </w:rPr>
        <w:t xml:space="preserve"> выявить наименее прочный участок, а при расположении шва вдоль образца – наименее пластичный участок </w:t>
      </w:r>
      <w:r w:rsidRPr="007B7C71">
        <w:rPr>
          <w:rFonts w:eastAsia="Times New Roman"/>
          <w:sz w:val="28"/>
          <w:szCs w:val="20"/>
          <w:lang w:eastAsia="en-US"/>
        </w:rPr>
        <w:t>сварного</w:t>
      </w:r>
      <w:r w:rsidRPr="007B7C71">
        <w:rPr>
          <w:rFonts w:eastAsia="Times New Roman"/>
          <w:color w:val="000000"/>
          <w:sz w:val="28"/>
          <w:szCs w:val="20"/>
          <w:lang w:eastAsia="en-US"/>
        </w:rPr>
        <w:t xml:space="preserve"> соединения. Но из-за </w:t>
      </w:r>
      <w:r w:rsidRPr="007B7C71">
        <w:rPr>
          <w:rFonts w:eastAsia="Times New Roman"/>
          <w:sz w:val="28"/>
          <w:szCs w:val="20"/>
          <w:lang w:eastAsia="en-US"/>
        </w:rPr>
        <w:t>малого сечения</w:t>
      </w:r>
      <w:r w:rsidRPr="007B7C71">
        <w:rPr>
          <w:rFonts w:eastAsia="Times New Roman"/>
          <w:color w:val="000000"/>
          <w:sz w:val="28"/>
          <w:szCs w:val="20"/>
          <w:lang w:eastAsia="en-US"/>
        </w:rPr>
        <w:t xml:space="preserve"> цилиндрического образца в полной</w:t>
      </w:r>
      <w:r w:rsidRPr="007B7C71">
        <w:rPr>
          <w:rFonts w:eastAsia="Times New Roman"/>
          <w:sz w:val="28"/>
          <w:szCs w:val="20"/>
          <w:lang w:eastAsia="en-US"/>
        </w:rPr>
        <w:t xml:space="preserve"> мере</w:t>
      </w:r>
      <w:r w:rsidRPr="007B7C71">
        <w:rPr>
          <w:rFonts w:eastAsia="Times New Roman"/>
          <w:color w:val="000000"/>
          <w:sz w:val="28"/>
          <w:szCs w:val="20"/>
          <w:lang w:eastAsia="en-US"/>
        </w:rPr>
        <w:t xml:space="preserve"> не </w:t>
      </w:r>
      <w:r w:rsidRPr="007B7C71">
        <w:rPr>
          <w:rFonts w:eastAsia="Times New Roman"/>
          <w:sz w:val="28"/>
          <w:szCs w:val="20"/>
          <w:lang w:eastAsia="en-US"/>
        </w:rPr>
        <w:t>удается</w:t>
      </w:r>
      <w:r w:rsidRPr="007B7C71">
        <w:rPr>
          <w:rFonts w:eastAsia="Times New Roman"/>
          <w:color w:val="000000"/>
          <w:sz w:val="28"/>
          <w:szCs w:val="20"/>
          <w:lang w:eastAsia="en-US"/>
        </w:rPr>
        <w:t xml:space="preserve"> обнаружить эффект </w:t>
      </w:r>
      <w:r w:rsidRPr="007B7C71">
        <w:rPr>
          <w:rFonts w:eastAsia="Times New Roman"/>
          <w:sz w:val="28"/>
          <w:szCs w:val="20"/>
          <w:lang w:eastAsia="en-US"/>
        </w:rPr>
        <w:t>контактного</w:t>
      </w:r>
      <w:r w:rsidRPr="007B7C71">
        <w:rPr>
          <w:rFonts w:eastAsia="Times New Roman"/>
          <w:color w:val="000000"/>
          <w:sz w:val="28"/>
          <w:szCs w:val="20"/>
          <w:lang w:eastAsia="en-US"/>
        </w:rPr>
        <w:t xml:space="preserve"> упрочнения и возможную локализацию пластических деформаций в отдельных зонах, а также пластичность отдельных очень узких участков, так как общее удлинение образца регистрируется как сумма пластических деформаций всех зон.</w:t>
      </w: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t xml:space="preserve">Эффект контактного упрочнения может быть выявлен на  образцах </w:t>
      </w:r>
      <w:r w:rsidRPr="007B7C71">
        <w:rPr>
          <w:rFonts w:eastAsia="Times New Roman"/>
          <w:sz w:val="28"/>
          <w:szCs w:val="20"/>
          <w:lang w:eastAsia="en-US"/>
        </w:rPr>
        <w:t>больших</w:t>
      </w:r>
      <w:r w:rsidRPr="007B7C71">
        <w:rPr>
          <w:rFonts w:eastAsia="Times New Roman"/>
          <w:color w:val="000000"/>
          <w:sz w:val="28"/>
          <w:szCs w:val="20"/>
          <w:lang w:eastAsia="en-US"/>
        </w:rPr>
        <w:t xml:space="preserve"> размеров. Степень </w:t>
      </w:r>
      <w:r w:rsidRPr="007B7C71">
        <w:rPr>
          <w:rFonts w:eastAsia="Times New Roman"/>
          <w:sz w:val="28"/>
          <w:szCs w:val="20"/>
          <w:lang w:eastAsia="en-US"/>
        </w:rPr>
        <w:t>разупрочнения</w:t>
      </w:r>
      <w:r w:rsidRPr="007B7C71">
        <w:rPr>
          <w:rFonts w:eastAsia="Times New Roman"/>
          <w:color w:val="000000"/>
          <w:sz w:val="28"/>
          <w:szCs w:val="20"/>
          <w:lang w:eastAsia="en-US"/>
        </w:rPr>
        <w:t xml:space="preserve"> </w:t>
      </w:r>
      <w:r w:rsidRPr="007B7C71">
        <w:rPr>
          <w:rFonts w:eastAsia="Times New Roman"/>
          <w:sz w:val="28"/>
          <w:szCs w:val="20"/>
          <w:lang w:eastAsia="en-US"/>
        </w:rPr>
        <w:t>сварного</w:t>
      </w:r>
      <w:r w:rsidRPr="007B7C71">
        <w:rPr>
          <w:rFonts w:eastAsia="Times New Roman"/>
          <w:color w:val="000000"/>
          <w:sz w:val="28"/>
          <w:szCs w:val="20"/>
          <w:lang w:eastAsia="en-US"/>
        </w:rPr>
        <w:t xml:space="preserve"> соединения относительно основного металла зависит от свойств основного металла и его реакции на термический цикл сварки, а также от температуры испытания и времени до разрушения. </w:t>
      </w:r>
      <w:r w:rsidRPr="007B7C71">
        <w:rPr>
          <w:rFonts w:eastAsia="Times New Roman"/>
          <w:sz w:val="28"/>
          <w:szCs w:val="20"/>
          <w:lang w:eastAsia="en-US"/>
        </w:rPr>
        <w:t>Сварные</w:t>
      </w:r>
      <w:r w:rsidRPr="007B7C71">
        <w:rPr>
          <w:rFonts w:eastAsia="Times New Roman"/>
          <w:color w:val="000000"/>
          <w:sz w:val="28"/>
          <w:szCs w:val="20"/>
          <w:lang w:eastAsia="en-US"/>
        </w:rPr>
        <w:t xml:space="preserve"> соединения термически неупрочненных сталей (углеродистые, </w:t>
      </w:r>
      <w:r w:rsidRPr="007B7C71">
        <w:rPr>
          <w:rFonts w:eastAsia="Times New Roman"/>
          <w:sz w:val="28"/>
          <w:szCs w:val="20"/>
          <w:lang w:eastAsia="en-US"/>
        </w:rPr>
        <w:t>хромомолибденовые</w:t>
      </w:r>
      <w:r w:rsidRPr="007B7C71">
        <w:rPr>
          <w:rFonts w:eastAsia="Times New Roman"/>
          <w:color w:val="000000"/>
          <w:sz w:val="28"/>
          <w:szCs w:val="20"/>
          <w:lang w:eastAsia="en-US"/>
        </w:rPr>
        <w:t xml:space="preserve"> и аустенитные </w:t>
      </w:r>
      <w:r w:rsidRPr="007B7C71">
        <w:rPr>
          <w:rFonts w:eastAsia="Times New Roman"/>
          <w:sz w:val="28"/>
          <w:szCs w:val="20"/>
          <w:lang w:eastAsia="en-US"/>
        </w:rPr>
        <w:t>с</w:t>
      </w:r>
      <w:r w:rsidRPr="007B7C71">
        <w:rPr>
          <w:rFonts w:eastAsia="Times New Roman"/>
          <w:color w:val="000000"/>
          <w:sz w:val="28"/>
          <w:szCs w:val="20"/>
          <w:lang w:eastAsia="en-US"/>
        </w:rPr>
        <w:t xml:space="preserve"> карбидным упрочнением) </w:t>
      </w:r>
      <w:r w:rsidRPr="007B7C71">
        <w:rPr>
          <w:rFonts w:eastAsia="Times New Roman"/>
          <w:sz w:val="28"/>
          <w:szCs w:val="20"/>
          <w:lang w:eastAsia="en-US"/>
        </w:rPr>
        <w:t>равнопрочны</w:t>
      </w:r>
      <w:r w:rsidRPr="007B7C71">
        <w:rPr>
          <w:rFonts w:eastAsia="Times New Roman"/>
          <w:color w:val="000000"/>
          <w:sz w:val="28"/>
          <w:szCs w:val="20"/>
          <w:lang w:eastAsia="en-US"/>
        </w:rPr>
        <w:t xml:space="preserve"> основному </w:t>
      </w:r>
      <w:r w:rsidRPr="007B7C71">
        <w:rPr>
          <w:rFonts w:eastAsia="Times New Roman"/>
          <w:sz w:val="28"/>
          <w:szCs w:val="20"/>
          <w:lang w:eastAsia="en-US"/>
        </w:rPr>
        <w:t>металлу</w:t>
      </w:r>
      <w:r w:rsidRPr="007B7C71">
        <w:rPr>
          <w:rFonts w:eastAsia="Times New Roman"/>
          <w:color w:val="000000"/>
          <w:sz w:val="28"/>
          <w:szCs w:val="20"/>
          <w:lang w:eastAsia="en-US"/>
        </w:rPr>
        <w:t xml:space="preserve"> и </w:t>
      </w:r>
      <w:r w:rsidRPr="007B7C71">
        <w:rPr>
          <w:rFonts w:eastAsia="Times New Roman"/>
          <w:sz w:val="28"/>
          <w:szCs w:val="20"/>
          <w:lang w:eastAsia="en-US"/>
        </w:rPr>
        <w:t>разрушение</w:t>
      </w:r>
      <w:r w:rsidRPr="007B7C71">
        <w:rPr>
          <w:rFonts w:eastAsia="Times New Roman"/>
          <w:color w:val="000000"/>
          <w:sz w:val="28"/>
          <w:szCs w:val="20"/>
          <w:lang w:eastAsia="en-US"/>
        </w:rPr>
        <w:t xml:space="preserve"> происходит вне границ сплавления. </w:t>
      </w: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t xml:space="preserve">Длительная прочность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соединений термически упрочненных сталей может быть существенно ниже из-за </w:t>
      </w:r>
      <w:r w:rsidRPr="007B7C71">
        <w:rPr>
          <w:rFonts w:eastAsia="Times New Roman"/>
          <w:sz w:val="28"/>
          <w:szCs w:val="20"/>
          <w:lang w:eastAsia="en-US"/>
        </w:rPr>
        <w:t>разупрочнения</w:t>
      </w:r>
      <w:r w:rsidRPr="007B7C71">
        <w:rPr>
          <w:rFonts w:eastAsia="Times New Roman"/>
          <w:color w:val="000000"/>
          <w:sz w:val="28"/>
          <w:szCs w:val="20"/>
          <w:lang w:eastAsia="en-US"/>
        </w:rPr>
        <w:t xml:space="preserve"> в зонах термичес-кого влияния. </w:t>
      </w:r>
      <w:r w:rsidRPr="007B7C71">
        <w:rPr>
          <w:rFonts w:eastAsia="Times New Roman"/>
          <w:sz w:val="28"/>
          <w:szCs w:val="20"/>
          <w:lang w:eastAsia="en-US"/>
        </w:rPr>
        <w:t>В</w:t>
      </w:r>
      <w:r w:rsidRPr="007B7C71">
        <w:rPr>
          <w:rFonts w:eastAsia="Times New Roman"/>
          <w:color w:val="000000"/>
          <w:sz w:val="28"/>
          <w:szCs w:val="20"/>
          <w:lang w:eastAsia="en-US"/>
        </w:rPr>
        <w:t xml:space="preserve"> </w:t>
      </w:r>
      <w:r w:rsidRPr="007B7C71">
        <w:rPr>
          <w:rFonts w:eastAsia="Times New Roman"/>
          <w:sz w:val="28"/>
          <w:szCs w:val="20"/>
          <w:lang w:eastAsia="en-US"/>
        </w:rPr>
        <w:t>хромомолибденованадиевых</w:t>
      </w:r>
      <w:r w:rsidRPr="007B7C71">
        <w:rPr>
          <w:rFonts w:eastAsia="Times New Roman"/>
          <w:color w:val="000000"/>
          <w:sz w:val="28"/>
          <w:szCs w:val="20"/>
          <w:lang w:eastAsia="en-US"/>
        </w:rPr>
        <w:t xml:space="preserve"> сталях </w:t>
      </w:r>
      <w:r w:rsidRPr="007B7C71">
        <w:rPr>
          <w:rFonts w:eastAsia="Times New Roman"/>
          <w:sz w:val="28"/>
          <w:szCs w:val="20"/>
          <w:lang w:eastAsia="en-US"/>
        </w:rPr>
        <w:t>разупрочняется</w:t>
      </w:r>
      <w:r w:rsidRPr="007B7C71">
        <w:rPr>
          <w:rFonts w:eastAsia="Times New Roman"/>
          <w:color w:val="000000"/>
          <w:sz w:val="28"/>
          <w:szCs w:val="20"/>
          <w:lang w:eastAsia="en-US"/>
        </w:rPr>
        <w:t xml:space="preserve"> участок высокого отпуска и неполной перекристаллизации; в аустенитных сталях и сплавах </w:t>
      </w:r>
      <w:r w:rsidRPr="007B7C71">
        <w:rPr>
          <w:rFonts w:eastAsia="Times New Roman"/>
          <w:sz w:val="28"/>
          <w:szCs w:val="20"/>
          <w:lang w:eastAsia="en-US"/>
        </w:rPr>
        <w:t>с</w:t>
      </w:r>
      <w:r w:rsidRPr="007B7C71">
        <w:rPr>
          <w:rFonts w:eastAsia="Times New Roman"/>
          <w:color w:val="000000"/>
          <w:sz w:val="28"/>
          <w:szCs w:val="20"/>
          <w:lang w:eastAsia="en-US"/>
        </w:rPr>
        <w:t xml:space="preserve"> и</w:t>
      </w:r>
      <w:r w:rsidRPr="007B7C71">
        <w:rPr>
          <w:rFonts w:eastAsia="Times New Roman"/>
          <w:sz w:val="28"/>
          <w:szCs w:val="20"/>
          <w:lang w:eastAsia="en-US"/>
        </w:rPr>
        <w:t>нтерметаллидным</w:t>
      </w:r>
      <w:r w:rsidRPr="007B7C71">
        <w:rPr>
          <w:rFonts w:eastAsia="Times New Roman"/>
          <w:color w:val="000000"/>
          <w:sz w:val="28"/>
          <w:szCs w:val="20"/>
          <w:lang w:eastAsia="en-US"/>
        </w:rPr>
        <w:t xml:space="preserve"> </w:t>
      </w:r>
      <w:r w:rsidRPr="007B7C71">
        <w:rPr>
          <w:rFonts w:eastAsia="Times New Roman"/>
          <w:sz w:val="28"/>
          <w:szCs w:val="20"/>
          <w:lang w:eastAsia="en-US"/>
        </w:rPr>
        <w:t>упрочнением</w:t>
      </w:r>
      <w:r w:rsidRPr="007B7C71">
        <w:rPr>
          <w:rFonts w:eastAsia="Times New Roman"/>
          <w:color w:val="000000"/>
          <w:sz w:val="28"/>
          <w:szCs w:val="20"/>
          <w:lang w:eastAsia="en-US"/>
        </w:rPr>
        <w:t xml:space="preserve"> – участок вблизи линии сплавления,  нагреваемой до температур </w:t>
      </w:r>
      <w:r w:rsidRPr="007B7C71">
        <w:rPr>
          <w:rFonts w:eastAsia="Times New Roman"/>
          <w:sz w:val="28"/>
          <w:szCs w:val="20"/>
          <w:lang w:eastAsia="en-US"/>
        </w:rPr>
        <w:t>аустенизации</w:t>
      </w:r>
      <w:r w:rsidRPr="007B7C71">
        <w:rPr>
          <w:rFonts w:eastAsia="Times New Roman"/>
          <w:color w:val="000000"/>
          <w:sz w:val="28"/>
          <w:szCs w:val="20"/>
          <w:lang w:eastAsia="en-US"/>
        </w:rPr>
        <w:t xml:space="preserve">. Зоной </w:t>
      </w:r>
      <w:r w:rsidRPr="007B7C71">
        <w:rPr>
          <w:rFonts w:eastAsia="Times New Roman"/>
          <w:sz w:val="28"/>
          <w:szCs w:val="20"/>
          <w:lang w:eastAsia="en-US"/>
        </w:rPr>
        <w:t xml:space="preserve">разупрочнения </w:t>
      </w:r>
      <w:r w:rsidRPr="007B7C71">
        <w:rPr>
          <w:rFonts w:eastAsia="Times New Roman"/>
          <w:color w:val="000000"/>
          <w:sz w:val="28"/>
          <w:szCs w:val="20"/>
          <w:lang w:eastAsia="en-US"/>
        </w:rPr>
        <w:t xml:space="preserve">может быть и сам шов, если не обеспечена его равнопрочность основному </w:t>
      </w:r>
      <w:r w:rsidRPr="007B7C71">
        <w:rPr>
          <w:rFonts w:eastAsia="Times New Roman"/>
          <w:sz w:val="28"/>
          <w:szCs w:val="20"/>
          <w:lang w:eastAsia="en-US"/>
        </w:rPr>
        <w:t>металлу</w:t>
      </w:r>
      <w:r w:rsidRPr="007B7C71">
        <w:rPr>
          <w:rFonts w:eastAsia="Times New Roman"/>
          <w:color w:val="000000"/>
          <w:sz w:val="28"/>
          <w:szCs w:val="20"/>
          <w:lang w:eastAsia="en-US"/>
        </w:rPr>
        <w:t xml:space="preserve">, </w:t>
      </w:r>
      <w:r w:rsidRPr="007B7C71">
        <w:rPr>
          <w:rFonts w:eastAsia="Times New Roman"/>
          <w:sz w:val="28"/>
          <w:szCs w:val="20"/>
          <w:lang w:eastAsia="en-US"/>
        </w:rPr>
        <w:t>что</w:t>
      </w:r>
      <w:r w:rsidRPr="007B7C71">
        <w:rPr>
          <w:rFonts w:eastAsia="Times New Roman"/>
          <w:color w:val="000000"/>
          <w:sz w:val="28"/>
          <w:szCs w:val="20"/>
          <w:lang w:eastAsia="en-US"/>
        </w:rPr>
        <w:t xml:space="preserve"> характерно для сталей </w:t>
      </w:r>
      <w:r w:rsidRPr="007B7C71">
        <w:rPr>
          <w:rFonts w:eastAsia="Times New Roman"/>
          <w:sz w:val="28"/>
          <w:szCs w:val="20"/>
          <w:lang w:eastAsia="en-US"/>
        </w:rPr>
        <w:t>с</w:t>
      </w:r>
      <w:r w:rsidRPr="007B7C71">
        <w:rPr>
          <w:rFonts w:eastAsia="Times New Roman"/>
          <w:color w:val="000000"/>
          <w:sz w:val="28"/>
          <w:szCs w:val="20"/>
          <w:lang w:eastAsia="en-US"/>
        </w:rPr>
        <w:t xml:space="preserve"> высокой степенью легирования. Раз</w:t>
      </w:r>
      <w:r w:rsidRPr="007B7C71">
        <w:rPr>
          <w:rFonts w:eastAsia="Times New Roman"/>
          <w:sz w:val="28"/>
          <w:szCs w:val="20"/>
          <w:lang w:eastAsia="en-US"/>
        </w:rPr>
        <w:t>упрочненные</w:t>
      </w:r>
      <w:r w:rsidRPr="007B7C71">
        <w:rPr>
          <w:rFonts w:eastAsia="Times New Roman"/>
          <w:color w:val="000000"/>
          <w:sz w:val="28"/>
          <w:szCs w:val="20"/>
          <w:lang w:eastAsia="en-US"/>
        </w:rPr>
        <w:t xml:space="preserve"> участки выступают </w:t>
      </w:r>
      <w:r w:rsidRPr="007B7C71">
        <w:rPr>
          <w:rFonts w:eastAsia="Times New Roman"/>
          <w:sz w:val="28"/>
          <w:szCs w:val="20"/>
          <w:lang w:eastAsia="en-US"/>
        </w:rPr>
        <w:t>в</w:t>
      </w:r>
      <w:r w:rsidRPr="007B7C71">
        <w:rPr>
          <w:rFonts w:eastAsia="Times New Roman"/>
          <w:color w:val="000000"/>
          <w:sz w:val="28"/>
          <w:szCs w:val="20"/>
          <w:lang w:eastAsia="en-US"/>
        </w:rPr>
        <w:t xml:space="preserve"> роли мягких прослоек.</w:t>
      </w: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t xml:space="preserve">Общая закономерность подкрепляющего действия соседних </w:t>
      </w:r>
      <w:r w:rsidRPr="007B7C71">
        <w:rPr>
          <w:rFonts w:eastAsia="Times New Roman"/>
          <w:sz w:val="28"/>
          <w:szCs w:val="20"/>
          <w:lang w:eastAsia="en-US"/>
        </w:rPr>
        <w:t>более</w:t>
      </w:r>
      <w:r w:rsidRPr="007B7C71">
        <w:rPr>
          <w:rFonts w:eastAsia="Times New Roman"/>
          <w:color w:val="000000"/>
          <w:sz w:val="28"/>
          <w:szCs w:val="20"/>
          <w:lang w:eastAsia="en-US"/>
        </w:rPr>
        <w:t xml:space="preserve"> прочных участков на мягкую прослойку при высоких температурах сохраняется, если </w:t>
      </w:r>
      <w:r w:rsidRPr="007B7C71">
        <w:rPr>
          <w:rFonts w:eastAsia="Times New Roman"/>
          <w:sz w:val="28"/>
          <w:szCs w:val="20"/>
          <w:lang w:eastAsia="en-US"/>
        </w:rPr>
        <w:t xml:space="preserve">разрушение </w:t>
      </w:r>
      <w:r w:rsidRPr="007B7C71">
        <w:rPr>
          <w:rFonts w:eastAsia="Times New Roman"/>
          <w:color w:val="000000"/>
          <w:sz w:val="28"/>
          <w:szCs w:val="20"/>
          <w:lang w:eastAsia="en-US"/>
        </w:rPr>
        <w:t xml:space="preserve">прослойки происходит вязко. Влияние высоких температур из-за ползучести металла </w:t>
      </w:r>
      <w:r w:rsidRPr="007B7C71">
        <w:rPr>
          <w:rFonts w:eastAsia="Times New Roman"/>
          <w:sz w:val="28"/>
          <w:szCs w:val="20"/>
          <w:lang w:eastAsia="en-US"/>
        </w:rPr>
        <w:t>оказывается</w:t>
      </w:r>
      <w:r w:rsidRPr="007B7C71">
        <w:rPr>
          <w:rFonts w:eastAsia="Times New Roman"/>
          <w:color w:val="000000"/>
          <w:sz w:val="28"/>
          <w:szCs w:val="20"/>
          <w:lang w:eastAsia="en-US"/>
        </w:rPr>
        <w:t xml:space="preserve"> слабее в подкрепляющем действии соседних участков, однако при длительных выдержках разрушение </w:t>
      </w:r>
      <w:r w:rsidRPr="007B7C71">
        <w:rPr>
          <w:rFonts w:eastAsia="Times New Roman"/>
          <w:sz w:val="28"/>
          <w:szCs w:val="20"/>
          <w:lang w:eastAsia="en-US"/>
        </w:rPr>
        <w:t>в</w:t>
      </w:r>
      <w:r w:rsidRPr="007B7C71">
        <w:rPr>
          <w:rFonts w:eastAsia="Times New Roman"/>
          <w:color w:val="000000"/>
          <w:sz w:val="28"/>
          <w:szCs w:val="20"/>
          <w:lang w:eastAsia="en-US"/>
        </w:rPr>
        <w:t xml:space="preserve"> </w:t>
      </w:r>
      <w:r w:rsidRPr="007B7C71">
        <w:rPr>
          <w:rFonts w:eastAsia="Times New Roman"/>
          <w:sz w:val="28"/>
          <w:szCs w:val="20"/>
          <w:lang w:eastAsia="en-US"/>
        </w:rPr>
        <w:t>прослойке</w:t>
      </w:r>
      <w:r w:rsidRPr="007B7C71">
        <w:rPr>
          <w:rFonts w:eastAsia="Times New Roman"/>
          <w:color w:val="000000"/>
          <w:sz w:val="28"/>
          <w:szCs w:val="20"/>
          <w:lang w:eastAsia="en-US"/>
        </w:rPr>
        <w:t xml:space="preserve"> может </w:t>
      </w:r>
      <w:r w:rsidRPr="007B7C71">
        <w:rPr>
          <w:rFonts w:eastAsia="Times New Roman"/>
          <w:sz w:val="28"/>
          <w:szCs w:val="20"/>
          <w:lang w:eastAsia="en-US"/>
        </w:rPr>
        <w:t>проходить</w:t>
      </w:r>
      <w:r w:rsidRPr="007B7C71">
        <w:rPr>
          <w:rFonts w:eastAsia="Times New Roman"/>
          <w:color w:val="000000"/>
          <w:sz w:val="28"/>
          <w:szCs w:val="20"/>
          <w:lang w:eastAsia="en-US"/>
        </w:rPr>
        <w:t xml:space="preserve"> хрупко, причем </w:t>
      </w:r>
      <w:r w:rsidRPr="007B7C71">
        <w:rPr>
          <w:rFonts w:eastAsia="Times New Roman"/>
          <w:color w:val="000000"/>
          <w:sz w:val="28"/>
          <w:szCs w:val="20"/>
          <w:lang w:eastAsia="en-US"/>
        </w:rPr>
        <w:lastRenderedPageBreak/>
        <w:t xml:space="preserve">уровень прочности при этом может оказаться даже ниже уровня  металла самой мягкой прослойки. </w:t>
      </w:r>
    </w:p>
    <w:p w:rsidR="007B7C71" w:rsidRPr="007B7C71" w:rsidRDefault="007B7C71" w:rsidP="007B7C71">
      <w:pPr>
        <w:widowControl w:val="0"/>
        <w:ind w:firstLine="709"/>
        <w:jc w:val="both"/>
        <w:rPr>
          <w:rFonts w:eastAsia="Times New Roman"/>
          <w:color w:val="000000"/>
          <w:sz w:val="28"/>
          <w:szCs w:val="20"/>
          <w:lang w:eastAsia="en-US"/>
        </w:rPr>
      </w:pPr>
      <w:r w:rsidRPr="007B7C71">
        <w:rPr>
          <w:rFonts w:eastAsia="Times New Roman"/>
          <w:sz w:val="28"/>
          <w:szCs w:val="20"/>
          <w:lang w:eastAsia="en-US"/>
        </w:rPr>
        <w:t>В</w:t>
      </w:r>
      <w:r w:rsidRPr="007B7C71">
        <w:rPr>
          <w:rFonts w:eastAsia="Times New Roman"/>
          <w:color w:val="000000"/>
          <w:sz w:val="28"/>
          <w:szCs w:val="20"/>
          <w:lang w:eastAsia="en-US"/>
        </w:rPr>
        <w:t xml:space="preserve"> зависимости от относительной толщины мягкой прослойки</w:t>
      </w:r>
      <w:r w:rsidR="008C0FA0">
        <w:rPr>
          <w:rFonts w:eastAsia="Times New Roman"/>
          <w:color w:val="000000"/>
          <w:position w:val="-8"/>
          <w:sz w:val="28"/>
          <w:szCs w:val="20"/>
          <w:lang w:eastAsia="en-US"/>
        </w:rPr>
        <w:pict>
          <v:shape id="_x0000_i1326" type="#_x0000_t75" style="width:16pt;height:21pt">
            <v:imagedata r:id="rId206" o:title=""/>
          </v:shape>
        </w:pict>
      </w:r>
      <w:r w:rsidRPr="007B7C71">
        <w:rPr>
          <w:rFonts w:eastAsia="Times New Roman"/>
          <w:color w:val="000000"/>
          <w:sz w:val="28"/>
          <w:szCs w:val="20"/>
          <w:lang w:eastAsia="en-US"/>
        </w:rPr>
        <w:t xml:space="preserve">(рис.8.3) изменяется </w:t>
      </w:r>
      <w:r w:rsidRPr="007B7C71">
        <w:rPr>
          <w:rFonts w:eastAsia="Times New Roman"/>
          <w:sz w:val="28"/>
          <w:szCs w:val="20"/>
          <w:lang w:eastAsia="en-US"/>
        </w:rPr>
        <w:t>отношение</w:t>
      </w:r>
      <w:r w:rsidRPr="007B7C71">
        <w:rPr>
          <w:rFonts w:eastAsia="Times New Roman"/>
          <w:color w:val="000000"/>
          <w:sz w:val="28"/>
          <w:szCs w:val="20"/>
          <w:lang w:eastAsia="en-US"/>
        </w:rPr>
        <w:t xml:space="preserve"> предела длительной прочности </w:t>
      </w:r>
      <w:r w:rsidRPr="007B7C71">
        <w:rPr>
          <w:rFonts w:eastAsia="Times New Roman"/>
          <w:sz w:val="28"/>
          <w:szCs w:val="20"/>
          <w:lang w:eastAsia="en-US"/>
        </w:rPr>
        <w:t>сварного</w:t>
      </w:r>
      <w:r w:rsidRPr="007B7C71">
        <w:rPr>
          <w:rFonts w:eastAsia="Times New Roman"/>
          <w:color w:val="000000"/>
          <w:sz w:val="28"/>
          <w:szCs w:val="20"/>
          <w:lang w:eastAsia="en-US"/>
        </w:rPr>
        <w:t xml:space="preserve"> соединения </w:t>
      </w:r>
      <w:r w:rsidRPr="007B7C71">
        <w:rPr>
          <w:rFonts w:eastAsia="Times New Roman"/>
          <w:color w:val="000000"/>
          <w:sz w:val="32"/>
          <w:szCs w:val="20"/>
          <w:lang w:eastAsia="en-US"/>
        </w:rPr>
        <w:t>σ'</w:t>
      </w:r>
      <w:r w:rsidRPr="007B7C71">
        <w:rPr>
          <w:rFonts w:eastAsia="Times New Roman"/>
          <w:sz w:val="32"/>
          <w:szCs w:val="32"/>
          <w:vertAlign w:val="subscript"/>
          <w:lang w:eastAsia="en-US"/>
        </w:rPr>
        <w:t>д.п</w:t>
      </w:r>
      <w:r w:rsidRPr="007B7C71">
        <w:rPr>
          <w:rFonts w:eastAsia="Times New Roman"/>
          <w:color w:val="000000"/>
          <w:sz w:val="32"/>
          <w:szCs w:val="32"/>
          <w:vertAlign w:val="superscript"/>
          <w:lang w:eastAsia="en-US"/>
        </w:rPr>
        <w:t xml:space="preserve">  </w:t>
      </w:r>
      <w:r w:rsidRPr="007B7C71">
        <w:rPr>
          <w:rFonts w:eastAsia="Times New Roman"/>
          <w:color w:val="000000"/>
          <w:sz w:val="28"/>
          <w:szCs w:val="20"/>
          <w:lang w:eastAsia="en-US"/>
        </w:rPr>
        <w:t xml:space="preserve">к пределу длительной прочности основного металла </w:t>
      </w:r>
      <w:r w:rsidRPr="007B7C71">
        <w:rPr>
          <w:rFonts w:eastAsia="Times New Roman"/>
          <w:color w:val="000000"/>
          <w:sz w:val="32"/>
          <w:szCs w:val="20"/>
          <w:lang w:eastAsia="en-US"/>
        </w:rPr>
        <w:t>σ</w:t>
      </w:r>
      <w:r w:rsidRPr="007B7C71">
        <w:rPr>
          <w:rFonts w:eastAsia="Times New Roman"/>
          <w:sz w:val="32"/>
          <w:szCs w:val="20"/>
          <w:vertAlign w:val="subscript"/>
          <w:lang w:eastAsia="en-US"/>
        </w:rPr>
        <w:t>д.п</w:t>
      </w:r>
      <w:r w:rsidRPr="007B7C71">
        <w:rPr>
          <w:rFonts w:eastAsia="Times New Roman"/>
          <w:color w:val="000000"/>
          <w:sz w:val="40"/>
          <w:szCs w:val="20"/>
          <w:lang w:eastAsia="en-US"/>
        </w:rPr>
        <w:t xml:space="preserve"> </w:t>
      </w:r>
      <w:r w:rsidRPr="007B7C71">
        <w:rPr>
          <w:rFonts w:eastAsia="Times New Roman"/>
          <w:color w:val="000000"/>
          <w:sz w:val="28"/>
          <w:szCs w:val="20"/>
          <w:lang w:eastAsia="en-US"/>
        </w:rPr>
        <w:t xml:space="preserve">, а также пластичность </w:t>
      </w:r>
      <w:r w:rsidRPr="007B7C71">
        <w:rPr>
          <w:rFonts w:eastAsia="Times New Roman"/>
          <w:sz w:val="28"/>
          <w:szCs w:val="20"/>
          <w:lang w:eastAsia="en-US"/>
        </w:rPr>
        <w:t>металла</w:t>
      </w:r>
      <w:r w:rsidRPr="007B7C71">
        <w:rPr>
          <w:rFonts w:eastAsia="Times New Roman"/>
          <w:color w:val="000000"/>
          <w:sz w:val="28"/>
          <w:szCs w:val="20"/>
          <w:lang w:eastAsia="en-US"/>
        </w:rPr>
        <w:t xml:space="preserve"> до разрушения</w:t>
      </w:r>
      <w:r w:rsidRPr="007B7C71">
        <w:rPr>
          <w:rFonts w:ascii="Courier New" w:eastAsia="Times New Roman" w:hAnsi="Courier New"/>
          <w:color w:val="000000"/>
          <w:sz w:val="28"/>
          <w:szCs w:val="20"/>
          <w:lang w:eastAsia="en-US"/>
        </w:rPr>
        <w:t>(</w:t>
      </w:r>
      <w:r w:rsidRPr="007B7C71">
        <w:rPr>
          <w:rFonts w:eastAsia="Times New Roman"/>
          <w:color w:val="000000"/>
          <w:sz w:val="32"/>
          <w:szCs w:val="20"/>
          <w:lang w:eastAsia="en-US"/>
        </w:rPr>
        <w:t>δ</w:t>
      </w:r>
      <w:r w:rsidRPr="007B7C71">
        <w:rPr>
          <w:rFonts w:eastAsia="Times New Roman"/>
          <w:color w:val="000000"/>
          <w:sz w:val="28"/>
          <w:szCs w:val="20"/>
          <w:lang w:eastAsia="en-US"/>
        </w:rPr>
        <w:t xml:space="preserve"> или </w:t>
      </w:r>
      <w:r w:rsidRPr="007B7C71">
        <w:rPr>
          <w:rFonts w:eastAsia="Times New Roman"/>
          <w:color w:val="000000"/>
          <w:sz w:val="32"/>
          <w:szCs w:val="20"/>
          <w:lang w:eastAsia="en-US"/>
        </w:rPr>
        <w:t>Ψ</w:t>
      </w:r>
      <w:r w:rsidRPr="007B7C71">
        <w:rPr>
          <w:rFonts w:eastAsia="Times New Roman"/>
          <w:color w:val="000000"/>
          <w:sz w:val="28"/>
          <w:szCs w:val="20"/>
          <w:lang w:eastAsia="en-US"/>
        </w:rPr>
        <w:t xml:space="preserve">). Причем это  </w:t>
      </w:r>
      <w:r w:rsidRPr="007B7C71">
        <w:rPr>
          <w:rFonts w:eastAsia="Times New Roman"/>
          <w:sz w:val="28"/>
          <w:szCs w:val="20"/>
          <w:lang w:eastAsia="en-US"/>
        </w:rPr>
        <w:t>изменение</w:t>
      </w:r>
      <w:r w:rsidRPr="007B7C71">
        <w:rPr>
          <w:rFonts w:eastAsia="Times New Roman"/>
          <w:color w:val="000000"/>
          <w:sz w:val="28"/>
          <w:szCs w:val="20"/>
          <w:lang w:eastAsia="en-US"/>
        </w:rPr>
        <w:t xml:space="preserve"> зависит от времени </w:t>
      </w:r>
      <w:r w:rsidRPr="007B7C71">
        <w:rPr>
          <w:rFonts w:eastAsia="Times New Roman"/>
          <w:color w:val="000000"/>
          <w:sz w:val="32"/>
          <w:szCs w:val="20"/>
          <w:lang w:eastAsia="en-US"/>
        </w:rPr>
        <w:t>t</w:t>
      </w:r>
      <w:r w:rsidRPr="007B7C71">
        <w:rPr>
          <w:rFonts w:eastAsia="Times New Roman"/>
          <w:color w:val="000000"/>
          <w:sz w:val="36"/>
          <w:szCs w:val="20"/>
          <w:lang w:eastAsia="en-US"/>
        </w:rPr>
        <w:t xml:space="preserve"> </w:t>
      </w:r>
      <w:r w:rsidRPr="007B7C71">
        <w:rPr>
          <w:rFonts w:eastAsia="Times New Roman"/>
          <w:color w:val="000000"/>
          <w:sz w:val="28"/>
          <w:szCs w:val="20"/>
          <w:lang w:eastAsia="en-US"/>
        </w:rPr>
        <w:t xml:space="preserve">до разрушения. </w:t>
      </w:r>
    </w:p>
    <w:p w:rsidR="007B7C71" w:rsidRPr="007B7C71" w:rsidRDefault="00344170" w:rsidP="007B7C71">
      <w:pPr>
        <w:widowControl w:val="0"/>
        <w:ind w:firstLine="709"/>
        <w:jc w:val="center"/>
        <w:rPr>
          <w:rFonts w:eastAsia="Times New Roman"/>
          <w:color w:val="000000"/>
          <w:sz w:val="28"/>
          <w:szCs w:val="20"/>
          <w:lang w:eastAsia="en-US"/>
        </w:rPr>
      </w:pPr>
      <w:r>
        <w:rPr>
          <w:rFonts w:eastAsia="Times New Roman"/>
          <w:noProof/>
          <w:color w:val="000000"/>
          <w:sz w:val="28"/>
          <w:szCs w:val="20"/>
        </w:rPr>
        <w:drawing>
          <wp:inline distT="0" distB="0" distL="0" distR="0" wp14:anchorId="2671A226" wp14:editId="7066602C">
            <wp:extent cx="4394200" cy="3644900"/>
            <wp:effectExtent l="0" t="0" r="6350" b="0"/>
            <wp:docPr id="2535" name="Рисунок 43" descr="Описание: Кн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Описание: Кн 8-9-1"/>
                    <pic:cNvPicPr>
                      <a:picLocks noChangeAspect="1" noChangeArrowheads="1"/>
                    </pic:cNvPicPr>
                  </pic:nvPicPr>
                  <pic:blipFill>
                    <a:blip r:embed="rId217">
                      <a:extLst>
                        <a:ext uri="{28A0092B-C50C-407E-A947-70E740481C1C}">
                          <a14:useLocalDpi xmlns:a14="http://schemas.microsoft.com/office/drawing/2010/main" val="0"/>
                        </a:ext>
                      </a:extLst>
                    </a:blip>
                    <a:srcRect l="6105" t="2539" r="32292"/>
                    <a:stretch>
                      <a:fillRect/>
                    </a:stretch>
                  </pic:blipFill>
                  <pic:spPr bwMode="auto">
                    <a:xfrm>
                      <a:off x="0" y="0"/>
                      <a:ext cx="4394200" cy="3644900"/>
                    </a:xfrm>
                    <a:prstGeom prst="rect">
                      <a:avLst/>
                    </a:prstGeom>
                    <a:noFill/>
                    <a:ln>
                      <a:noFill/>
                    </a:ln>
                  </pic:spPr>
                </pic:pic>
              </a:graphicData>
            </a:graphic>
          </wp:inline>
        </w:drawing>
      </w:r>
    </w:p>
    <w:p w:rsidR="007B7C71" w:rsidRPr="007B7C71" w:rsidRDefault="00344170" w:rsidP="007B7C71">
      <w:pPr>
        <w:jc w:val="center"/>
        <w:rPr>
          <w:rFonts w:eastAsia="Times New Roman"/>
          <w:iCs/>
          <w:color w:val="000000"/>
          <w:sz w:val="28"/>
          <w:szCs w:val="20"/>
          <w:lang w:eastAsia="en-US"/>
        </w:rPr>
      </w:pPr>
      <w:r>
        <w:rPr>
          <w:noProof/>
        </w:rPr>
        <mc:AlternateContent>
          <mc:Choice Requires="wps">
            <w:drawing>
              <wp:anchor distT="0" distB="0" distL="114300" distR="114300" simplePos="0" relativeHeight="251668480" behindDoc="0" locked="0" layoutInCell="1" allowOverlap="1" wp14:anchorId="2284660E" wp14:editId="4C4BFA7B">
                <wp:simplePos x="0" y="0"/>
                <wp:positionH relativeFrom="column">
                  <wp:posOffset>1485900</wp:posOffset>
                </wp:positionH>
                <wp:positionV relativeFrom="paragraph">
                  <wp:posOffset>-114300</wp:posOffset>
                </wp:positionV>
                <wp:extent cx="228600" cy="228600"/>
                <wp:effectExtent l="0" t="0" r="0" b="0"/>
                <wp:wrapNone/>
                <wp:docPr id="77" name="Прямоугольник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6" o:spid="_x0000_s1026" style="position:absolute;margin-left:117pt;margin-top:-9pt;width:18pt;height: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" stroked="f"/>
            </w:pict>
          </mc:Fallback>
        </mc:AlternateContent>
      </w:r>
      <w:r w:rsidR="007B7C71" w:rsidRPr="007B7C71">
        <w:rPr>
          <w:rFonts w:eastAsia="Times New Roman"/>
          <w:iCs/>
          <w:color w:val="000000"/>
          <w:sz w:val="28"/>
          <w:szCs w:val="20"/>
          <w:lang w:eastAsia="en-US"/>
        </w:rPr>
        <w:t xml:space="preserve">Рисунок 8.3 </w:t>
      </w:r>
      <w:r w:rsidR="007B7C71" w:rsidRPr="007B7C71">
        <w:rPr>
          <w:rFonts w:ascii="Courier New" w:eastAsia="Times New Roman" w:hAnsi="Courier New"/>
          <w:iCs/>
          <w:color w:val="000000"/>
          <w:sz w:val="28"/>
          <w:szCs w:val="20"/>
          <w:lang w:eastAsia="en-US"/>
        </w:rPr>
        <w:t>–</w:t>
      </w:r>
      <w:r w:rsidR="007B7C71" w:rsidRPr="007B7C71">
        <w:rPr>
          <w:rFonts w:eastAsia="Times New Roman"/>
          <w:iCs/>
          <w:color w:val="000000"/>
          <w:sz w:val="28"/>
          <w:szCs w:val="20"/>
          <w:lang w:eastAsia="en-US"/>
        </w:rPr>
        <w:t xml:space="preserve"> Влияние относительной толщины мягкой прослойки на длительную  прочность (а) и пластичность  (б) </w:t>
      </w:r>
      <w:r w:rsidR="007B7C71" w:rsidRPr="007B7C71">
        <w:rPr>
          <w:rFonts w:eastAsia="Times New Roman"/>
          <w:iCs/>
          <w:sz w:val="28"/>
          <w:szCs w:val="20"/>
          <w:lang w:eastAsia="en-US"/>
        </w:rPr>
        <w:t>сварного</w:t>
      </w:r>
      <w:r w:rsidR="007B7C71" w:rsidRPr="007B7C71">
        <w:rPr>
          <w:rFonts w:eastAsia="Times New Roman"/>
          <w:iCs/>
          <w:color w:val="000000"/>
          <w:sz w:val="28"/>
          <w:szCs w:val="20"/>
          <w:lang w:eastAsia="en-US"/>
        </w:rPr>
        <w:t xml:space="preserve"> соединения</w:t>
      </w:r>
    </w:p>
    <w:p w:rsidR="007B7C71" w:rsidRPr="007B7C71" w:rsidRDefault="007B7C71" w:rsidP="007B7C71">
      <w:pPr>
        <w:jc w:val="center"/>
        <w:rPr>
          <w:rFonts w:eastAsia="Times New Roman"/>
          <w:i/>
          <w:iCs/>
          <w:color w:val="000000"/>
          <w:sz w:val="28"/>
          <w:szCs w:val="20"/>
          <w:lang w:eastAsia="en-US"/>
        </w:rPr>
      </w:pPr>
    </w:p>
    <w:p w:rsidR="007B7C71" w:rsidRPr="007B7C71" w:rsidRDefault="007B7C71" w:rsidP="007B7C71">
      <w:pPr>
        <w:ind w:firstLine="709"/>
        <w:jc w:val="both"/>
        <w:rPr>
          <w:rFonts w:eastAsia="Times New Roman"/>
          <w:i/>
          <w:iCs/>
          <w:color w:val="000000"/>
          <w:sz w:val="28"/>
          <w:szCs w:val="20"/>
          <w:lang w:eastAsia="en-US"/>
        </w:rPr>
      </w:pPr>
      <w:r w:rsidRPr="007B7C71">
        <w:rPr>
          <w:rFonts w:eastAsia="Times New Roman"/>
          <w:color w:val="000000"/>
          <w:sz w:val="28"/>
          <w:szCs w:val="20"/>
          <w:lang w:eastAsia="en-US"/>
        </w:rPr>
        <w:t xml:space="preserve">Для широкой прослойки </w:t>
      </w:r>
      <w:r w:rsidRPr="007B7C71">
        <w:rPr>
          <w:rFonts w:ascii="Courier New" w:eastAsia="Times New Roman" w:hAnsi="Courier New"/>
          <w:color w:val="000000"/>
          <w:sz w:val="28"/>
          <w:szCs w:val="20"/>
          <w:lang w:eastAsia="en-US"/>
        </w:rPr>
        <w:t>(</w:t>
      </w:r>
      <w:r w:rsidR="008C0FA0">
        <w:rPr>
          <w:rFonts w:ascii="Courier New" w:eastAsia="Times New Roman" w:hAnsi="Courier New"/>
          <w:color w:val="000000"/>
          <w:position w:val="-8"/>
          <w:sz w:val="28"/>
          <w:szCs w:val="20"/>
          <w:lang w:eastAsia="en-US"/>
        </w:rPr>
        <w:pict>
          <v:shape id="_x0000_i1327" type="#_x0000_t75" style="width:13pt;height:16pt">
            <v:imagedata r:id="rId206" o:title=""/>
          </v:shape>
        </w:pict>
      </w:r>
      <w:r w:rsidRPr="007B7C71">
        <w:rPr>
          <w:rFonts w:ascii="Courier New" w:eastAsia="Times New Roman" w:hAnsi="Courier New" w:cs="Courier New"/>
          <w:color w:val="000000"/>
          <w:sz w:val="28"/>
          <w:szCs w:val="20"/>
          <w:lang w:eastAsia="en-US"/>
        </w:rPr>
        <w:t>&gt;</w:t>
      </w:r>
      <w:r w:rsidRPr="007B7C71">
        <w:rPr>
          <w:rFonts w:eastAsia="Times New Roman"/>
          <w:color w:val="000000"/>
          <w:sz w:val="28"/>
          <w:szCs w:val="20"/>
          <w:lang w:eastAsia="en-US"/>
        </w:rPr>
        <w:t xml:space="preserve">0,5) контактного упрочнения </w:t>
      </w:r>
      <w:r w:rsidRPr="007B7C71">
        <w:rPr>
          <w:rFonts w:eastAsia="Times New Roman"/>
          <w:sz w:val="28"/>
          <w:szCs w:val="20"/>
          <w:lang w:eastAsia="en-US"/>
        </w:rPr>
        <w:t>недостаточно</w:t>
      </w:r>
      <w:r w:rsidRPr="007B7C71">
        <w:rPr>
          <w:rFonts w:eastAsia="Times New Roman"/>
          <w:color w:val="000000"/>
          <w:sz w:val="28"/>
          <w:szCs w:val="20"/>
          <w:lang w:eastAsia="en-US"/>
        </w:rPr>
        <w:t xml:space="preserve"> и прочность</w:t>
      </w:r>
      <w:r w:rsidRPr="007B7C71">
        <w:rPr>
          <w:rFonts w:ascii="Courier New" w:eastAsia="Times New Roman" w:hAnsi="Courier New"/>
          <w:color w:val="000000"/>
          <w:sz w:val="28"/>
          <w:szCs w:val="20"/>
          <w:lang w:eastAsia="en-US"/>
        </w:rPr>
        <w:t xml:space="preserve"> </w:t>
      </w:r>
      <w:r w:rsidRPr="007B7C71">
        <w:rPr>
          <w:rFonts w:eastAsia="Times New Roman"/>
          <w:sz w:val="28"/>
          <w:szCs w:val="20"/>
          <w:lang w:eastAsia="en-US"/>
        </w:rPr>
        <w:t>сварного</w:t>
      </w:r>
      <w:r w:rsidRPr="007B7C71">
        <w:rPr>
          <w:rFonts w:eastAsia="Times New Roman"/>
          <w:color w:val="000000"/>
          <w:sz w:val="28"/>
          <w:szCs w:val="20"/>
          <w:lang w:eastAsia="en-US"/>
        </w:rPr>
        <w:t xml:space="preserve"> соединения </w:t>
      </w:r>
      <w:r w:rsidRPr="007B7C71">
        <w:rPr>
          <w:rFonts w:eastAsia="Times New Roman"/>
          <w:sz w:val="28"/>
          <w:szCs w:val="20"/>
          <w:lang w:eastAsia="en-US"/>
        </w:rPr>
        <w:t>отвечает</w:t>
      </w:r>
      <w:r w:rsidRPr="007B7C71">
        <w:rPr>
          <w:rFonts w:eastAsia="Times New Roman"/>
          <w:color w:val="000000"/>
          <w:sz w:val="28"/>
          <w:szCs w:val="20"/>
          <w:lang w:eastAsia="en-US"/>
        </w:rPr>
        <w:t xml:space="preserve"> прочности мягкой прослойки. В случае непродолжительного времени до разрушения (кривая </w:t>
      </w:r>
      <w:r w:rsidRPr="007B7C71">
        <w:rPr>
          <w:rFonts w:eastAsia="Times New Roman"/>
          <w:color w:val="000000"/>
          <w:sz w:val="32"/>
          <w:szCs w:val="20"/>
          <w:lang w:eastAsia="en-US"/>
        </w:rPr>
        <w:t>t</w:t>
      </w:r>
      <w:r w:rsidRPr="007B7C71">
        <w:rPr>
          <w:rFonts w:eastAsia="Times New Roman"/>
          <w:color w:val="000000"/>
          <w:sz w:val="36"/>
          <w:szCs w:val="20"/>
          <w:vertAlign w:val="subscript"/>
          <w:lang w:eastAsia="en-US"/>
        </w:rPr>
        <w:t>1</w:t>
      </w:r>
      <w:r w:rsidRPr="007B7C71">
        <w:rPr>
          <w:rFonts w:eastAsia="Times New Roman"/>
          <w:color w:val="000000"/>
          <w:sz w:val="28"/>
          <w:szCs w:val="20"/>
          <w:lang w:eastAsia="en-US"/>
        </w:rPr>
        <w:t>) прочность</w:t>
      </w:r>
      <w:r w:rsidRPr="007B7C71">
        <w:rPr>
          <w:rFonts w:ascii="Courier New" w:eastAsia="Times New Roman" w:hAnsi="Courier New"/>
          <w:color w:val="000000"/>
          <w:sz w:val="28"/>
          <w:szCs w:val="20"/>
          <w:lang w:eastAsia="en-US"/>
        </w:rPr>
        <w:t xml:space="preserve"> </w:t>
      </w:r>
      <w:r w:rsidRPr="007B7C71">
        <w:rPr>
          <w:rFonts w:eastAsia="Times New Roman"/>
          <w:sz w:val="28"/>
          <w:szCs w:val="20"/>
          <w:lang w:eastAsia="en-US"/>
        </w:rPr>
        <w:t>сварного соединения</w:t>
      </w:r>
      <w:r w:rsidRPr="007B7C71">
        <w:rPr>
          <w:rFonts w:eastAsia="Times New Roman"/>
          <w:color w:val="000000"/>
          <w:sz w:val="28"/>
          <w:szCs w:val="20"/>
          <w:lang w:eastAsia="en-US"/>
        </w:rPr>
        <w:t xml:space="preserve"> оказывается </w:t>
      </w:r>
      <w:r w:rsidRPr="007B7C71">
        <w:rPr>
          <w:rFonts w:eastAsia="Times New Roman"/>
          <w:sz w:val="28"/>
          <w:szCs w:val="20"/>
          <w:lang w:eastAsia="en-US"/>
        </w:rPr>
        <w:t>равной</w:t>
      </w:r>
      <w:r w:rsidRPr="007B7C71">
        <w:rPr>
          <w:rFonts w:eastAsia="Times New Roman"/>
          <w:color w:val="000000"/>
          <w:sz w:val="28"/>
          <w:szCs w:val="20"/>
          <w:lang w:eastAsia="en-US"/>
        </w:rPr>
        <w:t xml:space="preserve"> прочности основного металла и при сравнительно </w:t>
      </w:r>
      <w:r w:rsidRPr="007B7C71">
        <w:rPr>
          <w:rFonts w:eastAsia="Times New Roman"/>
          <w:sz w:val="28"/>
          <w:szCs w:val="20"/>
          <w:lang w:eastAsia="en-US"/>
        </w:rPr>
        <w:t>широких</w:t>
      </w:r>
      <w:r w:rsidRPr="007B7C71">
        <w:rPr>
          <w:rFonts w:eastAsia="Times New Roman"/>
          <w:color w:val="000000"/>
          <w:sz w:val="28"/>
          <w:szCs w:val="20"/>
          <w:lang w:eastAsia="en-US"/>
        </w:rPr>
        <w:t xml:space="preserve"> прослойках (</w:t>
      </w:r>
      <w:r w:rsidR="008C0FA0">
        <w:rPr>
          <w:rFonts w:eastAsia="Times New Roman"/>
          <w:color w:val="000000"/>
          <w:position w:val="-8"/>
          <w:sz w:val="28"/>
          <w:szCs w:val="20"/>
          <w:lang w:eastAsia="en-US"/>
        </w:rPr>
        <w:pict>
          <v:shape id="_x0000_i1328" type="#_x0000_t75" style="width:19pt;height:21pt">
            <v:imagedata r:id="rId206" o:title=""/>
          </v:shape>
        </w:pict>
      </w:r>
      <w:r w:rsidRPr="007B7C71">
        <w:rPr>
          <w:rFonts w:eastAsia="Times New Roman"/>
          <w:color w:val="000000"/>
          <w:sz w:val="28"/>
          <w:szCs w:val="20"/>
          <w:lang w:eastAsia="en-US"/>
        </w:rPr>
        <w:t xml:space="preserve">= 0,3-0,4). </w:t>
      </w:r>
      <w:r w:rsidRPr="007B7C71">
        <w:rPr>
          <w:rFonts w:eastAsia="Times New Roman"/>
          <w:sz w:val="28"/>
          <w:szCs w:val="20"/>
          <w:lang w:eastAsia="en-US"/>
        </w:rPr>
        <w:t>Соединения</w:t>
      </w:r>
      <w:r w:rsidRPr="007B7C71">
        <w:rPr>
          <w:rFonts w:eastAsia="Times New Roman"/>
          <w:color w:val="000000"/>
          <w:sz w:val="28"/>
          <w:szCs w:val="20"/>
          <w:lang w:eastAsia="en-US"/>
        </w:rPr>
        <w:t xml:space="preserve"> </w:t>
      </w:r>
      <w:r w:rsidRPr="007B7C71">
        <w:rPr>
          <w:rFonts w:eastAsia="Times New Roman"/>
          <w:sz w:val="28"/>
          <w:szCs w:val="20"/>
          <w:lang w:eastAsia="en-US"/>
        </w:rPr>
        <w:t>с</w:t>
      </w:r>
      <w:r w:rsidRPr="007B7C71">
        <w:rPr>
          <w:rFonts w:eastAsia="Times New Roman"/>
          <w:color w:val="000000"/>
          <w:sz w:val="28"/>
          <w:szCs w:val="20"/>
          <w:lang w:eastAsia="en-US"/>
        </w:rPr>
        <w:t xml:space="preserve"> узкими прослойками </w:t>
      </w:r>
      <w:r w:rsidRPr="007B7C71">
        <w:rPr>
          <w:rFonts w:eastAsia="Times New Roman"/>
          <w:sz w:val="28"/>
          <w:szCs w:val="20"/>
          <w:lang w:eastAsia="en-US"/>
        </w:rPr>
        <w:t>равнопрочны</w:t>
      </w:r>
      <w:r w:rsidRPr="007B7C71">
        <w:rPr>
          <w:rFonts w:eastAsia="Times New Roman"/>
          <w:color w:val="000000"/>
          <w:sz w:val="28"/>
          <w:szCs w:val="20"/>
          <w:lang w:eastAsia="en-US"/>
        </w:rPr>
        <w:t xml:space="preserve"> основному </w:t>
      </w:r>
      <w:r w:rsidRPr="007B7C71">
        <w:rPr>
          <w:rFonts w:eastAsia="Times New Roman"/>
          <w:sz w:val="28"/>
          <w:szCs w:val="20"/>
          <w:lang w:eastAsia="en-US"/>
        </w:rPr>
        <w:t>металлу</w:t>
      </w:r>
      <w:r w:rsidRPr="007B7C71">
        <w:rPr>
          <w:rFonts w:eastAsia="Times New Roman"/>
          <w:color w:val="000000"/>
          <w:sz w:val="28"/>
          <w:szCs w:val="20"/>
          <w:lang w:eastAsia="en-US"/>
        </w:rPr>
        <w:t xml:space="preserve"> и при большем времени до разрушения, но имеют меньшую пластичность. При очень большом времени до разрушения (кривая</w:t>
      </w:r>
      <w:r w:rsidRPr="007B7C71">
        <w:rPr>
          <w:rFonts w:eastAsia="Times New Roman"/>
          <w:color w:val="000000"/>
          <w:sz w:val="32"/>
          <w:szCs w:val="20"/>
          <w:lang w:eastAsia="en-US"/>
        </w:rPr>
        <w:t xml:space="preserve"> t</w:t>
      </w:r>
      <w:r w:rsidRPr="007B7C71">
        <w:rPr>
          <w:rFonts w:eastAsia="Times New Roman"/>
          <w:color w:val="000000"/>
          <w:sz w:val="32"/>
          <w:szCs w:val="20"/>
          <w:vertAlign w:val="subscript"/>
          <w:lang w:eastAsia="en-US"/>
        </w:rPr>
        <w:t>4</w:t>
      </w:r>
      <w:r w:rsidRPr="007B7C71">
        <w:rPr>
          <w:rFonts w:eastAsia="Times New Roman"/>
          <w:color w:val="000000"/>
          <w:sz w:val="28"/>
          <w:szCs w:val="20"/>
          <w:lang w:eastAsia="en-US"/>
        </w:rPr>
        <w:t>) принципиально воз</w:t>
      </w:r>
      <w:r w:rsidRPr="007B7C71">
        <w:rPr>
          <w:rFonts w:eastAsia="Times New Roman"/>
          <w:sz w:val="28"/>
          <w:szCs w:val="20"/>
          <w:lang w:eastAsia="en-US"/>
        </w:rPr>
        <w:t>можно</w:t>
      </w:r>
      <w:r w:rsidRPr="007B7C71">
        <w:rPr>
          <w:rFonts w:eastAsia="Times New Roman"/>
          <w:color w:val="000000"/>
          <w:sz w:val="28"/>
          <w:szCs w:val="20"/>
          <w:lang w:eastAsia="en-US"/>
        </w:rPr>
        <w:t xml:space="preserve"> </w:t>
      </w:r>
      <w:r w:rsidRPr="007B7C71">
        <w:rPr>
          <w:rFonts w:eastAsia="Times New Roman"/>
          <w:sz w:val="28"/>
          <w:szCs w:val="20"/>
          <w:lang w:eastAsia="en-US"/>
        </w:rPr>
        <w:t>разрушение</w:t>
      </w:r>
      <w:r w:rsidRPr="007B7C71">
        <w:rPr>
          <w:rFonts w:eastAsia="Times New Roman"/>
          <w:color w:val="000000"/>
          <w:sz w:val="28"/>
          <w:szCs w:val="20"/>
          <w:lang w:eastAsia="en-US"/>
        </w:rPr>
        <w:t xml:space="preserve">, при котором прочность соединения окажется даже ниже прочности  </w:t>
      </w:r>
      <w:r w:rsidRPr="007B7C71">
        <w:rPr>
          <w:rFonts w:eastAsia="Times New Roman"/>
          <w:sz w:val="28"/>
          <w:szCs w:val="20"/>
          <w:lang w:eastAsia="en-US"/>
        </w:rPr>
        <w:t>металла</w:t>
      </w:r>
      <w:r w:rsidRPr="007B7C71">
        <w:rPr>
          <w:rFonts w:eastAsia="Times New Roman"/>
          <w:color w:val="000000"/>
          <w:sz w:val="28"/>
          <w:szCs w:val="20"/>
          <w:lang w:eastAsia="en-US"/>
        </w:rPr>
        <w:t xml:space="preserve"> мягкой прослойки.</w:t>
      </w:r>
      <w:r w:rsidRPr="007B7C71">
        <w:rPr>
          <w:rFonts w:eastAsia="Times New Roman"/>
          <w:i/>
          <w:iCs/>
          <w:color w:val="000000"/>
          <w:sz w:val="28"/>
          <w:szCs w:val="20"/>
          <w:lang w:eastAsia="en-US"/>
        </w:rPr>
        <w:t xml:space="preserve"> </w:t>
      </w:r>
    </w:p>
    <w:p w:rsidR="007B7C71" w:rsidRPr="007B7C71" w:rsidRDefault="007B7C71" w:rsidP="007B7C71">
      <w:pPr>
        <w:ind w:firstLine="720"/>
        <w:jc w:val="both"/>
        <w:rPr>
          <w:rFonts w:eastAsia="Times New Roman"/>
          <w:color w:val="000000"/>
          <w:sz w:val="28"/>
          <w:szCs w:val="20"/>
          <w:lang w:eastAsia="en-US"/>
        </w:rPr>
      </w:pPr>
      <w:r w:rsidRPr="007B7C71">
        <w:rPr>
          <w:rFonts w:eastAsia="Times New Roman"/>
          <w:sz w:val="28"/>
          <w:szCs w:val="20"/>
          <w:lang w:eastAsia="en-US"/>
        </w:rPr>
        <w:t>Из</w:t>
      </w:r>
      <w:r w:rsidRPr="007B7C71">
        <w:rPr>
          <w:rFonts w:eastAsia="Times New Roman"/>
          <w:color w:val="000000"/>
          <w:sz w:val="28"/>
          <w:szCs w:val="20"/>
          <w:lang w:eastAsia="en-US"/>
        </w:rPr>
        <w:t xml:space="preserve"> рис.8.3  видно, что </w:t>
      </w:r>
      <w:r w:rsidRPr="007B7C71">
        <w:rPr>
          <w:rFonts w:eastAsia="Times New Roman"/>
          <w:sz w:val="28"/>
          <w:szCs w:val="20"/>
          <w:lang w:eastAsia="en-US"/>
        </w:rPr>
        <w:t>уменьшение</w:t>
      </w:r>
      <w:r w:rsidRPr="007B7C71">
        <w:rPr>
          <w:rFonts w:eastAsia="Times New Roman"/>
          <w:color w:val="000000"/>
          <w:sz w:val="28"/>
          <w:szCs w:val="20"/>
          <w:lang w:eastAsia="en-US"/>
        </w:rPr>
        <w:t xml:space="preserve"> длительной прочности  сопровож-дается </w:t>
      </w:r>
      <w:r w:rsidRPr="007B7C71">
        <w:rPr>
          <w:rFonts w:eastAsia="Times New Roman"/>
          <w:sz w:val="28"/>
          <w:szCs w:val="20"/>
          <w:lang w:eastAsia="en-US"/>
        </w:rPr>
        <w:t>снижением</w:t>
      </w:r>
      <w:r w:rsidRPr="007B7C71">
        <w:rPr>
          <w:rFonts w:eastAsia="Times New Roman"/>
          <w:color w:val="000000"/>
          <w:sz w:val="28"/>
          <w:szCs w:val="20"/>
          <w:lang w:eastAsia="en-US"/>
        </w:rPr>
        <w:t xml:space="preserve"> пластичности и служит надежным признаком перехода </w:t>
      </w:r>
      <w:r w:rsidRPr="007B7C71">
        <w:rPr>
          <w:rFonts w:eastAsia="Times New Roman"/>
          <w:sz w:val="28"/>
          <w:szCs w:val="20"/>
          <w:lang w:eastAsia="en-US"/>
        </w:rPr>
        <w:t>сварного</w:t>
      </w:r>
      <w:r w:rsidRPr="007B7C71">
        <w:rPr>
          <w:rFonts w:eastAsia="Times New Roman"/>
          <w:color w:val="000000"/>
          <w:sz w:val="28"/>
          <w:szCs w:val="20"/>
          <w:lang w:eastAsia="en-US"/>
        </w:rPr>
        <w:t xml:space="preserve"> соединения к хрупкому разрушению.</w:t>
      </w:r>
    </w:p>
    <w:p w:rsidR="007B7C71" w:rsidRPr="007B7C71" w:rsidRDefault="007B7C71" w:rsidP="007B7C71">
      <w:pPr>
        <w:ind w:firstLine="720"/>
        <w:jc w:val="both"/>
        <w:rPr>
          <w:rFonts w:eastAsia="Times New Roman"/>
          <w:color w:val="000000"/>
          <w:sz w:val="28"/>
          <w:szCs w:val="20"/>
          <w:lang w:eastAsia="en-US"/>
        </w:rPr>
      </w:pPr>
    </w:p>
    <w:p w:rsidR="007B7C71" w:rsidRPr="00A2046A" w:rsidRDefault="007B7C71" w:rsidP="007B7C71">
      <w:pPr>
        <w:ind w:firstLine="708"/>
        <w:jc w:val="center"/>
        <w:rPr>
          <w:rFonts w:eastAsia="Times New Roman"/>
          <w:b/>
          <w:bCs/>
          <w:sz w:val="28"/>
        </w:rPr>
      </w:pPr>
      <w:r w:rsidRPr="00A2046A">
        <w:rPr>
          <w:rFonts w:eastAsia="Times New Roman"/>
          <w:b/>
          <w:bCs/>
          <w:sz w:val="28"/>
        </w:rPr>
        <w:t>8.5 Локальные разрушения и методы оценки склонности к ним</w:t>
      </w:r>
    </w:p>
    <w:p w:rsidR="007B7C71" w:rsidRPr="00A2046A" w:rsidRDefault="007B7C71" w:rsidP="007B7C71">
      <w:pPr>
        <w:ind w:firstLine="708"/>
        <w:jc w:val="center"/>
        <w:rPr>
          <w:rFonts w:eastAsia="Times New Roman"/>
          <w:b/>
          <w:bCs/>
          <w:sz w:val="28"/>
        </w:rPr>
      </w:pPr>
      <w:r w:rsidRPr="00A2046A">
        <w:rPr>
          <w:rFonts w:eastAsia="Times New Roman"/>
          <w:b/>
          <w:bCs/>
          <w:sz w:val="28"/>
        </w:rPr>
        <w:lastRenderedPageBreak/>
        <w:t>сварных соединений</w:t>
      </w:r>
    </w:p>
    <w:p w:rsidR="007B7C71" w:rsidRPr="007B7C71" w:rsidRDefault="007B7C71" w:rsidP="007B7C71">
      <w:pPr>
        <w:ind w:firstLine="720"/>
        <w:jc w:val="both"/>
        <w:rPr>
          <w:rFonts w:eastAsia="Times New Roman"/>
          <w:color w:val="000000"/>
          <w:sz w:val="28"/>
          <w:szCs w:val="20"/>
          <w:lang w:eastAsia="en-US"/>
        </w:rPr>
      </w:pPr>
      <w:r w:rsidRPr="007B7C71">
        <w:rPr>
          <w:rFonts w:eastAsia="Times New Roman"/>
          <w:color w:val="000000"/>
          <w:sz w:val="28"/>
          <w:szCs w:val="20"/>
          <w:lang w:eastAsia="en-US"/>
        </w:rPr>
        <w:t xml:space="preserve">Часто местами хрупкого разрушения являются зоны вблизи линии сплавления, охватывающие сравнительно небольшие по длине участки, </w:t>
      </w:r>
      <w:r w:rsidRPr="007B7C71">
        <w:rPr>
          <w:rFonts w:eastAsia="Times New Roman"/>
          <w:sz w:val="28"/>
          <w:szCs w:val="20"/>
          <w:lang w:eastAsia="en-US"/>
        </w:rPr>
        <w:t>которые</w:t>
      </w:r>
      <w:r w:rsidRPr="007B7C71">
        <w:rPr>
          <w:rFonts w:eastAsia="Times New Roman"/>
          <w:color w:val="000000"/>
          <w:sz w:val="28"/>
          <w:szCs w:val="20"/>
          <w:lang w:eastAsia="en-US"/>
        </w:rPr>
        <w:t xml:space="preserve"> получили название локальных разрушений. Для оценки склонности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соединений к локальным разрушениям используют следующие методы:</w:t>
      </w: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t xml:space="preserve">1 Жесткие технологические пробы. Выполняется </w:t>
      </w:r>
      <w:r w:rsidRPr="007B7C71">
        <w:rPr>
          <w:rFonts w:eastAsia="Times New Roman"/>
          <w:sz w:val="28"/>
          <w:szCs w:val="20"/>
          <w:lang w:eastAsia="en-US"/>
        </w:rPr>
        <w:t xml:space="preserve">сварка </w:t>
      </w:r>
      <w:r w:rsidRPr="007B7C71">
        <w:rPr>
          <w:rFonts w:eastAsia="Times New Roman"/>
          <w:color w:val="000000"/>
          <w:sz w:val="28"/>
          <w:szCs w:val="20"/>
          <w:lang w:eastAsia="en-US"/>
        </w:rPr>
        <w:t xml:space="preserve">образцов,  воссоздающих неблагоприятные условия, при которых  </w:t>
      </w:r>
      <w:r w:rsidRPr="007B7C71">
        <w:rPr>
          <w:rFonts w:eastAsia="Times New Roman"/>
          <w:sz w:val="28"/>
          <w:szCs w:val="20"/>
          <w:lang w:eastAsia="en-US"/>
        </w:rPr>
        <w:t>сварка</w:t>
      </w:r>
      <w:r w:rsidRPr="007B7C71">
        <w:rPr>
          <w:rFonts w:eastAsia="Times New Roman"/>
          <w:color w:val="000000"/>
          <w:sz w:val="28"/>
          <w:szCs w:val="20"/>
          <w:lang w:eastAsia="en-US"/>
        </w:rPr>
        <w:t xml:space="preserve">  </w:t>
      </w:r>
      <w:r w:rsidRPr="007B7C71">
        <w:rPr>
          <w:rFonts w:eastAsia="Times New Roman"/>
          <w:sz w:val="28"/>
          <w:szCs w:val="20"/>
          <w:lang w:eastAsia="en-US"/>
        </w:rPr>
        <w:t>влияет</w:t>
      </w:r>
      <w:r w:rsidRPr="007B7C71">
        <w:rPr>
          <w:rFonts w:eastAsia="Times New Roman"/>
          <w:color w:val="000000"/>
          <w:sz w:val="28"/>
          <w:szCs w:val="20"/>
          <w:lang w:eastAsia="en-US"/>
        </w:rPr>
        <w:t xml:space="preserve"> на смену свойств металла и </w:t>
      </w:r>
      <w:r w:rsidRPr="007B7C71">
        <w:rPr>
          <w:rFonts w:eastAsia="Times New Roman"/>
          <w:sz w:val="28"/>
          <w:szCs w:val="20"/>
          <w:lang w:eastAsia="en-US"/>
        </w:rPr>
        <w:t>образование</w:t>
      </w:r>
      <w:r w:rsidRPr="007B7C71">
        <w:rPr>
          <w:rFonts w:eastAsia="Times New Roman"/>
          <w:color w:val="000000"/>
          <w:sz w:val="28"/>
          <w:szCs w:val="20"/>
          <w:lang w:eastAsia="en-US"/>
        </w:rPr>
        <w:t xml:space="preserve"> остаточных напряжений. Последующая выдержка образцов в печах должна приводить к образованию трещин. </w:t>
      </w:r>
      <w:r w:rsidRPr="007B7C71">
        <w:rPr>
          <w:rFonts w:eastAsia="Times New Roman"/>
          <w:sz w:val="28"/>
          <w:szCs w:val="20"/>
          <w:lang w:eastAsia="en-US"/>
        </w:rPr>
        <w:t>Их</w:t>
      </w:r>
      <w:r w:rsidRPr="007B7C71">
        <w:rPr>
          <w:rFonts w:eastAsia="Times New Roman"/>
          <w:color w:val="000000"/>
          <w:sz w:val="28"/>
          <w:szCs w:val="20"/>
          <w:lang w:eastAsia="en-US"/>
        </w:rPr>
        <w:t xml:space="preserve"> выявляют  или </w:t>
      </w:r>
      <w:r w:rsidRPr="007B7C71">
        <w:rPr>
          <w:rFonts w:eastAsia="Times New Roman"/>
          <w:sz w:val="28"/>
          <w:szCs w:val="20"/>
          <w:lang w:eastAsia="en-US"/>
        </w:rPr>
        <w:t>обзором</w:t>
      </w:r>
      <w:r w:rsidRPr="007B7C71">
        <w:rPr>
          <w:rFonts w:eastAsia="Times New Roman"/>
          <w:color w:val="000000"/>
          <w:sz w:val="28"/>
          <w:szCs w:val="20"/>
          <w:lang w:eastAsia="en-US"/>
        </w:rPr>
        <w:t xml:space="preserve">, или </w:t>
      </w:r>
      <w:r w:rsidRPr="007B7C71">
        <w:rPr>
          <w:rFonts w:eastAsia="Times New Roman"/>
          <w:sz w:val="28"/>
          <w:szCs w:val="20"/>
          <w:lang w:eastAsia="en-US"/>
        </w:rPr>
        <w:t>разрезкой</w:t>
      </w:r>
      <w:r w:rsidRPr="007B7C71">
        <w:rPr>
          <w:rFonts w:eastAsia="Times New Roman"/>
          <w:color w:val="000000"/>
          <w:sz w:val="28"/>
          <w:szCs w:val="20"/>
          <w:lang w:eastAsia="en-US"/>
        </w:rPr>
        <w:t xml:space="preserve"> образцов на </w:t>
      </w:r>
      <w:r w:rsidRPr="007B7C71">
        <w:rPr>
          <w:rFonts w:eastAsia="Times New Roman"/>
          <w:sz w:val="28"/>
          <w:szCs w:val="20"/>
          <w:lang w:eastAsia="en-US"/>
        </w:rPr>
        <w:t>части</w:t>
      </w:r>
      <w:r w:rsidRPr="007B7C71">
        <w:rPr>
          <w:rFonts w:eastAsia="Times New Roman"/>
          <w:color w:val="000000"/>
          <w:sz w:val="28"/>
          <w:szCs w:val="20"/>
          <w:lang w:eastAsia="en-US"/>
        </w:rPr>
        <w:t xml:space="preserve"> для определения количества </w:t>
      </w:r>
      <w:r w:rsidRPr="007B7C71">
        <w:rPr>
          <w:rFonts w:eastAsia="Times New Roman"/>
          <w:sz w:val="28"/>
          <w:szCs w:val="20"/>
          <w:lang w:eastAsia="en-US"/>
        </w:rPr>
        <w:t>трещин</w:t>
      </w:r>
      <w:r w:rsidRPr="007B7C71">
        <w:rPr>
          <w:rFonts w:eastAsia="Times New Roman"/>
          <w:color w:val="000000"/>
          <w:sz w:val="28"/>
          <w:szCs w:val="20"/>
          <w:lang w:eastAsia="en-US"/>
        </w:rPr>
        <w:t xml:space="preserve">. Определяется также минимальное время до появления трещин. Технологические пробы подходят для выявления </w:t>
      </w:r>
      <w:r w:rsidRPr="007B7C71">
        <w:rPr>
          <w:rFonts w:eastAsia="Times New Roman"/>
          <w:sz w:val="28"/>
          <w:szCs w:val="20"/>
          <w:lang w:eastAsia="en-US"/>
        </w:rPr>
        <w:t>более</w:t>
      </w:r>
      <w:r w:rsidRPr="007B7C71">
        <w:rPr>
          <w:rFonts w:eastAsia="Times New Roman"/>
          <w:color w:val="000000"/>
          <w:sz w:val="28"/>
          <w:szCs w:val="20"/>
          <w:lang w:eastAsia="en-US"/>
        </w:rPr>
        <w:t xml:space="preserve"> предрасположенных к локальным разрушениям сталей и относятся к качественным методам испытаний.</w:t>
      </w: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t xml:space="preserve">2 Имитация термического цикла сварки на образцах. Методы этой группы основаны на воспроизведении термического цикла сварки на ос новном металле и с последующим испытанием образца в условиях, </w:t>
      </w:r>
      <w:r w:rsidRPr="007B7C71">
        <w:rPr>
          <w:rFonts w:eastAsia="Times New Roman"/>
          <w:sz w:val="28"/>
          <w:szCs w:val="20"/>
          <w:lang w:eastAsia="en-US"/>
        </w:rPr>
        <w:t>отвечающих</w:t>
      </w:r>
      <w:r w:rsidRPr="007B7C71">
        <w:rPr>
          <w:rFonts w:eastAsia="Times New Roman"/>
          <w:color w:val="000000"/>
          <w:sz w:val="28"/>
          <w:szCs w:val="20"/>
          <w:lang w:eastAsia="en-US"/>
        </w:rPr>
        <w:t xml:space="preserve"> режиму эксплуатации. Эти методы дают количественную оценку, но они не в полной мере воссоздают влияние сварки, например деформационный цикл и диффузионные процессы. Преимущество </w:t>
      </w:r>
      <w:r w:rsidRPr="007B7C71">
        <w:rPr>
          <w:rFonts w:eastAsia="Times New Roman"/>
          <w:sz w:val="28"/>
          <w:szCs w:val="20"/>
          <w:lang w:eastAsia="en-US"/>
        </w:rPr>
        <w:t>их</w:t>
      </w:r>
      <w:r w:rsidRPr="007B7C71">
        <w:rPr>
          <w:rFonts w:eastAsia="Times New Roman"/>
          <w:color w:val="000000"/>
          <w:sz w:val="28"/>
          <w:szCs w:val="20"/>
          <w:lang w:eastAsia="en-US"/>
        </w:rPr>
        <w:t xml:space="preserve"> в том, что они не предусматривают проведение сварки и могут быть использованы для оценки качества стали на металлургических  заводах.</w:t>
      </w: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t xml:space="preserve">3 </w:t>
      </w:r>
      <w:r w:rsidRPr="007B7C71">
        <w:rPr>
          <w:rFonts w:eastAsia="Times New Roman"/>
          <w:sz w:val="28"/>
          <w:szCs w:val="20"/>
          <w:lang w:eastAsia="en-US"/>
        </w:rPr>
        <w:t xml:space="preserve">Испытание </w:t>
      </w:r>
      <w:r w:rsidRPr="007B7C71">
        <w:rPr>
          <w:rFonts w:eastAsia="Times New Roman"/>
          <w:color w:val="000000"/>
          <w:sz w:val="28"/>
          <w:szCs w:val="20"/>
          <w:lang w:eastAsia="en-US"/>
        </w:rPr>
        <w:t xml:space="preserve">образцов, вырезанных </w:t>
      </w:r>
      <w:r w:rsidRPr="007B7C71">
        <w:rPr>
          <w:rFonts w:eastAsia="Times New Roman"/>
          <w:sz w:val="28"/>
          <w:szCs w:val="20"/>
          <w:lang w:eastAsia="en-US"/>
        </w:rPr>
        <w:t>из</w:t>
      </w:r>
      <w:r w:rsidRPr="007B7C71">
        <w:rPr>
          <w:rFonts w:eastAsia="Times New Roman"/>
          <w:color w:val="000000"/>
          <w:sz w:val="28"/>
          <w:szCs w:val="20"/>
          <w:lang w:eastAsia="en-US"/>
        </w:rPr>
        <w:t xml:space="preserve">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соединений. В </w:t>
      </w:r>
      <w:r w:rsidRPr="007B7C71">
        <w:rPr>
          <w:rFonts w:eastAsia="Times New Roman"/>
          <w:sz w:val="28"/>
          <w:szCs w:val="20"/>
          <w:lang w:eastAsia="en-US"/>
        </w:rPr>
        <w:t>данном</w:t>
      </w:r>
    </w:p>
    <w:p w:rsidR="007B7C71" w:rsidRPr="007B7C71" w:rsidRDefault="007B7C71" w:rsidP="007B7C71">
      <w:pPr>
        <w:jc w:val="both"/>
        <w:rPr>
          <w:rFonts w:eastAsia="Times New Roman"/>
          <w:color w:val="000000"/>
          <w:sz w:val="28"/>
          <w:szCs w:val="20"/>
          <w:lang w:eastAsia="en-US"/>
        </w:rPr>
      </w:pPr>
      <w:r w:rsidRPr="007B7C71">
        <w:rPr>
          <w:rFonts w:eastAsia="Times New Roman"/>
          <w:color w:val="000000"/>
          <w:sz w:val="28"/>
          <w:szCs w:val="20"/>
          <w:lang w:eastAsia="en-US"/>
        </w:rPr>
        <w:t xml:space="preserve">случае образец несет в себе </w:t>
      </w:r>
      <w:r w:rsidRPr="007B7C71">
        <w:rPr>
          <w:rFonts w:eastAsia="Times New Roman"/>
          <w:sz w:val="28"/>
          <w:szCs w:val="20"/>
          <w:lang w:eastAsia="en-US"/>
        </w:rPr>
        <w:t xml:space="preserve">термодеформационное </w:t>
      </w:r>
      <w:r w:rsidRPr="007B7C71">
        <w:rPr>
          <w:rFonts w:eastAsia="Times New Roman"/>
          <w:color w:val="000000"/>
          <w:sz w:val="28"/>
          <w:szCs w:val="20"/>
          <w:lang w:eastAsia="en-US"/>
        </w:rPr>
        <w:t xml:space="preserve">влияние сварки, а термические и силовые условия эксплуатации создаются во время испытаний. Недостатком таких испытаний </w:t>
      </w:r>
      <w:r w:rsidRPr="007B7C71">
        <w:rPr>
          <w:rFonts w:eastAsia="Times New Roman"/>
          <w:sz w:val="28"/>
          <w:szCs w:val="20"/>
          <w:lang w:eastAsia="en-US"/>
        </w:rPr>
        <w:t>является</w:t>
      </w:r>
      <w:r w:rsidRPr="007B7C71">
        <w:rPr>
          <w:rFonts w:eastAsia="Times New Roman"/>
          <w:color w:val="000000"/>
          <w:sz w:val="28"/>
          <w:szCs w:val="20"/>
          <w:lang w:eastAsia="en-US"/>
        </w:rPr>
        <w:t xml:space="preserve"> отсутствие собственных напряжений, присущих </w:t>
      </w:r>
      <w:r w:rsidRPr="007B7C71">
        <w:rPr>
          <w:rFonts w:eastAsia="Times New Roman"/>
          <w:sz w:val="28"/>
          <w:szCs w:val="20"/>
          <w:lang w:eastAsia="en-US"/>
        </w:rPr>
        <w:t>натуральным</w:t>
      </w:r>
      <w:r w:rsidRPr="007B7C71">
        <w:rPr>
          <w:rFonts w:eastAsia="Times New Roman"/>
          <w:color w:val="000000"/>
          <w:sz w:val="28"/>
          <w:szCs w:val="20"/>
          <w:lang w:eastAsia="en-US"/>
        </w:rPr>
        <w:t xml:space="preserve"> </w:t>
      </w:r>
      <w:r w:rsidRPr="007B7C71">
        <w:rPr>
          <w:rFonts w:eastAsia="Times New Roman"/>
          <w:sz w:val="28"/>
          <w:szCs w:val="20"/>
          <w:lang w:eastAsia="en-US"/>
        </w:rPr>
        <w:t>сварным</w:t>
      </w:r>
      <w:r w:rsidRPr="007B7C71">
        <w:rPr>
          <w:rFonts w:eastAsia="Times New Roman"/>
          <w:color w:val="000000"/>
          <w:sz w:val="28"/>
          <w:szCs w:val="20"/>
          <w:lang w:eastAsia="en-US"/>
        </w:rPr>
        <w:t xml:space="preserve"> </w:t>
      </w:r>
      <w:r w:rsidRPr="007B7C71">
        <w:rPr>
          <w:rFonts w:eastAsia="Times New Roman"/>
          <w:sz w:val="28"/>
          <w:szCs w:val="20"/>
          <w:lang w:eastAsia="en-US"/>
        </w:rPr>
        <w:t>соединениям</w:t>
      </w:r>
      <w:r w:rsidRPr="007B7C71">
        <w:rPr>
          <w:rFonts w:eastAsia="Times New Roman"/>
          <w:color w:val="000000"/>
          <w:sz w:val="28"/>
          <w:szCs w:val="20"/>
          <w:lang w:eastAsia="en-US"/>
        </w:rPr>
        <w:t xml:space="preserve">. </w:t>
      </w:r>
      <w:r w:rsidRPr="007B7C71">
        <w:rPr>
          <w:rFonts w:eastAsia="Times New Roman"/>
          <w:sz w:val="28"/>
          <w:szCs w:val="20"/>
          <w:lang w:eastAsia="en-US"/>
        </w:rPr>
        <w:t>Испытания</w:t>
      </w:r>
      <w:r w:rsidRPr="007B7C71">
        <w:rPr>
          <w:rFonts w:eastAsia="Times New Roman"/>
          <w:color w:val="000000"/>
          <w:sz w:val="28"/>
          <w:szCs w:val="20"/>
          <w:lang w:eastAsia="en-US"/>
        </w:rPr>
        <w:t xml:space="preserve"> образцов обычно выполняются на изгиб </w:t>
      </w:r>
      <w:r w:rsidRPr="007B7C71">
        <w:rPr>
          <w:rFonts w:eastAsia="Times New Roman"/>
          <w:sz w:val="28"/>
          <w:szCs w:val="20"/>
          <w:lang w:eastAsia="en-US"/>
        </w:rPr>
        <w:t>с</w:t>
      </w:r>
      <w:r w:rsidRPr="007B7C71">
        <w:rPr>
          <w:rFonts w:eastAsia="Times New Roman"/>
          <w:color w:val="000000"/>
          <w:sz w:val="28"/>
          <w:szCs w:val="20"/>
          <w:lang w:eastAsia="en-US"/>
        </w:rPr>
        <w:t xml:space="preserve"> постоянной </w:t>
      </w:r>
      <w:r w:rsidRPr="007B7C71">
        <w:rPr>
          <w:rFonts w:eastAsia="Times New Roman"/>
          <w:sz w:val="28"/>
          <w:szCs w:val="20"/>
          <w:lang w:eastAsia="en-US"/>
        </w:rPr>
        <w:t>скоростью</w:t>
      </w:r>
      <w:r w:rsidRPr="007B7C71">
        <w:rPr>
          <w:rFonts w:eastAsia="Times New Roman"/>
          <w:color w:val="000000"/>
          <w:sz w:val="28"/>
          <w:szCs w:val="20"/>
          <w:lang w:eastAsia="en-US"/>
        </w:rPr>
        <w:t xml:space="preserve"> деформации и определяют склонность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соединений к локальным хрупким разрушениям. За показатель стойкости </w:t>
      </w:r>
      <w:r w:rsidRPr="007B7C71">
        <w:rPr>
          <w:rFonts w:eastAsia="Times New Roman"/>
          <w:sz w:val="28"/>
          <w:szCs w:val="20"/>
          <w:lang w:eastAsia="en-US"/>
        </w:rPr>
        <w:t>сварного</w:t>
      </w:r>
      <w:r w:rsidRPr="007B7C71">
        <w:rPr>
          <w:rFonts w:eastAsia="Times New Roman"/>
          <w:color w:val="000000"/>
          <w:sz w:val="28"/>
          <w:szCs w:val="20"/>
          <w:lang w:eastAsia="en-US"/>
        </w:rPr>
        <w:t xml:space="preserve"> соединения к хрупкому </w:t>
      </w:r>
      <w:r w:rsidRPr="007B7C71">
        <w:rPr>
          <w:rFonts w:eastAsia="Times New Roman"/>
          <w:sz w:val="28"/>
          <w:szCs w:val="20"/>
          <w:lang w:eastAsia="en-US"/>
        </w:rPr>
        <w:t>разрушению</w:t>
      </w:r>
      <w:r w:rsidRPr="007B7C71">
        <w:rPr>
          <w:rFonts w:eastAsia="Times New Roman"/>
          <w:color w:val="000000"/>
          <w:sz w:val="28"/>
          <w:szCs w:val="20"/>
          <w:lang w:eastAsia="en-US"/>
        </w:rPr>
        <w:t xml:space="preserve"> принимают относительное удлинение крайнего волокна до появления трещины в образце. Склонность к хрупким разрушениям возрастает </w:t>
      </w:r>
      <w:r w:rsidRPr="007B7C71">
        <w:rPr>
          <w:rFonts w:eastAsia="Times New Roman"/>
          <w:sz w:val="28"/>
          <w:szCs w:val="20"/>
          <w:lang w:eastAsia="en-US"/>
        </w:rPr>
        <w:t>с</w:t>
      </w:r>
      <w:r w:rsidRPr="007B7C71">
        <w:rPr>
          <w:rFonts w:eastAsia="Times New Roman"/>
          <w:color w:val="000000"/>
          <w:sz w:val="28"/>
          <w:szCs w:val="20"/>
          <w:lang w:eastAsia="en-US"/>
        </w:rPr>
        <w:t xml:space="preserve"> уменьшением скорости деформации, </w:t>
      </w:r>
      <w:r w:rsidRPr="007B7C71">
        <w:rPr>
          <w:rFonts w:eastAsia="Times New Roman"/>
          <w:sz w:val="28"/>
          <w:szCs w:val="20"/>
          <w:lang w:eastAsia="en-US"/>
        </w:rPr>
        <w:t>которая</w:t>
      </w:r>
      <w:r w:rsidRPr="007B7C71">
        <w:rPr>
          <w:rFonts w:eastAsia="Times New Roman"/>
          <w:color w:val="000000"/>
          <w:sz w:val="28"/>
          <w:szCs w:val="20"/>
          <w:lang w:eastAsia="en-US"/>
        </w:rPr>
        <w:t xml:space="preserve"> в данном случае </w:t>
      </w:r>
      <w:r w:rsidRPr="007B7C71">
        <w:rPr>
          <w:rFonts w:eastAsia="Times New Roman"/>
          <w:sz w:val="28"/>
          <w:szCs w:val="20"/>
          <w:lang w:eastAsia="en-US"/>
        </w:rPr>
        <w:t>отвечает</w:t>
      </w:r>
      <w:r w:rsidRPr="007B7C71">
        <w:rPr>
          <w:rFonts w:eastAsia="Times New Roman"/>
          <w:color w:val="000000"/>
          <w:sz w:val="28"/>
          <w:szCs w:val="20"/>
          <w:lang w:eastAsia="en-US"/>
        </w:rPr>
        <w:t xml:space="preserve"> увеличению продолжительности </w:t>
      </w:r>
      <w:r w:rsidRPr="007B7C71">
        <w:rPr>
          <w:rFonts w:eastAsia="Times New Roman"/>
          <w:sz w:val="28"/>
          <w:szCs w:val="20"/>
          <w:lang w:eastAsia="en-US"/>
        </w:rPr>
        <w:t>испытания</w:t>
      </w:r>
      <w:r w:rsidRPr="007B7C71">
        <w:rPr>
          <w:rFonts w:eastAsia="Times New Roman"/>
          <w:color w:val="000000"/>
          <w:sz w:val="28"/>
          <w:szCs w:val="20"/>
          <w:lang w:eastAsia="en-US"/>
        </w:rPr>
        <w:t xml:space="preserve"> . Одной из </w:t>
      </w:r>
      <w:r w:rsidRPr="007B7C71">
        <w:rPr>
          <w:rFonts w:eastAsia="Times New Roman"/>
          <w:sz w:val="28"/>
          <w:szCs w:val="20"/>
          <w:lang w:eastAsia="en-US"/>
        </w:rPr>
        <w:t>главных</w:t>
      </w:r>
      <w:r w:rsidRPr="007B7C71">
        <w:rPr>
          <w:rFonts w:eastAsia="Times New Roman"/>
          <w:color w:val="000000"/>
          <w:sz w:val="28"/>
          <w:szCs w:val="20"/>
          <w:lang w:eastAsia="en-US"/>
        </w:rPr>
        <w:t xml:space="preserve"> причин хрупкости </w:t>
      </w:r>
      <w:r w:rsidRPr="007B7C71">
        <w:rPr>
          <w:rFonts w:eastAsia="Times New Roman"/>
          <w:sz w:val="28"/>
          <w:szCs w:val="20"/>
          <w:lang w:eastAsia="en-US"/>
        </w:rPr>
        <w:t>является</w:t>
      </w:r>
      <w:r w:rsidRPr="007B7C71">
        <w:rPr>
          <w:rFonts w:eastAsia="Times New Roman"/>
          <w:color w:val="000000"/>
          <w:sz w:val="28"/>
          <w:szCs w:val="20"/>
          <w:lang w:eastAsia="en-US"/>
        </w:rPr>
        <w:t xml:space="preserve"> дисперсионное упрочнение. </w:t>
      </w:r>
      <w:r w:rsidRPr="007B7C71">
        <w:rPr>
          <w:rFonts w:eastAsia="Times New Roman"/>
          <w:sz w:val="28"/>
          <w:szCs w:val="20"/>
          <w:lang w:eastAsia="en-US"/>
        </w:rPr>
        <w:t>Ослабление</w:t>
      </w:r>
      <w:r w:rsidRPr="007B7C71">
        <w:rPr>
          <w:rFonts w:eastAsia="Times New Roman"/>
          <w:color w:val="000000"/>
          <w:sz w:val="28"/>
          <w:szCs w:val="20"/>
          <w:lang w:eastAsia="en-US"/>
        </w:rPr>
        <w:t xml:space="preserve"> его возможно путем соответствующего выбора химического состава основного и наплавленного металла, режимов сварки и термической обработки.</w:t>
      </w:r>
    </w:p>
    <w:p w:rsidR="007B7C71" w:rsidRPr="007B7C71" w:rsidRDefault="007B7C71" w:rsidP="007B7C71">
      <w:pPr>
        <w:jc w:val="both"/>
        <w:rPr>
          <w:rFonts w:eastAsia="Times New Roman"/>
          <w:color w:val="000000"/>
          <w:sz w:val="28"/>
          <w:szCs w:val="20"/>
          <w:lang w:eastAsia="en-US"/>
        </w:rPr>
      </w:pPr>
    </w:p>
    <w:p w:rsidR="007B7C71" w:rsidRPr="00A2046A" w:rsidRDefault="007B7C71" w:rsidP="007B7C71">
      <w:pPr>
        <w:ind w:firstLine="708"/>
        <w:jc w:val="center"/>
        <w:rPr>
          <w:rFonts w:eastAsia="Times New Roman"/>
          <w:b/>
          <w:sz w:val="28"/>
        </w:rPr>
      </w:pPr>
      <w:r w:rsidRPr="00A2046A">
        <w:rPr>
          <w:rFonts w:eastAsia="Times New Roman"/>
          <w:b/>
          <w:sz w:val="28"/>
        </w:rPr>
        <w:t>8.6 Расчет сварных соединений на прочность при высоких температурах.</w:t>
      </w: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t xml:space="preserve">Расчет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соединений,  работающих при высоких температурах, выполняют по допускаемым напряжениям, которые назначают </w:t>
      </w:r>
      <w:r w:rsidRPr="007B7C71">
        <w:rPr>
          <w:rFonts w:eastAsia="Times New Roman"/>
          <w:sz w:val="28"/>
          <w:szCs w:val="20"/>
          <w:lang w:eastAsia="en-US"/>
        </w:rPr>
        <w:t>в</w:t>
      </w:r>
      <w:r w:rsidRPr="007B7C71">
        <w:rPr>
          <w:rFonts w:eastAsia="Times New Roman"/>
          <w:color w:val="000000"/>
          <w:sz w:val="28"/>
          <w:szCs w:val="20"/>
          <w:lang w:eastAsia="en-US"/>
        </w:rPr>
        <w:t xml:space="preserve"> зависимости </w:t>
      </w:r>
      <w:r w:rsidRPr="007B7C71">
        <w:rPr>
          <w:rFonts w:eastAsia="Times New Roman"/>
          <w:color w:val="000000"/>
          <w:sz w:val="28"/>
          <w:szCs w:val="20"/>
          <w:lang w:eastAsia="en-US"/>
        </w:rPr>
        <w:lastRenderedPageBreak/>
        <w:t xml:space="preserve">от допускаемых напряжений для основного металла и берут </w:t>
      </w:r>
      <w:r w:rsidRPr="007B7C71">
        <w:rPr>
          <w:rFonts w:eastAsia="Times New Roman"/>
          <w:sz w:val="28"/>
          <w:szCs w:val="20"/>
          <w:lang w:eastAsia="en-US"/>
        </w:rPr>
        <w:t>равными</w:t>
      </w:r>
      <w:r w:rsidRPr="007B7C71">
        <w:rPr>
          <w:rFonts w:eastAsia="Times New Roman"/>
          <w:color w:val="000000"/>
          <w:sz w:val="28"/>
          <w:szCs w:val="20"/>
          <w:lang w:eastAsia="en-US"/>
        </w:rPr>
        <w:t xml:space="preserve">, </w:t>
      </w:r>
      <w:r w:rsidRPr="007B7C71">
        <w:rPr>
          <w:rFonts w:eastAsia="Times New Roman"/>
          <w:sz w:val="28"/>
          <w:szCs w:val="20"/>
          <w:lang w:eastAsia="en-US"/>
        </w:rPr>
        <w:t>с</w:t>
      </w:r>
      <w:r w:rsidRPr="007B7C71">
        <w:rPr>
          <w:rFonts w:eastAsia="Times New Roman"/>
          <w:color w:val="000000"/>
          <w:sz w:val="28"/>
          <w:szCs w:val="20"/>
          <w:lang w:eastAsia="en-US"/>
        </w:rPr>
        <w:t xml:space="preserve"> учетом способа </w:t>
      </w:r>
      <w:r w:rsidRPr="007B7C71">
        <w:rPr>
          <w:rFonts w:eastAsia="Times New Roman"/>
          <w:sz w:val="28"/>
          <w:szCs w:val="20"/>
          <w:lang w:eastAsia="en-US"/>
        </w:rPr>
        <w:t>сварки</w:t>
      </w:r>
      <w:r w:rsidRPr="007B7C71">
        <w:rPr>
          <w:rFonts w:eastAsia="Times New Roman"/>
          <w:color w:val="000000"/>
          <w:sz w:val="28"/>
          <w:szCs w:val="20"/>
          <w:lang w:eastAsia="en-US"/>
        </w:rPr>
        <w:t xml:space="preserve">, термической  обработки и контроля качества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соединений, </w:t>
      </w:r>
      <w:r w:rsidRPr="007B7C71">
        <w:rPr>
          <w:rFonts w:eastAsia="Times New Roman"/>
          <w:sz w:val="28"/>
          <w:szCs w:val="20"/>
          <w:lang w:eastAsia="en-US"/>
        </w:rPr>
        <w:t>минимальному</w:t>
      </w:r>
      <w:r w:rsidRPr="007B7C71">
        <w:rPr>
          <w:rFonts w:eastAsia="Times New Roman"/>
          <w:color w:val="000000"/>
          <w:sz w:val="28"/>
          <w:szCs w:val="20"/>
          <w:lang w:eastAsia="en-US"/>
        </w:rPr>
        <w:t xml:space="preserve"> </w:t>
      </w:r>
      <w:r w:rsidRPr="007B7C71">
        <w:rPr>
          <w:rFonts w:eastAsia="Times New Roman"/>
          <w:sz w:val="28"/>
          <w:szCs w:val="20"/>
          <w:lang w:eastAsia="en-US"/>
        </w:rPr>
        <w:t>из</w:t>
      </w:r>
      <w:r w:rsidRPr="007B7C71">
        <w:rPr>
          <w:rFonts w:eastAsia="Times New Roman"/>
          <w:color w:val="000000"/>
          <w:sz w:val="28"/>
          <w:szCs w:val="20"/>
          <w:lang w:eastAsia="en-US"/>
        </w:rPr>
        <w:t xml:space="preserve"> следующих соотношений: </w:t>
      </w:r>
    </w:p>
    <w:p w:rsidR="007B7C71" w:rsidRPr="007B7C71" w:rsidRDefault="007B7C71" w:rsidP="007B7C71">
      <w:pPr>
        <w:ind w:firstLine="709"/>
        <w:jc w:val="center"/>
        <w:rPr>
          <w:rFonts w:eastAsia="Times New Roman"/>
          <w:color w:val="000000"/>
          <w:sz w:val="32"/>
          <w:szCs w:val="20"/>
          <w:lang w:eastAsia="en-US"/>
        </w:rPr>
      </w:pPr>
      <w:r w:rsidRPr="007B7C71">
        <w:rPr>
          <w:rFonts w:eastAsia="Times New Roman"/>
          <w:color w:val="000000"/>
          <w:sz w:val="32"/>
          <w:szCs w:val="20"/>
          <w:lang w:eastAsia="en-US"/>
        </w:rPr>
        <w:t xml:space="preserve">[σ] </w:t>
      </w:r>
      <w:r w:rsidRPr="007B7C71">
        <w:rPr>
          <w:rFonts w:eastAsia="Times New Roman"/>
          <w:color w:val="000000"/>
          <w:sz w:val="28"/>
          <w:szCs w:val="28"/>
          <w:lang w:eastAsia="en-US"/>
        </w:rPr>
        <w:t>=</w:t>
      </w:r>
      <w:r w:rsidRPr="007B7C71">
        <w:rPr>
          <w:rFonts w:eastAsia="Times New Roman"/>
          <w:color w:val="000000"/>
          <w:sz w:val="32"/>
          <w:szCs w:val="20"/>
          <w:lang w:eastAsia="en-US"/>
        </w:rPr>
        <w:t xml:space="preserve"> σ</w:t>
      </w:r>
      <w:r w:rsidRPr="007B7C71">
        <w:rPr>
          <w:rFonts w:eastAsia="Times New Roman"/>
          <w:sz w:val="32"/>
          <w:szCs w:val="20"/>
          <w:vertAlign w:val="subscript"/>
          <w:lang w:eastAsia="en-US"/>
        </w:rPr>
        <w:t>в</w:t>
      </w:r>
      <w:r w:rsidRPr="007B7C71">
        <w:rPr>
          <w:rFonts w:eastAsia="Times New Roman"/>
          <w:color w:val="000000"/>
          <w:sz w:val="32"/>
          <w:szCs w:val="20"/>
          <w:lang w:eastAsia="en-US"/>
        </w:rPr>
        <w:t>/n</w:t>
      </w:r>
      <w:r w:rsidRPr="007B7C71">
        <w:rPr>
          <w:rFonts w:eastAsia="Times New Roman"/>
          <w:color w:val="000000"/>
          <w:sz w:val="28"/>
          <w:szCs w:val="28"/>
          <w:vertAlign w:val="subscript"/>
          <w:lang w:eastAsia="en-US"/>
        </w:rPr>
        <w:t>1</w:t>
      </w:r>
      <w:r w:rsidRPr="007B7C71">
        <w:rPr>
          <w:rFonts w:eastAsia="Times New Roman"/>
          <w:color w:val="000000"/>
          <w:sz w:val="32"/>
          <w:szCs w:val="20"/>
          <w:lang w:eastAsia="en-US"/>
        </w:rPr>
        <w:t xml:space="preserve">; [σ] </w:t>
      </w:r>
      <w:r w:rsidRPr="007B7C71">
        <w:rPr>
          <w:rFonts w:eastAsia="Times New Roman"/>
          <w:color w:val="000000"/>
          <w:sz w:val="28"/>
          <w:szCs w:val="28"/>
          <w:lang w:eastAsia="en-US"/>
        </w:rPr>
        <w:t>=</w:t>
      </w:r>
      <w:r w:rsidRPr="007B7C71">
        <w:rPr>
          <w:rFonts w:eastAsia="Times New Roman"/>
          <w:color w:val="000000"/>
          <w:sz w:val="32"/>
          <w:szCs w:val="20"/>
          <w:lang w:eastAsia="en-US"/>
        </w:rPr>
        <w:t xml:space="preserve"> σ</w:t>
      </w:r>
      <w:r w:rsidRPr="007B7C71">
        <w:rPr>
          <w:rFonts w:eastAsia="Times New Roman"/>
          <w:color w:val="000000"/>
          <w:sz w:val="32"/>
          <w:szCs w:val="20"/>
          <w:vertAlign w:val="subscript"/>
          <w:lang w:eastAsia="en-US"/>
        </w:rPr>
        <w:t>т</w:t>
      </w:r>
      <w:r w:rsidRPr="007B7C71">
        <w:rPr>
          <w:rFonts w:eastAsia="Times New Roman"/>
          <w:color w:val="000000"/>
          <w:sz w:val="32"/>
          <w:szCs w:val="20"/>
          <w:lang w:eastAsia="en-US"/>
        </w:rPr>
        <w:t>/n</w:t>
      </w:r>
      <w:r w:rsidRPr="007B7C71">
        <w:rPr>
          <w:rFonts w:eastAsia="Times New Roman"/>
          <w:color w:val="000000"/>
          <w:sz w:val="28"/>
          <w:szCs w:val="28"/>
          <w:vertAlign w:val="subscript"/>
          <w:lang w:eastAsia="en-US"/>
        </w:rPr>
        <w:t>2</w:t>
      </w:r>
      <w:r w:rsidRPr="007B7C71">
        <w:rPr>
          <w:rFonts w:eastAsia="Times New Roman"/>
          <w:color w:val="000000"/>
          <w:sz w:val="32"/>
          <w:szCs w:val="20"/>
          <w:lang w:eastAsia="en-US"/>
        </w:rPr>
        <w:t xml:space="preserve">; [σ] </w:t>
      </w:r>
      <w:r w:rsidRPr="007B7C71">
        <w:rPr>
          <w:rFonts w:eastAsia="Times New Roman"/>
          <w:color w:val="000000"/>
          <w:sz w:val="28"/>
          <w:szCs w:val="28"/>
          <w:lang w:eastAsia="en-US"/>
        </w:rPr>
        <w:t>=</w:t>
      </w:r>
      <w:r w:rsidRPr="007B7C71">
        <w:rPr>
          <w:rFonts w:eastAsia="Times New Roman"/>
          <w:color w:val="000000"/>
          <w:sz w:val="32"/>
          <w:szCs w:val="20"/>
          <w:lang w:eastAsia="en-US"/>
        </w:rPr>
        <w:t xml:space="preserve"> σ</w:t>
      </w:r>
      <w:r w:rsidRPr="007B7C71">
        <w:rPr>
          <w:rFonts w:eastAsia="Times New Roman"/>
          <w:sz w:val="32"/>
          <w:szCs w:val="20"/>
          <w:vertAlign w:val="subscript"/>
          <w:lang w:eastAsia="en-US"/>
        </w:rPr>
        <w:t>д.п</w:t>
      </w:r>
      <w:r w:rsidRPr="007B7C71">
        <w:rPr>
          <w:rFonts w:eastAsia="Times New Roman"/>
          <w:color w:val="000000"/>
          <w:sz w:val="32"/>
          <w:szCs w:val="20"/>
          <w:lang w:eastAsia="en-US"/>
        </w:rPr>
        <w:t>/n</w:t>
      </w:r>
      <w:r w:rsidRPr="007B7C71">
        <w:rPr>
          <w:rFonts w:eastAsia="Times New Roman"/>
          <w:color w:val="000000"/>
          <w:sz w:val="28"/>
          <w:szCs w:val="28"/>
          <w:vertAlign w:val="subscript"/>
          <w:lang w:eastAsia="en-US"/>
        </w:rPr>
        <w:t>3</w:t>
      </w:r>
      <w:r w:rsidRPr="007B7C71">
        <w:rPr>
          <w:rFonts w:eastAsia="Times New Roman"/>
          <w:color w:val="000000"/>
          <w:sz w:val="32"/>
          <w:szCs w:val="20"/>
          <w:lang w:eastAsia="en-US"/>
        </w:rPr>
        <w:t xml:space="preserve">; [σ] </w:t>
      </w:r>
      <w:r w:rsidRPr="007B7C71">
        <w:rPr>
          <w:rFonts w:eastAsia="Times New Roman"/>
          <w:color w:val="000000"/>
          <w:sz w:val="28"/>
          <w:szCs w:val="28"/>
          <w:lang w:eastAsia="en-US"/>
        </w:rPr>
        <w:t xml:space="preserve">= </w:t>
      </w:r>
      <w:r w:rsidRPr="007B7C71">
        <w:rPr>
          <w:rFonts w:eastAsia="Times New Roman"/>
          <w:color w:val="000000"/>
          <w:sz w:val="32"/>
          <w:szCs w:val="20"/>
          <w:lang w:eastAsia="en-US"/>
        </w:rPr>
        <w:t>σ</w:t>
      </w:r>
      <w:r w:rsidRPr="007B7C71">
        <w:rPr>
          <w:rFonts w:eastAsia="Times New Roman"/>
          <w:sz w:val="32"/>
          <w:szCs w:val="20"/>
          <w:vertAlign w:val="subscript"/>
          <w:lang w:eastAsia="en-US"/>
        </w:rPr>
        <w:t>п</w:t>
      </w:r>
      <w:r w:rsidRPr="007B7C71">
        <w:rPr>
          <w:rFonts w:eastAsia="Times New Roman"/>
          <w:color w:val="000000"/>
          <w:sz w:val="32"/>
          <w:szCs w:val="20"/>
          <w:lang w:eastAsia="en-US"/>
        </w:rPr>
        <w:t>/n</w:t>
      </w:r>
      <w:r w:rsidRPr="007B7C71">
        <w:rPr>
          <w:rFonts w:eastAsia="Times New Roman"/>
          <w:color w:val="000000"/>
          <w:sz w:val="28"/>
          <w:szCs w:val="28"/>
          <w:vertAlign w:val="subscript"/>
          <w:lang w:eastAsia="en-US"/>
        </w:rPr>
        <w:t>4</w:t>
      </w:r>
      <w:r w:rsidRPr="007B7C71">
        <w:rPr>
          <w:rFonts w:eastAsia="Times New Roman"/>
          <w:color w:val="000000"/>
          <w:sz w:val="32"/>
          <w:szCs w:val="20"/>
          <w:lang w:eastAsia="en-US"/>
        </w:rPr>
        <w:t>,</w:t>
      </w:r>
    </w:p>
    <w:p w:rsidR="007B7C71" w:rsidRPr="007B7C71" w:rsidRDefault="007B7C71" w:rsidP="007B7C71">
      <w:pPr>
        <w:ind w:firstLine="709"/>
        <w:rPr>
          <w:rFonts w:eastAsia="Times New Roman"/>
          <w:color w:val="000000"/>
          <w:sz w:val="28"/>
          <w:szCs w:val="20"/>
          <w:lang w:eastAsia="en-US"/>
        </w:rPr>
      </w:pPr>
      <w:r w:rsidRPr="007B7C71">
        <w:rPr>
          <w:rFonts w:eastAsia="Times New Roman"/>
          <w:color w:val="000000"/>
          <w:sz w:val="32"/>
          <w:szCs w:val="20"/>
          <w:lang w:eastAsia="en-US"/>
        </w:rPr>
        <w:t>где σ</w:t>
      </w:r>
      <w:r w:rsidRPr="007B7C71">
        <w:rPr>
          <w:rFonts w:eastAsia="Times New Roman"/>
          <w:sz w:val="32"/>
          <w:szCs w:val="20"/>
          <w:vertAlign w:val="subscript"/>
          <w:lang w:eastAsia="en-US"/>
        </w:rPr>
        <w:t>в</w:t>
      </w:r>
      <w:r w:rsidRPr="007B7C71">
        <w:rPr>
          <w:rFonts w:eastAsia="Times New Roman"/>
          <w:color w:val="000000"/>
          <w:sz w:val="32"/>
          <w:szCs w:val="20"/>
          <w:lang w:eastAsia="en-US"/>
        </w:rPr>
        <w:t>, σ</w:t>
      </w:r>
      <w:r w:rsidRPr="007B7C71">
        <w:rPr>
          <w:rFonts w:eastAsia="Times New Roman"/>
          <w:color w:val="000000"/>
          <w:sz w:val="32"/>
          <w:szCs w:val="20"/>
          <w:vertAlign w:val="subscript"/>
          <w:lang w:eastAsia="en-US"/>
        </w:rPr>
        <w:t>т</w:t>
      </w:r>
      <w:r w:rsidRPr="007B7C71">
        <w:rPr>
          <w:rFonts w:eastAsia="Times New Roman"/>
          <w:color w:val="000000"/>
          <w:sz w:val="32"/>
          <w:szCs w:val="20"/>
          <w:lang w:eastAsia="en-US"/>
        </w:rPr>
        <w:t>, σ</w:t>
      </w:r>
      <w:r w:rsidRPr="007B7C71">
        <w:rPr>
          <w:rFonts w:eastAsia="Times New Roman"/>
          <w:sz w:val="32"/>
          <w:szCs w:val="20"/>
          <w:vertAlign w:val="subscript"/>
          <w:lang w:eastAsia="en-US"/>
        </w:rPr>
        <w:t>д.п</w:t>
      </w:r>
      <w:r w:rsidRPr="007B7C71">
        <w:rPr>
          <w:rFonts w:eastAsia="Times New Roman"/>
          <w:color w:val="000000"/>
          <w:sz w:val="32"/>
          <w:szCs w:val="20"/>
          <w:lang w:eastAsia="en-US"/>
        </w:rPr>
        <w:t>, σ</w:t>
      </w:r>
      <w:r w:rsidRPr="007B7C71">
        <w:rPr>
          <w:rFonts w:eastAsia="Times New Roman"/>
          <w:sz w:val="32"/>
          <w:szCs w:val="20"/>
          <w:vertAlign w:val="subscript"/>
          <w:lang w:eastAsia="en-US"/>
        </w:rPr>
        <w:t>п</w:t>
      </w:r>
      <w:r w:rsidRPr="007B7C71">
        <w:rPr>
          <w:rFonts w:eastAsia="Times New Roman"/>
          <w:color w:val="000000"/>
          <w:sz w:val="28"/>
          <w:szCs w:val="20"/>
          <w:lang w:eastAsia="en-US"/>
        </w:rPr>
        <w:t xml:space="preserve"> – гарантированные при температуре эксплуатации, сответственно, временное сопротивление, предел текучести, предел длительной прочности и предел ползучести (для очень точных узлов). Коэффициенты </w:t>
      </w:r>
      <w:r w:rsidRPr="007B7C71">
        <w:rPr>
          <w:rFonts w:eastAsia="Times New Roman"/>
          <w:sz w:val="28"/>
          <w:szCs w:val="20"/>
          <w:lang w:eastAsia="en-US"/>
        </w:rPr>
        <w:t>запаса</w:t>
      </w:r>
      <w:r w:rsidRPr="007B7C71">
        <w:rPr>
          <w:rFonts w:eastAsia="Times New Roman"/>
          <w:color w:val="000000"/>
          <w:sz w:val="28"/>
          <w:szCs w:val="20"/>
          <w:lang w:eastAsia="en-US"/>
        </w:rPr>
        <w:t xml:space="preserve"> </w:t>
      </w:r>
      <w:r w:rsidRPr="007B7C71">
        <w:rPr>
          <w:rFonts w:eastAsia="Times New Roman"/>
          <w:color w:val="000000"/>
          <w:sz w:val="32"/>
          <w:szCs w:val="20"/>
          <w:lang w:eastAsia="en-US"/>
        </w:rPr>
        <w:t>n</w:t>
      </w:r>
      <w:r w:rsidRPr="007B7C71">
        <w:rPr>
          <w:rFonts w:eastAsia="Times New Roman"/>
          <w:color w:val="000000"/>
          <w:sz w:val="28"/>
          <w:szCs w:val="28"/>
          <w:vertAlign w:val="subscript"/>
          <w:lang w:eastAsia="en-US"/>
        </w:rPr>
        <w:t>1</w:t>
      </w:r>
      <w:r w:rsidRPr="007B7C71">
        <w:rPr>
          <w:rFonts w:eastAsia="Times New Roman"/>
          <w:color w:val="000000"/>
          <w:sz w:val="32"/>
          <w:szCs w:val="20"/>
          <w:lang w:eastAsia="en-US"/>
        </w:rPr>
        <w:t>, n</w:t>
      </w:r>
      <w:r w:rsidRPr="007B7C71">
        <w:rPr>
          <w:rFonts w:eastAsia="Times New Roman"/>
          <w:color w:val="000000"/>
          <w:sz w:val="28"/>
          <w:szCs w:val="28"/>
          <w:vertAlign w:val="subscript"/>
          <w:lang w:eastAsia="en-US"/>
        </w:rPr>
        <w:t>2</w:t>
      </w:r>
      <w:r w:rsidRPr="007B7C71">
        <w:rPr>
          <w:rFonts w:eastAsia="Times New Roman"/>
          <w:color w:val="000000"/>
          <w:sz w:val="32"/>
          <w:szCs w:val="20"/>
          <w:lang w:eastAsia="en-US"/>
        </w:rPr>
        <w:t>, n</w:t>
      </w:r>
      <w:r w:rsidRPr="007B7C71">
        <w:rPr>
          <w:rFonts w:eastAsia="Times New Roman"/>
          <w:color w:val="000000"/>
          <w:sz w:val="28"/>
          <w:szCs w:val="28"/>
          <w:vertAlign w:val="subscript"/>
          <w:lang w:eastAsia="en-US"/>
        </w:rPr>
        <w:t>3</w:t>
      </w:r>
      <w:r w:rsidRPr="007B7C71">
        <w:rPr>
          <w:rFonts w:eastAsia="Times New Roman"/>
          <w:color w:val="000000"/>
          <w:sz w:val="32"/>
          <w:szCs w:val="20"/>
          <w:lang w:eastAsia="en-US"/>
        </w:rPr>
        <w:t xml:space="preserve"> и n</w:t>
      </w:r>
      <w:r w:rsidRPr="007B7C71">
        <w:rPr>
          <w:rFonts w:eastAsia="Times New Roman"/>
          <w:color w:val="000000"/>
          <w:sz w:val="28"/>
          <w:szCs w:val="28"/>
          <w:vertAlign w:val="subscript"/>
          <w:lang w:eastAsia="en-US"/>
        </w:rPr>
        <w:t>4</w:t>
      </w:r>
      <w:r w:rsidRPr="007B7C71">
        <w:rPr>
          <w:rFonts w:eastAsia="Times New Roman"/>
          <w:color w:val="000000"/>
          <w:sz w:val="28"/>
          <w:szCs w:val="20"/>
          <w:lang w:eastAsia="en-US"/>
        </w:rPr>
        <w:t xml:space="preserve"> берут в соответствии с таблицей 8.1.    </w:t>
      </w:r>
    </w:p>
    <w:p w:rsidR="007B7C71" w:rsidRPr="007B7C71" w:rsidRDefault="007B7C71" w:rsidP="007B7C71">
      <w:pPr>
        <w:ind w:firstLine="900"/>
        <w:jc w:val="both"/>
        <w:rPr>
          <w:rFonts w:eastAsia="Times New Roman"/>
          <w:color w:val="000000"/>
          <w:sz w:val="28"/>
          <w:szCs w:val="20"/>
          <w:lang w:eastAsia="en-US"/>
        </w:rPr>
      </w:pPr>
      <w:r w:rsidRPr="007B7C71">
        <w:rPr>
          <w:rFonts w:eastAsia="Times New Roman"/>
          <w:sz w:val="28"/>
          <w:szCs w:val="20"/>
          <w:lang w:eastAsia="en-US"/>
        </w:rPr>
        <w:t>В</w:t>
      </w:r>
      <w:r w:rsidRPr="007B7C71">
        <w:rPr>
          <w:rFonts w:eastAsia="Times New Roman"/>
          <w:color w:val="000000"/>
          <w:sz w:val="28"/>
          <w:szCs w:val="20"/>
          <w:lang w:eastAsia="en-US"/>
        </w:rPr>
        <w:t xml:space="preserve"> зависимости от рабочей температуры характеристиками для расчета на прочность </w:t>
      </w:r>
      <w:r w:rsidRPr="007B7C71">
        <w:rPr>
          <w:rFonts w:eastAsia="Times New Roman"/>
          <w:sz w:val="28"/>
          <w:szCs w:val="20"/>
          <w:lang w:eastAsia="en-US"/>
        </w:rPr>
        <w:t>являются</w:t>
      </w:r>
      <w:r w:rsidRPr="007B7C71">
        <w:rPr>
          <w:rFonts w:eastAsia="Times New Roman"/>
          <w:color w:val="000000"/>
          <w:sz w:val="28"/>
          <w:szCs w:val="20"/>
          <w:lang w:eastAsia="en-US"/>
        </w:rPr>
        <w:t>:</w:t>
      </w:r>
    </w:p>
    <w:p w:rsidR="007B7C71" w:rsidRPr="007B7C71" w:rsidRDefault="007B7C71" w:rsidP="007B7C71">
      <w:pPr>
        <w:ind w:firstLine="720"/>
        <w:jc w:val="both"/>
        <w:rPr>
          <w:rFonts w:eastAsia="Times New Roman"/>
          <w:color w:val="000000"/>
          <w:sz w:val="28"/>
          <w:szCs w:val="20"/>
          <w:lang w:eastAsia="en-US"/>
        </w:rPr>
      </w:pPr>
      <w:r w:rsidRPr="007B7C71">
        <w:rPr>
          <w:rFonts w:eastAsia="Times New Roman"/>
          <w:color w:val="000000"/>
          <w:sz w:val="28"/>
          <w:szCs w:val="20"/>
          <w:lang w:eastAsia="en-US"/>
        </w:rPr>
        <w:t>- при температуре ниже 250</w:t>
      </w:r>
      <w:r w:rsidRPr="007B7C71">
        <w:rPr>
          <w:rFonts w:eastAsia="Times New Roman"/>
          <w:color w:val="000000"/>
          <w:sz w:val="28"/>
          <w:szCs w:val="20"/>
          <w:vertAlign w:val="superscript"/>
          <w:lang w:eastAsia="en-US"/>
        </w:rPr>
        <w:t>о</w:t>
      </w:r>
      <w:r w:rsidRPr="007B7C71">
        <w:rPr>
          <w:rFonts w:eastAsia="Times New Roman"/>
          <w:color w:val="000000"/>
          <w:sz w:val="28"/>
          <w:szCs w:val="20"/>
          <w:lang w:eastAsia="en-US"/>
        </w:rPr>
        <w:t>С (для углеродистых сталей и стали 12</w:t>
      </w:r>
      <w:r w:rsidRPr="007B7C71">
        <w:rPr>
          <w:rFonts w:eastAsia="Times New Roman"/>
          <w:sz w:val="28"/>
          <w:szCs w:val="20"/>
          <w:lang w:eastAsia="en-US"/>
        </w:rPr>
        <w:t>Х</w:t>
      </w:r>
      <w:r w:rsidRPr="007B7C71">
        <w:rPr>
          <w:rFonts w:eastAsia="Times New Roman"/>
          <w:color w:val="000000"/>
          <w:sz w:val="28"/>
          <w:szCs w:val="20"/>
          <w:lang w:eastAsia="en-US"/>
        </w:rPr>
        <w:t>1</w:t>
      </w:r>
      <w:r w:rsidRPr="007B7C71">
        <w:rPr>
          <w:rFonts w:eastAsia="Times New Roman"/>
          <w:sz w:val="28"/>
          <w:szCs w:val="20"/>
          <w:lang w:eastAsia="en-US"/>
        </w:rPr>
        <w:t>МФ</w:t>
      </w:r>
      <w:r w:rsidRPr="007B7C71">
        <w:rPr>
          <w:rFonts w:eastAsia="Times New Roman"/>
          <w:color w:val="000000"/>
          <w:sz w:val="28"/>
          <w:szCs w:val="20"/>
          <w:lang w:eastAsia="en-US"/>
        </w:rPr>
        <w:t xml:space="preserve">) - временное сопротивление </w:t>
      </w:r>
      <w:r w:rsidRPr="007B7C71">
        <w:rPr>
          <w:rFonts w:eastAsia="Times New Roman"/>
          <w:color w:val="000000"/>
          <w:sz w:val="32"/>
          <w:szCs w:val="20"/>
          <w:lang w:eastAsia="en-US"/>
        </w:rPr>
        <w:t>σ</w:t>
      </w:r>
      <w:r w:rsidRPr="007B7C71">
        <w:rPr>
          <w:rFonts w:eastAsia="Times New Roman"/>
          <w:sz w:val="40"/>
          <w:szCs w:val="20"/>
          <w:vertAlign w:val="subscript"/>
          <w:lang w:eastAsia="en-US"/>
        </w:rPr>
        <w:t>в</w:t>
      </w:r>
      <w:r w:rsidRPr="007B7C71">
        <w:rPr>
          <w:rFonts w:eastAsia="Times New Roman"/>
          <w:color w:val="000000"/>
          <w:sz w:val="28"/>
          <w:szCs w:val="20"/>
          <w:lang w:eastAsia="en-US"/>
        </w:rPr>
        <w:t>;</w:t>
      </w:r>
    </w:p>
    <w:p w:rsidR="007B7C71" w:rsidRPr="007B7C71" w:rsidRDefault="007B7C71" w:rsidP="007B7C71">
      <w:pPr>
        <w:ind w:firstLine="720"/>
        <w:jc w:val="both"/>
        <w:rPr>
          <w:rFonts w:eastAsia="Times New Roman"/>
          <w:color w:val="000000"/>
          <w:sz w:val="28"/>
          <w:szCs w:val="20"/>
          <w:lang w:eastAsia="en-US"/>
        </w:rPr>
      </w:pPr>
      <w:r w:rsidRPr="007B7C71">
        <w:rPr>
          <w:rFonts w:eastAsia="Times New Roman"/>
          <w:color w:val="000000"/>
          <w:sz w:val="28"/>
          <w:szCs w:val="20"/>
          <w:lang w:eastAsia="en-US"/>
        </w:rPr>
        <w:t>- при температуре 260…420</w:t>
      </w:r>
      <w:r w:rsidRPr="007B7C71">
        <w:rPr>
          <w:rFonts w:eastAsia="Times New Roman"/>
          <w:color w:val="000000"/>
          <w:sz w:val="28"/>
          <w:szCs w:val="20"/>
          <w:vertAlign w:val="superscript"/>
          <w:lang w:eastAsia="en-US"/>
        </w:rPr>
        <w:t>о</w:t>
      </w:r>
      <w:r w:rsidRPr="007B7C71">
        <w:rPr>
          <w:rFonts w:eastAsia="Times New Roman"/>
          <w:color w:val="000000"/>
          <w:sz w:val="28"/>
          <w:szCs w:val="20"/>
          <w:lang w:eastAsia="en-US"/>
        </w:rPr>
        <w:t>С (для углеродистых сталей) и ниже 550</w:t>
      </w:r>
      <w:r w:rsidRPr="007B7C71">
        <w:rPr>
          <w:rFonts w:eastAsia="Times New Roman"/>
          <w:color w:val="000000"/>
          <w:sz w:val="28"/>
          <w:szCs w:val="20"/>
          <w:vertAlign w:val="superscript"/>
          <w:lang w:eastAsia="en-US"/>
        </w:rPr>
        <w:t>о</w:t>
      </w:r>
      <w:r w:rsidRPr="007B7C71">
        <w:rPr>
          <w:rFonts w:eastAsia="Times New Roman"/>
          <w:color w:val="000000"/>
          <w:sz w:val="28"/>
          <w:szCs w:val="20"/>
          <w:lang w:eastAsia="en-US"/>
        </w:rPr>
        <w:t>С (для стали 12</w:t>
      </w:r>
      <w:r w:rsidRPr="007B7C71">
        <w:rPr>
          <w:rFonts w:eastAsia="Times New Roman"/>
          <w:sz w:val="28"/>
          <w:szCs w:val="20"/>
          <w:lang w:eastAsia="en-US"/>
        </w:rPr>
        <w:t>Х</w:t>
      </w:r>
      <w:r w:rsidRPr="007B7C71">
        <w:rPr>
          <w:rFonts w:eastAsia="Times New Roman"/>
          <w:color w:val="000000"/>
          <w:sz w:val="28"/>
          <w:szCs w:val="20"/>
          <w:lang w:eastAsia="en-US"/>
        </w:rPr>
        <w:t>18</w:t>
      </w:r>
      <w:r w:rsidRPr="007B7C71">
        <w:rPr>
          <w:rFonts w:eastAsia="Times New Roman"/>
          <w:sz w:val="28"/>
          <w:szCs w:val="20"/>
          <w:lang w:eastAsia="en-US"/>
        </w:rPr>
        <w:t>Н</w:t>
      </w:r>
      <w:r w:rsidRPr="007B7C71">
        <w:rPr>
          <w:rFonts w:eastAsia="Times New Roman"/>
          <w:color w:val="000000"/>
          <w:sz w:val="28"/>
          <w:szCs w:val="20"/>
          <w:lang w:eastAsia="en-US"/>
        </w:rPr>
        <w:t xml:space="preserve">10Т) – предел текучести </w:t>
      </w:r>
      <w:r w:rsidRPr="007B7C71">
        <w:rPr>
          <w:rFonts w:eastAsia="Times New Roman"/>
          <w:color w:val="000000"/>
          <w:sz w:val="32"/>
          <w:szCs w:val="20"/>
          <w:lang w:eastAsia="en-US"/>
        </w:rPr>
        <w:t>σ</w:t>
      </w:r>
      <w:r w:rsidRPr="007B7C71">
        <w:rPr>
          <w:rFonts w:eastAsia="Times New Roman"/>
          <w:color w:val="000000"/>
          <w:sz w:val="28"/>
          <w:szCs w:val="20"/>
          <w:vertAlign w:val="subscript"/>
          <w:lang w:eastAsia="en-US"/>
        </w:rPr>
        <w:t>т</w:t>
      </w:r>
      <w:r w:rsidRPr="007B7C71">
        <w:rPr>
          <w:rFonts w:eastAsia="Times New Roman"/>
          <w:color w:val="000000"/>
          <w:sz w:val="28"/>
          <w:szCs w:val="20"/>
          <w:lang w:eastAsia="en-US"/>
        </w:rPr>
        <w:t>;</w:t>
      </w:r>
    </w:p>
    <w:p w:rsidR="007B7C71" w:rsidRPr="007B7C71" w:rsidRDefault="007B7C71" w:rsidP="007B7C71">
      <w:pPr>
        <w:ind w:firstLine="708"/>
        <w:jc w:val="both"/>
        <w:rPr>
          <w:rFonts w:eastAsia="Times New Roman"/>
          <w:color w:val="000000"/>
          <w:sz w:val="28"/>
          <w:szCs w:val="20"/>
          <w:lang w:eastAsia="en-US"/>
        </w:rPr>
      </w:pPr>
      <w:r w:rsidRPr="007B7C71">
        <w:rPr>
          <w:rFonts w:eastAsia="Times New Roman"/>
          <w:color w:val="000000"/>
          <w:sz w:val="28"/>
          <w:szCs w:val="20"/>
          <w:lang w:eastAsia="en-US"/>
        </w:rPr>
        <w:t>- при температуре выше 420</w:t>
      </w:r>
      <w:r w:rsidRPr="007B7C71">
        <w:rPr>
          <w:rFonts w:eastAsia="Times New Roman"/>
          <w:color w:val="000000"/>
          <w:sz w:val="28"/>
          <w:szCs w:val="20"/>
          <w:vertAlign w:val="superscript"/>
          <w:lang w:eastAsia="en-US"/>
        </w:rPr>
        <w:t>о</w:t>
      </w:r>
      <w:r w:rsidRPr="007B7C71">
        <w:rPr>
          <w:rFonts w:eastAsia="Times New Roman"/>
          <w:color w:val="000000"/>
          <w:sz w:val="28"/>
          <w:szCs w:val="20"/>
          <w:lang w:eastAsia="en-US"/>
        </w:rPr>
        <w:t>С (для стали 12</w:t>
      </w:r>
      <w:r w:rsidRPr="007B7C71">
        <w:rPr>
          <w:rFonts w:eastAsia="Times New Roman"/>
          <w:sz w:val="28"/>
          <w:szCs w:val="20"/>
          <w:lang w:eastAsia="en-US"/>
        </w:rPr>
        <w:t>Х</w:t>
      </w:r>
      <w:r w:rsidRPr="007B7C71">
        <w:rPr>
          <w:rFonts w:eastAsia="Times New Roman"/>
          <w:color w:val="000000"/>
          <w:sz w:val="28"/>
          <w:szCs w:val="20"/>
          <w:lang w:eastAsia="en-US"/>
        </w:rPr>
        <w:t>1</w:t>
      </w:r>
      <w:r w:rsidRPr="007B7C71">
        <w:rPr>
          <w:rFonts w:eastAsia="Times New Roman"/>
          <w:sz w:val="28"/>
          <w:szCs w:val="20"/>
          <w:lang w:eastAsia="en-US"/>
        </w:rPr>
        <w:t>МФ</w:t>
      </w:r>
      <w:r w:rsidRPr="007B7C71">
        <w:rPr>
          <w:rFonts w:eastAsia="Times New Roman"/>
          <w:color w:val="000000"/>
          <w:sz w:val="28"/>
          <w:szCs w:val="20"/>
          <w:lang w:eastAsia="en-US"/>
        </w:rPr>
        <w:t>), выше 550</w:t>
      </w:r>
      <w:r w:rsidRPr="007B7C71">
        <w:rPr>
          <w:rFonts w:eastAsia="Times New Roman"/>
          <w:color w:val="000000"/>
          <w:sz w:val="28"/>
          <w:szCs w:val="20"/>
          <w:vertAlign w:val="superscript"/>
          <w:lang w:eastAsia="en-US"/>
        </w:rPr>
        <w:t>о</w:t>
      </w:r>
      <w:r w:rsidRPr="007B7C71">
        <w:rPr>
          <w:rFonts w:eastAsia="Times New Roman"/>
          <w:color w:val="000000"/>
          <w:sz w:val="28"/>
          <w:szCs w:val="20"/>
          <w:lang w:eastAsia="en-US"/>
        </w:rPr>
        <w:t>С (для сталей 12</w:t>
      </w:r>
      <w:r w:rsidRPr="007B7C71">
        <w:rPr>
          <w:rFonts w:eastAsia="Times New Roman"/>
          <w:sz w:val="28"/>
          <w:szCs w:val="20"/>
          <w:lang w:eastAsia="en-US"/>
        </w:rPr>
        <w:t>Х</w:t>
      </w:r>
      <w:r w:rsidRPr="007B7C71">
        <w:rPr>
          <w:rFonts w:eastAsia="Times New Roman"/>
          <w:color w:val="000000"/>
          <w:sz w:val="28"/>
          <w:szCs w:val="20"/>
          <w:lang w:eastAsia="en-US"/>
        </w:rPr>
        <w:t>18</w:t>
      </w:r>
      <w:r w:rsidRPr="007B7C71">
        <w:rPr>
          <w:rFonts w:eastAsia="Times New Roman"/>
          <w:sz w:val="28"/>
          <w:szCs w:val="20"/>
          <w:lang w:eastAsia="en-US"/>
        </w:rPr>
        <w:t>Н</w:t>
      </w:r>
      <w:r w:rsidRPr="007B7C71">
        <w:rPr>
          <w:rFonts w:eastAsia="Times New Roman"/>
          <w:color w:val="000000"/>
          <w:sz w:val="28"/>
          <w:szCs w:val="20"/>
          <w:lang w:eastAsia="en-US"/>
        </w:rPr>
        <w:t>10Т и 12</w:t>
      </w:r>
      <w:r w:rsidRPr="007B7C71">
        <w:rPr>
          <w:rFonts w:eastAsia="Times New Roman"/>
          <w:sz w:val="28"/>
          <w:szCs w:val="20"/>
          <w:lang w:eastAsia="en-US"/>
        </w:rPr>
        <w:t>Х</w:t>
      </w:r>
      <w:r w:rsidRPr="007B7C71">
        <w:rPr>
          <w:rFonts w:eastAsia="Times New Roman"/>
          <w:color w:val="000000"/>
          <w:sz w:val="28"/>
          <w:szCs w:val="20"/>
          <w:lang w:eastAsia="en-US"/>
        </w:rPr>
        <w:t>18</w:t>
      </w:r>
      <w:r w:rsidRPr="007B7C71">
        <w:rPr>
          <w:rFonts w:eastAsia="Times New Roman"/>
          <w:sz w:val="28"/>
          <w:szCs w:val="20"/>
          <w:lang w:eastAsia="en-US"/>
        </w:rPr>
        <w:t>Н</w:t>
      </w:r>
      <w:r w:rsidRPr="007B7C71">
        <w:rPr>
          <w:rFonts w:eastAsia="Times New Roman"/>
          <w:color w:val="000000"/>
          <w:sz w:val="28"/>
          <w:szCs w:val="20"/>
          <w:lang w:eastAsia="en-US"/>
        </w:rPr>
        <w:t xml:space="preserve">12Т) – предел длительной прочности </w:t>
      </w:r>
      <w:r w:rsidRPr="007B7C71">
        <w:rPr>
          <w:rFonts w:eastAsia="Times New Roman"/>
          <w:color w:val="000000"/>
          <w:sz w:val="32"/>
          <w:szCs w:val="32"/>
          <w:lang w:eastAsia="en-US"/>
        </w:rPr>
        <w:t>σ</w:t>
      </w:r>
      <w:r w:rsidRPr="007B7C71">
        <w:rPr>
          <w:rFonts w:eastAsia="Times New Roman"/>
          <w:sz w:val="32"/>
          <w:szCs w:val="32"/>
          <w:vertAlign w:val="subscript"/>
          <w:lang w:eastAsia="en-US"/>
        </w:rPr>
        <w:t>д.п</w:t>
      </w:r>
      <w:r w:rsidRPr="007B7C71">
        <w:rPr>
          <w:rFonts w:eastAsia="Times New Roman"/>
          <w:color w:val="000000"/>
          <w:sz w:val="28"/>
          <w:szCs w:val="20"/>
          <w:lang w:eastAsia="en-US"/>
        </w:rPr>
        <w:t>.</w:t>
      </w:r>
    </w:p>
    <w:p w:rsidR="007B7C71" w:rsidRPr="007B7C71" w:rsidRDefault="007B7C71" w:rsidP="00A2046A">
      <w:pPr>
        <w:ind w:firstLine="708"/>
        <w:jc w:val="both"/>
        <w:rPr>
          <w:rFonts w:eastAsia="Times New Roman"/>
          <w:color w:val="000000"/>
          <w:sz w:val="28"/>
          <w:szCs w:val="20"/>
          <w:vertAlign w:val="superscript"/>
          <w:lang w:eastAsia="en-US"/>
        </w:rPr>
      </w:pPr>
      <w:r w:rsidRPr="007B7C71">
        <w:rPr>
          <w:rFonts w:eastAsia="Times New Roman"/>
          <w:color w:val="000000"/>
          <w:sz w:val="28"/>
          <w:szCs w:val="20"/>
          <w:lang w:eastAsia="en-US"/>
        </w:rPr>
        <w:t xml:space="preserve">Допускаемые напряжения для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соединений </w:t>
      </w:r>
      <w:r w:rsidRPr="007B7C71">
        <w:rPr>
          <w:rFonts w:eastAsia="Times New Roman"/>
          <w:color w:val="000000"/>
          <w:sz w:val="32"/>
          <w:szCs w:val="20"/>
          <w:lang w:eastAsia="en-US"/>
        </w:rPr>
        <w:t>[σ</w:t>
      </w:r>
      <w:r w:rsidRPr="007B7C71">
        <w:rPr>
          <w:rFonts w:eastAsia="Times New Roman"/>
          <w:color w:val="000000"/>
          <w:sz w:val="28"/>
          <w:szCs w:val="28"/>
          <w:vertAlign w:val="superscript"/>
          <w:lang w:eastAsia="en-US"/>
        </w:rPr>
        <w:t>/</w:t>
      </w:r>
      <w:r w:rsidRPr="007B7C71">
        <w:rPr>
          <w:rFonts w:eastAsia="Times New Roman"/>
          <w:color w:val="000000"/>
          <w:sz w:val="28"/>
          <w:szCs w:val="20"/>
          <w:lang w:eastAsia="en-US"/>
        </w:rPr>
        <w:t>] определяют</w:t>
      </w:r>
      <w:r w:rsidRPr="007B7C71">
        <w:rPr>
          <w:rFonts w:eastAsia="Times New Roman"/>
          <w:sz w:val="28"/>
          <w:szCs w:val="20"/>
          <w:lang w:eastAsia="en-US"/>
        </w:rPr>
        <w:t xml:space="preserve"> умно- жением</w:t>
      </w:r>
      <w:r w:rsidRPr="007B7C71">
        <w:rPr>
          <w:rFonts w:eastAsia="Times New Roman"/>
          <w:color w:val="000000"/>
          <w:sz w:val="28"/>
          <w:szCs w:val="20"/>
          <w:lang w:eastAsia="en-US"/>
        </w:rPr>
        <w:t xml:space="preserve"> допускаемых напряжений для основного металла </w:t>
      </w:r>
      <w:r w:rsidRPr="007B7C71">
        <w:rPr>
          <w:rFonts w:eastAsia="Times New Roman"/>
          <w:color w:val="000000"/>
          <w:sz w:val="32"/>
          <w:szCs w:val="20"/>
          <w:lang w:eastAsia="en-US"/>
        </w:rPr>
        <w:t>[σ</w:t>
      </w:r>
      <w:r w:rsidRPr="007B7C71">
        <w:rPr>
          <w:rFonts w:eastAsia="Times New Roman"/>
          <w:color w:val="000000"/>
          <w:sz w:val="28"/>
          <w:szCs w:val="20"/>
          <w:lang w:eastAsia="en-US"/>
        </w:rPr>
        <w:t>] на коэффициент</w:t>
      </w:r>
      <w:r w:rsidR="00A2046A">
        <w:rPr>
          <w:rFonts w:eastAsia="Times New Roman"/>
          <w:color w:val="000000"/>
          <w:sz w:val="28"/>
          <w:szCs w:val="20"/>
          <w:lang w:eastAsia="en-US"/>
        </w:rPr>
        <w:t xml:space="preserve"> </w:t>
      </w:r>
      <w:r w:rsidRPr="007B7C71">
        <w:rPr>
          <w:rFonts w:eastAsia="Times New Roman"/>
          <w:color w:val="000000"/>
          <w:sz w:val="28"/>
          <w:szCs w:val="20"/>
          <w:lang w:eastAsia="en-US"/>
        </w:rPr>
        <w:t>прочности</w:t>
      </w:r>
      <w:r w:rsidR="008C0FA0">
        <w:rPr>
          <w:rFonts w:eastAsia="Times New Roman"/>
          <w:color w:val="000000"/>
          <w:position w:val="-8"/>
          <w:sz w:val="28"/>
          <w:szCs w:val="20"/>
          <w:lang w:eastAsia="en-US"/>
        </w:rPr>
        <w:pict>
          <v:shape id="_x0000_i1329" type="#_x0000_t75" style="width:19pt;height:21pt">
            <v:imagedata r:id="rId218" o:title=""/>
          </v:shape>
        </w:pict>
      </w:r>
      <w:r w:rsidRPr="007B7C71">
        <w:rPr>
          <w:rFonts w:eastAsia="Times New Roman"/>
          <w:color w:val="000000"/>
          <w:sz w:val="28"/>
          <w:szCs w:val="20"/>
          <w:lang w:eastAsia="en-US"/>
        </w:rPr>
        <w:t>, учитывающий отрицательное  влияние сварки.</w:t>
      </w:r>
    </w:p>
    <w:p w:rsidR="007B7C71" w:rsidRPr="007B7C71" w:rsidRDefault="007B7C71" w:rsidP="007B7C71">
      <w:pPr>
        <w:spacing w:before="120" w:after="120"/>
        <w:ind w:firstLine="720"/>
        <w:rPr>
          <w:rFonts w:eastAsia="Times New Roman"/>
          <w:sz w:val="28"/>
          <w:szCs w:val="20"/>
          <w:lang w:eastAsia="en-US"/>
        </w:rPr>
      </w:pPr>
      <w:r w:rsidRPr="007B7C71">
        <w:rPr>
          <w:rFonts w:eastAsia="Times New Roman"/>
          <w:color w:val="000000"/>
          <w:sz w:val="28"/>
          <w:szCs w:val="20"/>
          <w:lang w:eastAsia="en-US"/>
        </w:rPr>
        <w:t xml:space="preserve">Таблица 8.1 </w:t>
      </w:r>
      <w:r w:rsidRPr="007B7C71">
        <w:rPr>
          <w:rFonts w:ascii="Courier New" w:eastAsia="Times New Roman" w:hAnsi="Courier New"/>
          <w:color w:val="000000"/>
          <w:sz w:val="28"/>
          <w:szCs w:val="20"/>
          <w:lang w:eastAsia="en-US"/>
        </w:rPr>
        <w:t>–</w:t>
      </w:r>
      <w:r w:rsidRPr="007B7C71">
        <w:rPr>
          <w:rFonts w:eastAsia="Times New Roman"/>
          <w:color w:val="000000"/>
          <w:sz w:val="28"/>
          <w:szCs w:val="20"/>
          <w:lang w:eastAsia="en-US"/>
        </w:rPr>
        <w:t xml:space="preserve">  Коэффициенты  </w:t>
      </w:r>
      <w:r w:rsidRPr="007B7C71">
        <w:rPr>
          <w:rFonts w:eastAsia="Times New Roman"/>
          <w:sz w:val="28"/>
          <w:szCs w:val="20"/>
          <w:lang w:eastAsia="en-US"/>
        </w:rPr>
        <w:t>запаса</w:t>
      </w: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80"/>
        <w:gridCol w:w="1320"/>
        <w:gridCol w:w="1320"/>
        <w:gridCol w:w="1156"/>
        <w:gridCol w:w="1124"/>
      </w:tblGrid>
      <w:tr w:rsidR="007B7C71" w:rsidRPr="007B7C71" w:rsidTr="007143BD">
        <w:trPr>
          <w:trHeight w:val="439"/>
        </w:trPr>
        <w:tc>
          <w:tcPr>
            <w:tcW w:w="4080" w:type="dxa"/>
          </w:tcPr>
          <w:p w:rsidR="007B7C71" w:rsidRPr="007B7C71" w:rsidRDefault="007B7C71" w:rsidP="007B7C71">
            <w:pPr>
              <w:jc w:val="center"/>
              <w:rPr>
                <w:rFonts w:eastAsia="Times New Roman"/>
                <w:color w:val="000000"/>
                <w:sz w:val="28"/>
                <w:szCs w:val="20"/>
                <w:lang w:eastAsia="en-US"/>
              </w:rPr>
            </w:pPr>
            <w:r w:rsidRPr="007B7C71">
              <w:rPr>
                <w:rFonts w:eastAsia="Times New Roman"/>
                <w:color w:val="000000"/>
                <w:sz w:val="28"/>
                <w:szCs w:val="20"/>
                <w:lang w:eastAsia="en-US"/>
              </w:rPr>
              <w:t>Тип конструкции</w:t>
            </w:r>
          </w:p>
        </w:tc>
        <w:tc>
          <w:tcPr>
            <w:tcW w:w="1320" w:type="dxa"/>
            <w:vAlign w:val="center"/>
          </w:tcPr>
          <w:p w:rsidR="007B7C71" w:rsidRPr="007B7C71" w:rsidRDefault="007B7C71" w:rsidP="007B7C71">
            <w:pPr>
              <w:jc w:val="center"/>
              <w:rPr>
                <w:rFonts w:eastAsia="Times New Roman"/>
                <w:color w:val="000000"/>
                <w:sz w:val="36"/>
                <w:szCs w:val="20"/>
                <w:lang w:eastAsia="en-US"/>
              </w:rPr>
            </w:pPr>
            <w:r w:rsidRPr="007B7C71">
              <w:rPr>
                <w:rFonts w:eastAsia="Times New Roman"/>
                <w:color w:val="000000"/>
                <w:sz w:val="32"/>
                <w:szCs w:val="20"/>
                <w:lang w:eastAsia="en-US"/>
              </w:rPr>
              <w:t>n</w:t>
            </w:r>
            <w:r w:rsidRPr="007B7C71">
              <w:rPr>
                <w:rFonts w:eastAsia="Times New Roman"/>
                <w:color w:val="000000"/>
                <w:sz w:val="28"/>
                <w:szCs w:val="20"/>
                <w:vertAlign w:val="subscript"/>
                <w:lang w:eastAsia="en-US"/>
              </w:rPr>
              <w:t>1</w:t>
            </w:r>
          </w:p>
        </w:tc>
        <w:tc>
          <w:tcPr>
            <w:tcW w:w="1320" w:type="dxa"/>
            <w:vAlign w:val="center"/>
          </w:tcPr>
          <w:p w:rsidR="007B7C71" w:rsidRPr="007B7C71" w:rsidRDefault="007B7C71" w:rsidP="007B7C71">
            <w:pPr>
              <w:jc w:val="center"/>
              <w:rPr>
                <w:rFonts w:eastAsia="Times New Roman"/>
                <w:color w:val="000000"/>
                <w:sz w:val="36"/>
                <w:szCs w:val="20"/>
                <w:vertAlign w:val="subscript"/>
                <w:lang w:eastAsia="en-US"/>
              </w:rPr>
            </w:pPr>
            <w:r w:rsidRPr="007B7C71">
              <w:rPr>
                <w:rFonts w:eastAsia="Times New Roman"/>
                <w:color w:val="000000"/>
                <w:sz w:val="32"/>
                <w:szCs w:val="20"/>
                <w:lang w:eastAsia="en-US"/>
              </w:rPr>
              <w:t>n</w:t>
            </w:r>
            <w:r w:rsidRPr="007B7C71">
              <w:rPr>
                <w:rFonts w:eastAsia="Times New Roman"/>
                <w:color w:val="000000"/>
                <w:sz w:val="28"/>
                <w:szCs w:val="20"/>
                <w:vertAlign w:val="subscript"/>
                <w:lang w:eastAsia="en-US"/>
              </w:rPr>
              <w:t>2</w:t>
            </w:r>
          </w:p>
        </w:tc>
        <w:tc>
          <w:tcPr>
            <w:tcW w:w="1156" w:type="dxa"/>
            <w:vAlign w:val="center"/>
          </w:tcPr>
          <w:p w:rsidR="007B7C71" w:rsidRPr="007B7C71" w:rsidRDefault="007B7C71" w:rsidP="007B7C71">
            <w:pPr>
              <w:jc w:val="center"/>
              <w:rPr>
                <w:rFonts w:eastAsia="Times New Roman"/>
                <w:color w:val="000000"/>
                <w:sz w:val="36"/>
                <w:szCs w:val="20"/>
                <w:vertAlign w:val="subscript"/>
                <w:lang w:eastAsia="en-US"/>
              </w:rPr>
            </w:pPr>
            <w:r w:rsidRPr="007B7C71">
              <w:rPr>
                <w:rFonts w:eastAsia="Times New Roman"/>
                <w:color w:val="000000"/>
                <w:sz w:val="32"/>
                <w:szCs w:val="20"/>
                <w:lang w:eastAsia="en-US"/>
              </w:rPr>
              <w:t>n</w:t>
            </w:r>
            <w:r w:rsidRPr="007B7C71">
              <w:rPr>
                <w:rFonts w:eastAsia="Times New Roman"/>
                <w:color w:val="000000"/>
                <w:sz w:val="28"/>
                <w:szCs w:val="20"/>
                <w:vertAlign w:val="subscript"/>
                <w:lang w:eastAsia="en-US"/>
              </w:rPr>
              <w:t>3</w:t>
            </w:r>
          </w:p>
        </w:tc>
        <w:tc>
          <w:tcPr>
            <w:tcW w:w="1124" w:type="dxa"/>
            <w:vAlign w:val="center"/>
          </w:tcPr>
          <w:p w:rsidR="007B7C71" w:rsidRPr="007B7C71" w:rsidRDefault="007B7C71" w:rsidP="007B7C71">
            <w:pPr>
              <w:jc w:val="center"/>
              <w:rPr>
                <w:rFonts w:eastAsia="Times New Roman"/>
                <w:color w:val="000000"/>
                <w:sz w:val="36"/>
                <w:szCs w:val="20"/>
                <w:lang w:eastAsia="en-US"/>
              </w:rPr>
            </w:pPr>
            <w:r w:rsidRPr="007B7C71">
              <w:rPr>
                <w:rFonts w:eastAsia="Times New Roman"/>
                <w:color w:val="000000"/>
                <w:sz w:val="32"/>
                <w:szCs w:val="20"/>
                <w:lang w:eastAsia="en-US"/>
              </w:rPr>
              <w:t>n</w:t>
            </w:r>
            <w:r w:rsidRPr="007B7C71">
              <w:rPr>
                <w:rFonts w:eastAsia="Times New Roman"/>
                <w:color w:val="000000"/>
                <w:sz w:val="28"/>
                <w:szCs w:val="20"/>
                <w:vertAlign w:val="subscript"/>
                <w:lang w:eastAsia="en-US"/>
              </w:rPr>
              <w:t>4</w:t>
            </w:r>
          </w:p>
        </w:tc>
      </w:tr>
      <w:tr w:rsidR="007B7C71" w:rsidRPr="007B7C71" w:rsidTr="007143BD">
        <w:trPr>
          <w:trHeight w:val="703"/>
        </w:trPr>
        <w:tc>
          <w:tcPr>
            <w:tcW w:w="4080" w:type="dxa"/>
          </w:tcPr>
          <w:p w:rsidR="007B7C71" w:rsidRPr="007B7C71" w:rsidRDefault="007B7C71" w:rsidP="007B7C71">
            <w:pPr>
              <w:rPr>
                <w:rFonts w:eastAsia="Times New Roman"/>
                <w:color w:val="000000"/>
                <w:sz w:val="28"/>
                <w:szCs w:val="28"/>
                <w:lang w:eastAsia="en-US"/>
              </w:rPr>
            </w:pPr>
            <w:r w:rsidRPr="007B7C71">
              <w:rPr>
                <w:rFonts w:eastAsia="Times New Roman"/>
                <w:color w:val="000000"/>
                <w:sz w:val="28"/>
                <w:szCs w:val="28"/>
                <w:lang w:eastAsia="en-US"/>
              </w:rPr>
              <w:t xml:space="preserve">Стационарные  котельные  ус-тановки (трубы, барабаны и др) </w:t>
            </w:r>
          </w:p>
        </w:tc>
        <w:tc>
          <w:tcPr>
            <w:tcW w:w="1320" w:type="dxa"/>
            <w:vAlign w:val="center"/>
          </w:tcPr>
          <w:p w:rsidR="007B7C71" w:rsidRPr="007B7C71" w:rsidRDefault="007B7C71" w:rsidP="007B7C71">
            <w:pPr>
              <w:jc w:val="center"/>
              <w:rPr>
                <w:rFonts w:eastAsia="Times New Roman"/>
                <w:color w:val="000000"/>
                <w:sz w:val="28"/>
                <w:szCs w:val="20"/>
                <w:lang w:eastAsia="en-US"/>
              </w:rPr>
            </w:pPr>
            <w:r w:rsidRPr="007B7C71">
              <w:rPr>
                <w:rFonts w:eastAsia="Times New Roman"/>
                <w:color w:val="000000"/>
                <w:sz w:val="28"/>
                <w:szCs w:val="20"/>
                <w:lang w:eastAsia="en-US"/>
              </w:rPr>
              <w:t>2,6</w:t>
            </w:r>
          </w:p>
        </w:tc>
        <w:tc>
          <w:tcPr>
            <w:tcW w:w="1320" w:type="dxa"/>
            <w:vAlign w:val="center"/>
          </w:tcPr>
          <w:p w:rsidR="007B7C71" w:rsidRPr="007B7C71" w:rsidRDefault="007B7C71" w:rsidP="007B7C71">
            <w:pPr>
              <w:jc w:val="center"/>
              <w:rPr>
                <w:rFonts w:eastAsia="Times New Roman"/>
                <w:color w:val="000000"/>
                <w:sz w:val="28"/>
                <w:szCs w:val="20"/>
                <w:lang w:eastAsia="en-US"/>
              </w:rPr>
            </w:pPr>
            <w:r w:rsidRPr="007B7C71">
              <w:rPr>
                <w:rFonts w:eastAsia="Times New Roman"/>
                <w:color w:val="000000"/>
                <w:sz w:val="28"/>
                <w:szCs w:val="20"/>
                <w:lang w:eastAsia="en-US"/>
              </w:rPr>
              <w:t>1,5</w:t>
            </w:r>
          </w:p>
        </w:tc>
        <w:tc>
          <w:tcPr>
            <w:tcW w:w="1156" w:type="dxa"/>
            <w:vAlign w:val="center"/>
          </w:tcPr>
          <w:p w:rsidR="007B7C71" w:rsidRPr="007B7C71" w:rsidRDefault="007B7C71" w:rsidP="007B7C71">
            <w:pPr>
              <w:jc w:val="center"/>
              <w:rPr>
                <w:rFonts w:eastAsia="Times New Roman"/>
                <w:color w:val="000000"/>
                <w:sz w:val="28"/>
                <w:szCs w:val="20"/>
                <w:lang w:eastAsia="en-US"/>
              </w:rPr>
            </w:pPr>
            <w:r w:rsidRPr="007B7C71">
              <w:rPr>
                <w:rFonts w:eastAsia="Times New Roman"/>
                <w:color w:val="000000"/>
                <w:sz w:val="28"/>
                <w:szCs w:val="20"/>
                <w:lang w:eastAsia="en-US"/>
              </w:rPr>
              <w:t>1,5</w:t>
            </w:r>
          </w:p>
        </w:tc>
        <w:tc>
          <w:tcPr>
            <w:tcW w:w="1124" w:type="dxa"/>
            <w:vAlign w:val="center"/>
          </w:tcPr>
          <w:p w:rsidR="007B7C71" w:rsidRPr="007B7C71" w:rsidRDefault="007B7C71" w:rsidP="007B7C71">
            <w:pPr>
              <w:jc w:val="center"/>
              <w:rPr>
                <w:rFonts w:eastAsia="Times New Roman"/>
                <w:color w:val="000000"/>
                <w:sz w:val="28"/>
                <w:szCs w:val="20"/>
                <w:lang w:eastAsia="en-US"/>
              </w:rPr>
            </w:pPr>
            <w:r w:rsidRPr="007B7C71">
              <w:rPr>
                <w:rFonts w:eastAsia="Times New Roman"/>
                <w:color w:val="000000"/>
                <w:sz w:val="28"/>
                <w:szCs w:val="20"/>
                <w:lang w:eastAsia="en-US"/>
              </w:rPr>
              <w:t>1,0</w:t>
            </w:r>
          </w:p>
        </w:tc>
      </w:tr>
      <w:tr w:rsidR="007B7C71" w:rsidRPr="007B7C71" w:rsidTr="007143BD">
        <w:trPr>
          <w:trHeight w:val="703"/>
        </w:trPr>
        <w:tc>
          <w:tcPr>
            <w:tcW w:w="4080" w:type="dxa"/>
          </w:tcPr>
          <w:p w:rsidR="007B7C71" w:rsidRPr="007B7C71" w:rsidRDefault="007B7C71" w:rsidP="007B7C71">
            <w:pPr>
              <w:jc w:val="center"/>
              <w:rPr>
                <w:rFonts w:eastAsia="Times New Roman"/>
                <w:color w:val="000000"/>
                <w:sz w:val="28"/>
                <w:szCs w:val="28"/>
                <w:lang w:eastAsia="en-US"/>
              </w:rPr>
            </w:pPr>
            <w:r w:rsidRPr="007B7C71">
              <w:rPr>
                <w:rFonts w:eastAsia="Times New Roman"/>
                <w:color w:val="000000"/>
                <w:sz w:val="28"/>
                <w:szCs w:val="28"/>
                <w:lang w:eastAsia="en-US"/>
              </w:rPr>
              <w:t>Стационарные  турбинные</w:t>
            </w:r>
          </w:p>
          <w:p w:rsidR="007B7C71" w:rsidRPr="007B7C71" w:rsidRDefault="007B7C71" w:rsidP="007B7C71">
            <w:pPr>
              <w:jc w:val="center"/>
              <w:rPr>
                <w:rFonts w:eastAsia="Times New Roman"/>
                <w:color w:val="000000"/>
                <w:sz w:val="28"/>
                <w:szCs w:val="28"/>
                <w:lang w:eastAsia="en-US"/>
              </w:rPr>
            </w:pPr>
            <w:r w:rsidRPr="007B7C71">
              <w:rPr>
                <w:rFonts w:eastAsia="Times New Roman"/>
                <w:color w:val="000000"/>
                <w:sz w:val="28"/>
                <w:szCs w:val="28"/>
                <w:lang w:eastAsia="en-US"/>
              </w:rPr>
              <w:t>установки</w:t>
            </w:r>
          </w:p>
        </w:tc>
        <w:tc>
          <w:tcPr>
            <w:tcW w:w="1320" w:type="dxa"/>
            <w:vAlign w:val="center"/>
          </w:tcPr>
          <w:p w:rsidR="007B7C71" w:rsidRPr="007B7C71" w:rsidRDefault="007B7C71" w:rsidP="007B7C71">
            <w:pPr>
              <w:jc w:val="both"/>
              <w:rPr>
                <w:rFonts w:eastAsia="Times New Roman"/>
                <w:color w:val="000000"/>
                <w:sz w:val="28"/>
                <w:szCs w:val="20"/>
                <w:lang w:eastAsia="en-US"/>
              </w:rPr>
            </w:pPr>
            <w:r w:rsidRPr="007B7C71">
              <w:rPr>
                <w:rFonts w:eastAsia="Times New Roman"/>
                <w:color w:val="000000"/>
                <w:sz w:val="28"/>
                <w:szCs w:val="20"/>
                <w:lang w:eastAsia="en-US"/>
              </w:rPr>
              <w:t>3,75...4,0</w:t>
            </w:r>
          </w:p>
        </w:tc>
        <w:tc>
          <w:tcPr>
            <w:tcW w:w="1320" w:type="dxa"/>
            <w:vAlign w:val="center"/>
          </w:tcPr>
          <w:p w:rsidR="007B7C71" w:rsidRPr="007B7C71" w:rsidRDefault="007B7C71" w:rsidP="007B7C71">
            <w:pPr>
              <w:jc w:val="both"/>
              <w:rPr>
                <w:rFonts w:eastAsia="Times New Roman"/>
                <w:color w:val="000000"/>
                <w:sz w:val="28"/>
                <w:szCs w:val="20"/>
                <w:lang w:eastAsia="en-US"/>
              </w:rPr>
            </w:pPr>
            <w:r w:rsidRPr="007B7C71">
              <w:rPr>
                <w:rFonts w:eastAsia="Times New Roman"/>
                <w:color w:val="000000"/>
                <w:sz w:val="28"/>
                <w:szCs w:val="20"/>
                <w:lang w:eastAsia="en-US"/>
              </w:rPr>
              <w:t>1,65...2,0</w:t>
            </w:r>
          </w:p>
        </w:tc>
        <w:tc>
          <w:tcPr>
            <w:tcW w:w="1156" w:type="dxa"/>
            <w:vAlign w:val="center"/>
          </w:tcPr>
          <w:p w:rsidR="007B7C71" w:rsidRPr="007B7C71" w:rsidRDefault="007B7C71" w:rsidP="007B7C71">
            <w:pPr>
              <w:jc w:val="both"/>
              <w:rPr>
                <w:rFonts w:eastAsia="Times New Roman"/>
                <w:color w:val="000000"/>
                <w:sz w:val="28"/>
                <w:szCs w:val="20"/>
                <w:lang w:eastAsia="en-US"/>
              </w:rPr>
            </w:pPr>
            <w:r w:rsidRPr="007B7C71">
              <w:rPr>
                <w:rFonts w:eastAsia="Times New Roman"/>
                <w:color w:val="000000"/>
                <w:sz w:val="28"/>
                <w:szCs w:val="20"/>
                <w:lang w:eastAsia="en-US"/>
              </w:rPr>
              <w:t>1,5...3,0</w:t>
            </w:r>
          </w:p>
        </w:tc>
        <w:tc>
          <w:tcPr>
            <w:tcW w:w="1124" w:type="dxa"/>
            <w:vAlign w:val="center"/>
          </w:tcPr>
          <w:p w:rsidR="007B7C71" w:rsidRPr="007B7C71" w:rsidRDefault="007B7C71" w:rsidP="007B7C71">
            <w:pPr>
              <w:jc w:val="center"/>
              <w:rPr>
                <w:rFonts w:eastAsia="Times New Roman"/>
                <w:color w:val="000000"/>
                <w:sz w:val="28"/>
                <w:szCs w:val="20"/>
                <w:lang w:eastAsia="en-US"/>
              </w:rPr>
            </w:pPr>
            <w:r w:rsidRPr="007B7C71">
              <w:rPr>
                <w:rFonts w:eastAsia="Times New Roman"/>
                <w:color w:val="000000"/>
                <w:sz w:val="28"/>
                <w:szCs w:val="20"/>
                <w:lang w:eastAsia="en-US"/>
              </w:rPr>
              <w:t>1,0</w:t>
            </w:r>
          </w:p>
        </w:tc>
      </w:tr>
    </w:tbl>
    <w:p w:rsidR="007B7C71" w:rsidRPr="007B7C71" w:rsidRDefault="007B7C71" w:rsidP="007B7C71">
      <w:pPr>
        <w:ind w:firstLine="900"/>
        <w:jc w:val="both"/>
        <w:rPr>
          <w:rFonts w:eastAsia="Times New Roman"/>
          <w:color w:val="000000"/>
          <w:sz w:val="28"/>
          <w:szCs w:val="20"/>
          <w:lang w:eastAsia="en-US"/>
        </w:rPr>
      </w:pP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t xml:space="preserve">При  полном проваре по всей толщине, проведении в необходимых  случаях термической обработки и контроля качества шва по всей длине неразрушающими методами коэффициент </w:t>
      </w:r>
      <w:r w:rsidR="008C0FA0">
        <w:rPr>
          <w:rFonts w:eastAsia="Times New Roman"/>
          <w:color w:val="000000"/>
          <w:position w:val="-8"/>
          <w:sz w:val="28"/>
          <w:szCs w:val="20"/>
          <w:lang w:eastAsia="en-US"/>
        </w:rPr>
        <w:pict>
          <v:shape id="_x0000_i1330" type="#_x0000_t75" style="width:16pt;height:21pt">
            <v:imagedata r:id="rId218" o:title=""/>
          </v:shape>
        </w:pict>
      </w:r>
      <w:r w:rsidRPr="007B7C71">
        <w:rPr>
          <w:rFonts w:eastAsia="Times New Roman"/>
          <w:color w:val="000000"/>
          <w:sz w:val="28"/>
          <w:szCs w:val="20"/>
          <w:lang w:eastAsia="en-US"/>
        </w:rPr>
        <w:t xml:space="preserve">=1 для углеродистой, низколегированной  </w:t>
      </w:r>
      <w:r w:rsidRPr="007B7C71">
        <w:rPr>
          <w:rFonts w:eastAsia="Times New Roman"/>
          <w:sz w:val="28"/>
          <w:szCs w:val="20"/>
          <w:lang w:eastAsia="en-US"/>
        </w:rPr>
        <w:t>марганцовистой</w:t>
      </w:r>
      <w:r w:rsidRPr="007B7C71">
        <w:rPr>
          <w:rFonts w:eastAsia="Times New Roman"/>
          <w:color w:val="000000"/>
          <w:sz w:val="28"/>
          <w:szCs w:val="20"/>
          <w:lang w:eastAsia="en-US"/>
        </w:rPr>
        <w:t xml:space="preserve"> и </w:t>
      </w:r>
      <w:r w:rsidRPr="007B7C71">
        <w:rPr>
          <w:rFonts w:eastAsia="Times New Roman"/>
          <w:sz w:val="28"/>
          <w:szCs w:val="20"/>
          <w:lang w:eastAsia="en-US"/>
        </w:rPr>
        <w:t>хромомолибденовой</w:t>
      </w:r>
      <w:r w:rsidRPr="007B7C71">
        <w:rPr>
          <w:rFonts w:eastAsia="Times New Roman"/>
          <w:color w:val="000000"/>
          <w:sz w:val="28"/>
          <w:szCs w:val="20"/>
          <w:lang w:eastAsia="en-US"/>
        </w:rPr>
        <w:t xml:space="preserve"> стали, сталей типа 12</w:t>
      </w:r>
      <w:r w:rsidRPr="007B7C71">
        <w:rPr>
          <w:rFonts w:eastAsia="Times New Roman"/>
          <w:sz w:val="28"/>
          <w:szCs w:val="20"/>
          <w:lang w:eastAsia="en-US"/>
        </w:rPr>
        <w:t>Х</w:t>
      </w:r>
      <w:r w:rsidRPr="007B7C71">
        <w:rPr>
          <w:rFonts w:eastAsia="Times New Roman"/>
          <w:color w:val="000000"/>
          <w:sz w:val="28"/>
          <w:szCs w:val="20"/>
          <w:lang w:eastAsia="en-US"/>
        </w:rPr>
        <w:t>18</w:t>
      </w:r>
      <w:r w:rsidRPr="007B7C71">
        <w:rPr>
          <w:rFonts w:eastAsia="Times New Roman"/>
          <w:sz w:val="28"/>
          <w:szCs w:val="20"/>
          <w:lang w:eastAsia="en-US"/>
        </w:rPr>
        <w:t>Н</w:t>
      </w:r>
      <w:r w:rsidRPr="007B7C71">
        <w:rPr>
          <w:rFonts w:eastAsia="Times New Roman"/>
          <w:color w:val="000000"/>
          <w:sz w:val="28"/>
          <w:szCs w:val="20"/>
          <w:lang w:eastAsia="en-US"/>
        </w:rPr>
        <w:t xml:space="preserve">10Т и </w:t>
      </w:r>
      <w:r w:rsidRPr="007B7C71">
        <w:rPr>
          <w:rFonts w:eastAsia="Times New Roman"/>
          <w:sz w:val="28"/>
          <w:szCs w:val="20"/>
          <w:lang w:eastAsia="en-US"/>
        </w:rPr>
        <w:t>им</w:t>
      </w:r>
      <w:r w:rsidRPr="007B7C71">
        <w:rPr>
          <w:rFonts w:eastAsia="Times New Roman"/>
          <w:color w:val="000000"/>
          <w:sz w:val="28"/>
          <w:szCs w:val="20"/>
          <w:lang w:eastAsia="en-US"/>
        </w:rPr>
        <w:t xml:space="preserve"> подобных; для </w:t>
      </w:r>
      <w:r w:rsidRPr="007B7C71">
        <w:rPr>
          <w:rFonts w:eastAsia="Times New Roman"/>
          <w:sz w:val="28"/>
          <w:szCs w:val="20"/>
          <w:lang w:eastAsia="en-US"/>
        </w:rPr>
        <w:t>хромомолибденованадиевых</w:t>
      </w:r>
      <w:r w:rsidRPr="007B7C71">
        <w:rPr>
          <w:rFonts w:eastAsia="Times New Roman"/>
          <w:color w:val="000000"/>
          <w:sz w:val="28"/>
          <w:szCs w:val="20"/>
          <w:lang w:eastAsia="en-US"/>
        </w:rPr>
        <w:t xml:space="preserve"> и </w:t>
      </w:r>
      <w:r w:rsidRPr="007B7C71">
        <w:rPr>
          <w:rFonts w:eastAsia="Times New Roman"/>
          <w:sz w:val="28"/>
          <w:szCs w:val="20"/>
          <w:lang w:eastAsia="en-US"/>
        </w:rPr>
        <w:t>высокохромистых</w:t>
      </w:r>
      <w:r w:rsidRPr="007B7C71">
        <w:rPr>
          <w:rFonts w:eastAsia="Times New Roman"/>
          <w:color w:val="000000"/>
          <w:sz w:val="28"/>
          <w:szCs w:val="20"/>
          <w:lang w:eastAsia="en-US"/>
        </w:rPr>
        <w:t xml:space="preserve"> сталей </w:t>
      </w:r>
      <w:r w:rsidR="008C0FA0">
        <w:rPr>
          <w:rFonts w:eastAsia="Times New Roman"/>
          <w:color w:val="000000"/>
          <w:position w:val="-8"/>
          <w:sz w:val="28"/>
          <w:szCs w:val="20"/>
          <w:lang w:eastAsia="en-US"/>
        </w:rPr>
        <w:pict>
          <v:shape id="_x0000_i1331" type="#_x0000_t75" style="width:24pt;height:19pt" o:bullet="t">
            <v:imagedata r:id="rId218" o:title=""/>
          </v:shape>
        </w:pict>
      </w:r>
      <w:r w:rsidRPr="007B7C71">
        <w:rPr>
          <w:rFonts w:eastAsia="Times New Roman"/>
          <w:color w:val="000000"/>
          <w:sz w:val="28"/>
          <w:szCs w:val="20"/>
          <w:lang w:eastAsia="en-US"/>
        </w:rPr>
        <w:t xml:space="preserve">= 0,8.  Коэффициент прочности стыковых соединений </w:t>
      </w:r>
      <w:r w:rsidRPr="007B7C71">
        <w:rPr>
          <w:rFonts w:eastAsia="Times New Roman"/>
          <w:sz w:val="28"/>
          <w:szCs w:val="20"/>
          <w:lang w:eastAsia="en-US"/>
        </w:rPr>
        <w:t>из</w:t>
      </w:r>
      <w:r w:rsidRPr="007B7C71">
        <w:rPr>
          <w:rFonts w:eastAsia="Times New Roman"/>
          <w:color w:val="000000"/>
          <w:sz w:val="28"/>
          <w:szCs w:val="20"/>
          <w:lang w:eastAsia="en-US"/>
        </w:rPr>
        <w:t xml:space="preserve"> углеродистой и низколегированной </w:t>
      </w:r>
      <w:r w:rsidRPr="007B7C71">
        <w:rPr>
          <w:rFonts w:eastAsia="Times New Roman"/>
          <w:sz w:val="28"/>
          <w:szCs w:val="20"/>
          <w:lang w:eastAsia="en-US"/>
        </w:rPr>
        <w:t>марганцовистой</w:t>
      </w:r>
      <w:r w:rsidRPr="007B7C71">
        <w:rPr>
          <w:rFonts w:eastAsia="Times New Roman"/>
          <w:color w:val="000000"/>
          <w:sz w:val="28"/>
          <w:szCs w:val="20"/>
          <w:lang w:eastAsia="en-US"/>
        </w:rPr>
        <w:t xml:space="preserve"> стали, контроль качества </w:t>
      </w:r>
      <w:r w:rsidRPr="007B7C71">
        <w:rPr>
          <w:rFonts w:eastAsia="Times New Roman"/>
          <w:sz w:val="28"/>
          <w:szCs w:val="20"/>
          <w:lang w:eastAsia="en-US"/>
        </w:rPr>
        <w:t>которых</w:t>
      </w:r>
      <w:r w:rsidRPr="007B7C71">
        <w:rPr>
          <w:rFonts w:eastAsia="Times New Roman"/>
          <w:color w:val="000000"/>
          <w:sz w:val="28"/>
          <w:szCs w:val="20"/>
          <w:lang w:eastAsia="en-US"/>
        </w:rPr>
        <w:t xml:space="preserve"> неразрушающими методами выполняется не по всей длине, принимается </w:t>
      </w:r>
      <w:r w:rsidRPr="007B7C71">
        <w:rPr>
          <w:rFonts w:eastAsia="Times New Roman"/>
          <w:sz w:val="28"/>
          <w:szCs w:val="20"/>
          <w:lang w:eastAsia="en-US"/>
        </w:rPr>
        <w:t>в</w:t>
      </w:r>
      <w:r w:rsidRPr="007B7C71">
        <w:rPr>
          <w:rFonts w:eastAsia="Times New Roman"/>
          <w:color w:val="000000"/>
          <w:sz w:val="28"/>
          <w:szCs w:val="20"/>
          <w:lang w:eastAsia="en-US"/>
        </w:rPr>
        <w:t xml:space="preserve"> зависимости от способа сварки: </w:t>
      </w:r>
      <w:r w:rsidR="008C0FA0">
        <w:rPr>
          <w:rFonts w:eastAsia="Times New Roman"/>
          <w:color w:val="000000"/>
          <w:position w:val="-8"/>
          <w:sz w:val="28"/>
          <w:szCs w:val="20"/>
          <w:lang w:eastAsia="en-US"/>
        </w:rPr>
        <w:pict>
          <v:shape id="_x0000_i1332" type="#_x0000_t75" style="width:24pt;height:19pt" o:bullet="t">
            <v:imagedata r:id="rId218" o:title=""/>
          </v:shape>
        </w:pict>
      </w:r>
      <w:r w:rsidRPr="007B7C71">
        <w:rPr>
          <w:rFonts w:eastAsia="Times New Roman"/>
          <w:color w:val="000000"/>
          <w:sz w:val="28"/>
          <w:szCs w:val="20"/>
          <w:lang w:eastAsia="en-US"/>
        </w:rPr>
        <w:t xml:space="preserve">= 0,85 - при автоматической двусторонней сварке под флюсом, </w:t>
      </w:r>
      <w:r w:rsidRPr="007B7C71">
        <w:rPr>
          <w:rFonts w:eastAsia="Times New Roman"/>
          <w:sz w:val="28"/>
          <w:szCs w:val="20"/>
          <w:lang w:eastAsia="en-US"/>
        </w:rPr>
        <w:t>электрошлаковой</w:t>
      </w:r>
      <w:r w:rsidRPr="007B7C71">
        <w:rPr>
          <w:rFonts w:eastAsia="Times New Roman"/>
          <w:color w:val="000000"/>
          <w:sz w:val="28"/>
          <w:szCs w:val="20"/>
          <w:lang w:eastAsia="en-US"/>
        </w:rPr>
        <w:t xml:space="preserve"> сварке, контактной сварке, односторонней ручной и автоматической сварке </w:t>
      </w:r>
      <w:r w:rsidRPr="007B7C71">
        <w:rPr>
          <w:rFonts w:eastAsia="Times New Roman"/>
          <w:sz w:val="28"/>
          <w:szCs w:val="20"/>
          <w:lang w:eastAsia="en-US"/>
        </w:rPr>
        <w:t>в</w:t>
      </w:r>
      <w:r w:rsidRPr="007B7C71">
        <w:rPr>
          <w:rFonts w:eastAsia="Times New Roman"/>
          <w:color w:val="000000"/>
          <w:sz w:val="28"/>
          <w:szCs w:val="20"/>
          <w:lang w:eastAsia="en-US"/>
        </w:rPr>
        <w:t xml:space="preserve"> </w:t>
      </w:r>
      <w:r w:rsidRPr="007B7C71">
        <w:rPr>
          <w:rFonts w:eastAsia="Times New Roman"/>
          <w:sz w:val="28"/>
          <w:szCs w:val="20"/>
          <w:lang w:eastAsia="en-US"/>
        </w:rPr>
        <w:t>СО</w:t>
      </w:r>
      <w:r w:rsidRPr="007B7C71">
        <w:rPr>
          <w:rFonts w:eastAsia="Times New Roman"/>
          <w:color w:val="000000"/>
          <w:sz w:val="28"/>
          <w:szCs w:val="20"/>
          <w:vertAlign w:val="subscript"/>
          <w:lang w:eastAsia="en-US"/>
        </w:rPr>
        <w:t>2</w:t>
      </w:r>
      <w:r w:rsidRPr="007B7C71">
        <w:rPr>
          <w:rFonts w:eastAsia="Times New Roman"/>
          <w:color w:val="000000"/>
          <w:sz w:val="28"/>
          <w:szCs w:val="20"/>
          <w:lang w:eastAsia="en-US"/>
        </w:rPr>
        <w:t xml:space="preserve">  или в аргоне;</w:t>
      </w:r>
      <w:r w:rsidR="008C0FA0">
        <w:rPr>
          <w:rFonts w:eastAsia="Times New Roman"/>
          <w:color w:val="000000"/>
          <w:position w:val="-8"/>
          <w:sz w:val="28"/>
          <w:szCs w:val="20"/>
          <w:lang w:eastAsia="en-US"/>
        </w:rPr>
        <w:pict>
          <v:shape id="_x0000_i1333" type="#_x0000_t75" style="width:19pt;height:21pt">
            <v:imagedata r:id="rId218" o:title=""/>
          </v:shape>
        </w:pict>
      </w:r>
      <w:r w:rsidRPr="007B7C71">
        <w:rPr>
          <w:rFonts w:eastAsia="Times New Roman"/>
          <w:color w:val="000000"/>
          <w:sz w:val="28"/>
          <w:szCs w:val="20"/>
          <w:lang w:eastAsia="en-US"/>
        </w:rPr>
        <w:t xml:space="preserve"> = 0,7 - при всех других, не указанных выше видах </w:t>
      </w:r>
      <w:r w:rsidRPr="007B7C71">
        <w:rPr>
          <w:rFonts w:eastAsia="Times New Roman"/>
          <w:sz w:val="28"/>
          <w:szCs w:val="20"/>
          <w:lang w:eastAsia="en-US"/>
        </w:rPr>
        <w:t>сварки</w:t>
      </w:r>
      <w:r w:rsidRPr="007B7C71">
        <w:rPr>
          <w:rFonts w:eastAsia="Times New Roman"/>
          <w:color w:val="000000"/>
          <w:sz w:val="28"/>
          <w:szCs w:val="20"/>
          <w:lang w:eastAsia="en-US"/>
        </w:rPr>
        <w:t>.</w:t>
      </w:r>
    </w:p>
    <w:p w:rsidR="007B7C71" w:rsidRPr="007B7C71" w:rsidRDefault="007B7C71" w:rsidP="007B7C71">
      <w:pPr>
        <w:ind w:firstLine="709"/>
        <w:jc w:val="both"/>
        <w:rPr>
          <w:rFonts w:eastAsia="Times New Roman"/>
          <w:color w:val="000000"/>
          <w:sz w:val="28"/>
          <w:szCs w:val="20"/>
          <w:lang w:eastAsia="en-US"/>
        </w:rPr>
      </w:pPr>
      <w:r w:rsidRPr="007B7C71">
        <w:rPr>
          <w:rFonts w:eastAsia="Times New Roman"/>
          <w:color w:val="000000"/>
          <w:sz w:val="28"/>
          <w:szCs w:val="20"/>
          <w:lang w:eastAsia="en-US"/>
        </w:rPr>
        <w:lastRenderedPageBreak/>
        <w:t xml:space="preserve">Для других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соединений и новых марок сталей допускаемые напряжения должны устанавливаться по результатам испытаний </w:t>
      </w:r>
      <w:r w:rsidRPr="007B7C71">
        <w:rPr>
          <w:rFonts w:eastAsia="Times New Roman"/>
          <w:sz w:val="28"/>
          <w:szCs w:val="20"/>
          <w:lang w:eastAsia="en-US"/>
        </w:rPr>
        <w:t>сварных</w:t>
      </w:r>
      <w:r w:rsidRPr="007B7C71">
        <w:rPr>
          <w:rFonts w:eastAsia="Times New Roman"/>
          <w:color w:val="000000"/>
          <w:sz w:val="28"/>
          <w:szCs w:val="20"/>
          <w:lang w:eastAsia="en-US"/>
        </w:rPr>
        <w:t xml:space="preserve"> соединений. </w:t>
      </w:r>
    </w:p>
    <w:p w:rsidR="007B7C71" w:rsidRPr="007B7C71" w:rsidRDefault="007B7C71" w:rsidP="007B7C71">
      <w:pPr>
        <w:ind w:firstLine="708"/>
        <w:jc w:val="center"/>
        <w:rPr>
          <w:rFonts w:eastAsia="Times New Roman"/>
          <w:bCs/>
          <w:sz w:val="28"/>
        </w:rPr>
      </w:pPr>
    </w:p>
    <w:p w:rsidR="007B7C71" w:rsidRPr="00A2046A" w:rsidRDefault="007B7C71" w:rsidP="007B7C71">
      <w:pPr>
        <w:ind w:firstLine="708"/>
        <w:jc w:val="center"/>
        <w:rPr>
          <w:rFonts w:eastAsia="Times New Roman"/>
          <w:b/>
          <w:iCs/>
          <w:sz w:val="28"/>
        </w:rPr>
      </w:pPr>
      <w:r w:rsidRPr="00A2046A">
        <w:rPr>
          <w:rFonts w:eastAsia="Times New Roman"/>
          <w:b/>
          <w:bCs/>
          <w:sz w:val="28"/>
        </w:rPr>
        <w:t>Тема 9.</w:t>
      </w:r>
      <w:r w:rsidRPr="00A2046A">
        <w:rPr>
          <w:rFonts w:eastAsia="Times New Roman"/>
          <w:b/>
          <w:sz w:val="28"/>
        </w:rPr>
        <w:t xml:space="preserve"> </w:t>
      </w:r>
      <w:r w:rsidRPr="00A2046A">
        <w:rPr>
          <w:rFonts w:eastAsia="Times New Roman"/>
          <w:b/>
          <w:iCs/>
          <w:sz w:val="28"/>
        </w:rPr>
        <w:t>Влияние коррозионной среды на прочность</w:t>
      </w:r>
    </w:p>
    <w:p w:rsidR="007B7C71" w:rsidRPr="00A2046A" w:rsidRDefault="007B7C71" w:rsidP="007B7C71">
      <w:pPr>
        <w:ind w:firstLine="708"/>
        <w:jc w:val="both"/>
        <w:rPr>
          <w:rFonts w:eastAsia="Times New Roman"/>
          <w:b/>
          <w:bCs/>
          <w:sz w:val="28"/>
        </w:rPr>
      </w:pPr>
      <w:r w:rsidRPr="00A2046A">
        <w:rPr>
          <w:rFonts w:eastAsia="Times New Roman"/>
          <w:b/>
          <w:bCs/>
          <w:sz w:val="28"/>
        </w:rPr>
        <w:t xml:space="preserve">  9.1 Коррозионные среды и виды коррозионных повреждений</w:t>
      </w:r>
    </w:p>
    <w:p w:rsidR="007B7C71" w:rsidRPr="00A2046A" w:rsidRDefault="007B7C71" w:rsidP="007B7C71">
      <w:pPr>
        <w:ind w:firstLine="708"/>
        <w:jc w:val="center"/>
        <w:rPr>
          <w:rFonts w:eastAsia="Times New Roman"/>
          <w:b/>
          <w:sz w:val="28"/>
        </w:rPr>
      </w:pPr>
      <w:r w:rsidRPr="00A2046A">
        <w:rPr>
          <w:rFonts w:eastAsia="Times New Roman"/>
          <w:b/>
          <w:bCs/>
          <w:sz w:val="28"/>
        </w:rPr>
        <w:t>металла и сварных соединений</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Много </w:t>
      </w:r>
      <w:r w:rsidRPr="007B7C71">
        <w:rPr>
          <w:rFonts w:eastAsia="Times New Roman"/>
          <w:sz w:val="28"/>
        </w:rPr>
        <w:t>сварных</w:t>
      </w:r>
      <w:r w:rsidRPr="007B7C71">
        <w:rPr>
          <w:rFonts w:eastAsia="Times New Roman"/>
          <w:color w:val="000000"/>
          <w:sz w:val="28"/>
        </w:rPr>
        <w:t xml:space="preserve"> конструкций эксплуатируются в условиях действия активных </w:t>
      </w:r>
      <w:r w:rsidRPr="007B7C71">
        <w:rPr>
          <w:rFonts w:eastAsia="Times New Roman"/>
          <w:sz w:val="28"/>
        </w:rPr>
        <w:t>рабочих</w:t>
      </w:r>
      <w:r w:rsidRPr="007B7C71">
        <w:rPr>
          <w:rFonts w:eastAsia="Times New Roman"/>
          <w:color w:val="000000"/>
          <w:sz w:val="28"/>
        </w:rPr>
        <w:t xml:space="preserve"> и внешних сред, </w:t>
      </w:r>
      <w:r w:rsidRPr="007B7C71">
        <w:rPr>
          <w:rFonts w:eastAsia="Times New Roman"/>
          <w:sz w:val="28"/>
        </w:rPr>
        <w:t>которые</w:t>
      </w:r>
      <w:r w:rsidRPr="007B7C71">
        <w:rPr>
          <w:rFonts w:eastAsia="Times New Roman"/>
          <w:color w:val="000000"/>
          <w:sz w:val="28"/>
        </w:rPr>
        <w:t xml:space="preserve"> могут существенно </w:t>
      </w:r>
      <w:r w:rsidRPr="007B7C71">
        <w:rPr>
          <w:rFonts w:eastAsia="Times New Roman"/>
          <w:sz w:val="28"/>
        </w:rPr>
        <w:t>влиять</w:t>
      </w:r>
      <w:r w:rsidRPr="007B7C71">
        <w:rPr>
          <w:rFonts w:eastAsia="Times New Roman"/>
          <w:color w:val="000000"/>
          <w:sz w:val="28"/>
        </w:rPr>
        <w:t xml:space="preserve"> на механические свойства </w:t>
      </w:r>
      <w:r w:rsidRPr="007B7C71">
        <w:rPr>
          <w:rFonts w:eastAsia="Times New Roman"/>
          <w:sz w:val="28"/>
        </w:rPr>
        <w:t>сварных</w:t>
      </w:r>
      <w:r w:rsidRPr="007B7C71">
        <w:rPr>
          <w:rFonts w:eastAsia="Times New Roman"/>
          <w:color w:val="000000"/>
          <w:sz w:val="28"/>
        </w:rPr>
        <w:t xml:space="preserve"> соединений, и для обеспечения высокой конструкционной прочности изделия требуется </w:t>
      </w:r>
      <w:r w:rsidRPr="007B7C71">
        <w:rPr>
          <w:rFonts w:eastAsia="Times New Roman"/>
          <w:sz w:val="28"/>
        </w:rPr>
        <w:t>проведение</w:t>
      </w:r>
      <w:r w:rsidRPr="007B7C71">
        <w:rPr>
          <w:rFonts w:eastAsia="Times New Roman"/>
          <w:color w:val="000000"/>
          <w:sz w:val="28"/>
        </w:rPr>
        <w:t xml:space="preserve"> дополнительных конструктивных и технологических </w:t>
      </w:r>
      <w:r w:rsidRPr="007B7C71">
        <w:rPr>
          <w:rFonts w:eastAsia="Times New Roman"/>
          <w:sz w:val="28"/>
        </w:rPr>
        <w:t>мероприятий</w:t>
      </w:r>
      <w:r w:rsidRPr="007B7C71">
        <w:rPr>
          <w:rFonts w:eastAsia="Times New Roman"/>
          <w:color w:val="000000"/>
          <w:sz w:val="28"/>
        </w:rPr>
        <w:t xml:space="preserve">. Склонность </w:t>
      </w:r>
      <w:r w:rsidRPr="007B7C71">
        <w:rPr>
          <w:rFonts w:eastAsia="Times New Roman"/>
          <w:sz w:val="28"/>
        </w:rPr>
        <w:t>сварных</w:t>
      </w:r>
      <w:r w:rsidRPr="007B7C71">
        <w:rPr>
          <w:rFonts w:eastAsia="Times New Roman"/>
          <w:color w:val="000000"/>
          <w:sz w:val="28"/>
        </w:rPr>
        <w:t xml:space="preserve"> конструкций к разрушению при одновременном влиянии механических </w:t>
      </w:r>
      <w:r w:rsidRPr="007B7C71">
        <w:rPr>
          <w:rFonts w:eastAsia="Times New Roman"/>
          <w:sz w:val="28"/>
        </w:rPr>
        <w:t>нагрузок</w:t>
      </w:r>
      <w:r w:rsidRPr="007B7C71">
        <w:rPr>
          <w:rFonts w:eastAsia="Times New Roman"/>
          <w:color w:val="000000"/>
          <w:sz w:val="28"/>
        </w:rPr>
        <w:t xml:space="preserve"> и активных сред зависит от следующих факторов:</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степени электрохимической активности металла разных зон </w:t>
      </w:r>
      <w:r w:rsidRPr="007B7C71">
        <w:rPr>
          <w:rFonts w:eastAsia="Times New Roman"/>
          <w:sz w:val="28"/>
        </w:rPr>
        <w:t>сварного</w:t>
      </w:r>
      <w:r w:rsidRPr="007B7C71">
        <w:rPr>
          <w:rFonts w:eastAsia="Times New Roman"/>
          <w:color w:val="000000"/>
          <w:sz w:val="28"/>
        </w:rPr>
        <w:t xml:space="preserve"> соединения,  определяющей его термодинамическую неустойчивость;</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напряженного </w:t>
      </w:r>
      <w:r w:rsidRPr="007B7C71">
        <w:rPr>
          <w:rFonts w:eastAsia="Times New Roman"/>
          <w:sz w:val="28"/>
        </w:rPr>
        <w:t>состояния</w:t>
      </w:r>
      <w:r w:rsidRPr="007B7C71">
        <w:rPr>
          <w:rFonts w:eastAsia="Times New Roman"/>
          <w:color w:val="000000"/>
          <w:sz w:val="28"/>
        </w:rPr>
        <w:t xml:space="preserve"> металла, реализующего механическое разру-шение;</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агрессивности коррозионной среды, зависящей от ее ионного </w:t>
      </w:r>
      <w:r w:rsidRPr="007B7C71">
        <w:rPr>
          <w:rFonts w:eastAsia="Times New Roman"/>
          <w:sz w:val="28"/>
        </w:rPr>
        <w:t>состава</w:t>
      </w:r>
      <w:r w:rsidRPr="007B7C71">
        <w:rPr>
          <w:rFonts w:eastAsia="Times New Roman"/>
          <w:color w:val="000000"/>
          <w:sz w:val="28"/>
        </w:rPr>
        <w:t xml:space="preserve">, </w:t>
      </w:r>
      <w:r w:rsidRPr="007B7C71">
        <w:rPr>
          <w:rFonts w:eastAsia="Times New Roman"/>
          <w:sz w:val="28"/>
        </w:rPr>
        <w:t>рН-свойств</w:t>
      </w:r>
      <w:r w:rsidRPr="007B7C71">
        <w:rPr>
          <w:rFonts w:eastAsia="Times New Roman"/>
          <w:color w:val="000000"/>
          <w:sz w:val="28"/>
        </w:rPr>
        <w:t xml:space="preserve">, </w:t>
      </w:r>
      <w:r w:rsidRPr="007B7C71">
        <w:rPr>
          <w:rFonts w:eastAsia="Times New Roman"/>
          <w:sz w:val="28"/>
        </w:rPr>
        <w:t>газонасыщенности</w:t>
      </w:r>
      <w:r w:rsidRPr="007B7C71">
        <w:rPr>
          <w:rFonts w:eastAsia="Times New Roman"/>
          <w:color w:val="000000"/>
          <w:sz w:val="28"/>
        </w:rPr>
        <w:t xml:space="preserve">, температуры, </w:t>
      </w:r>
      <w:r w:rsidRPr="007B7C71">
        <w:rPr>
          <w:rFonts w:eastAsia="Times New Roman"/>
          <w:sz w:val="28"/>
        </w:rPr>
        <w:t>давления</w:t>
      </w:r>
      <w:r w:rsidRPr="007B7C71">
        <w:rPr>
          <w:rFonts w:eastAsia="Times New Roman"/>
          <w:color w:val="000000"/>
          <w:sz w:val="28"/>
        </w:rPr>
        <w:t xml:space="preserve"> и других параметров.</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Одним из существенных факторов влияния внешней среды на </w:t>
      </w:r>
      <w:r w:rsidRPr="007B7C71">
        <w:rPr>
          <w:rFonts w:eastAsia="Times New Roman"/>
          <w:sz w:val="28"/>
          <w:lang w:val="uk-UA"/>
        </w:rPr>
        <w:t>прочность</w:t>
      </w:r>
      <w:r w:rsidRPr="007B7C71">
        <w:rPr>
          <w:rFonts w:eastAsia="Times New Roman"/>
          <w:color w:val="000000"/>
          <w:sz w:val="28"/>
        </w:rPr>
        <w:t xml:space="preserve"> металлов и </w:t>
      </w:r>
      <w:r w:rsidRPr="007B7C71">
        <w:rPr>
          <w:rFonts w:eastAsia="Times New Roman"/>
          <w:sz w:val="28"/>
        </w:rPr>
        <w:t>сварных</w:t>
      </w:r>
      <w:r w:rsidRPr="007B7C71">
        <w:rPr>
          <w:rFonts w:eastAsia="Times New Roman"/>
          <w:color w:val="000000"/>
          <w:sz w:val="28"/>
        </w:rPr>
        <w:t xml:space="preserve"> соединений </w:t>
      </w:r>
      <w:r w:rsidRPr="007B7C71">
        <w:rPr>
          <w:rFonts w:eastAsia="Times New Roman"/>
          <w:sz w:val="28"/>
          <w:lang w:val="uk-UA"/>
        </w:rPr>
        <w:t>является</w:t>
      </w:r>
      <w:r w:rsidRPr="007B7C71">
        <w:rPr>
          <w:rFonts w:eastAsia="Times New Roman"/>
          <w:color w:val="000000"/>
          <w:sz w:val="28"/>
        </w:rPr>
        <w:t xml:space="preserve"> коррози</w:t>
      </w:r>
      <w:r w:rsidRPr="007B7C71">
        <w:rPr>
          <w:rFonts w:eastAsia="Times New Roman"/>
          <w:color w:val="000000"/>
          <w:sz w:val="28"/>
          <w:lang w:val="uk-UA"/>
        </w:rPr>
        <w:t>он</w:t>
      </w:r>
      <w:r w:rsidRPr="007B7C71">
        <w:rPr>
          <w:rFonts w:eastAsia="Times New Roman"/>
          <w:color w:val="000000"/>
          <w:sz w:val="28"/>
        </w:rPr>
        <w:t xml:space="preserve">ное влияние. Наиболее распространенными средами,  </w:t>
      </w:r>
      <w:r w:rsidRPr="007B7C71">
        <w:rPr>
          <w:rFonts w:eastAsia="Times New Roman"/>
          <w:color w:val="000000"/>
          <w:sz w:val="28"/>
          <w:lang w:val="uk-UA"/>
        </w:rPr>
        <w:t>оказывающими</w:t>
      </w:r>
      <w:r w:rsidRPr="007B7C71">
        <w:rPr>
          <w:rFonts w:eastAsia="Times New Roman"/>
          <w:color w:val="000000"/>
          <w:sz w:val="28"/>
        </w:rPr>
        <w:t xml:space="preserve"> коррози</w:t>
      </w:r>
      <w:r w:rsidRPr="007B7C71">
        <w:rPr>
          <w:rFonts w:eastAsia="Times New Roman"/>
          <w:color w:val="000000"/>
          <w:sz w:val="28"/>
          <w:lang w:val="uk-UA"/>
        </w:rPr>
        <w:t>он</w:t>
      </w:r>
      <w:r w:rsidRPr="007B7C71">
        <w:rPr>
          <w:rFonts w:eastAsia="Times New Roman"/>
          <w:color w:val="000000"/>
          <w:sz w:val="28"/>
        </w:rPr>
        <w:t>ное в</w:t>
      </w:r>
      <w:r w:rsidRPr="007B7C71">
        <w:rPr>
          <w:rFonts w:eastAsia="Times New Roman"/>
          <w:color w:val="000000"/>
          <w:sz w:val="28"/>
          <w:lang w:val="uk-UA"/>
        </w:rPr>
        <w:t>оздействие являются</w:t>
      </w:r>
      <w:r w:rsidRPr="007B7C71">
        <w:rPr>
          <w:rFonts w:eastAsia="Times New Roman"/>
          <w:color w:val="000000"/>
          <w:sz w:val="28"/>
        </w:rPr>
        <w:t xml:space="preserve">: влажный воздух, вода и водные растворы солей и </w:t>
      </w:r>
      <w:r w:rsidRPr="007B7C71">
        <w:rPr>
          <w:rFonts w:eastAsia="Times New Roman"/>
          <w:sz w:val="28"/>
          <w:lang w:val="uk-UA"/>
        </w:rPr>
        <w:t>щелочей</w:t>
      </w:r>
      <w:r w:rsidRPr="007B7C71">
        <w:rPr>
          <w:rFonts w:eastAsia="Times New Roman"/>
          <w:color w:val="000000"/>
          <w:sz w:val="28"/>
        </w:rPr>
        <w:t>, разные химические среды в химическом производстве.</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Коррозия – это разрушени</w:t>
      </w:r>
      <w:r w:rsidRPr="007B7C71">
        <w:rPr>
          <w:rFonts w:eastAsia="Times New Roman"/>
          <w:color w:val="000000"/>
          <w:sz w:val="28"/>
          <w:lang w:val="uk-UA"/>
        </w:rPr>
        <w:t>е</w:t>
      </w:r>
      <w:r w:rsidRPr="007B7C71">
        <w:rPr>
          <w:rFonts w:eastAsia="Times New Roman"/>
          <w:color w:val="000000"/>
          <w:sz w:val="28"/>
        </w:rPr>
        <w:t xml:space="preserve"> металлов вследствие химического или </w:t>
      </w:r>
      <w:r w:rsidRPr="007B7C71">
        <w:rPr>
          <w:rFonts w:eastAsia="Times New Roman"/>
          <w:sz w:val="28"/>
          <w:lang w:val="uk-UA"/>
        </w:rPr>
        <w:t>э</w:t>
      </w:r>
      <w:r w:rsidRPr="007B7C71">
        <w:rPr>
          <w:rFonts w:eastAsia="Times New Roman"/>
          <w:sz w:val="28"/>
        </w:rPr>
        <w:t>лек-трохимического</w:t>
      </w:r>
      <w:r w:rsidRPr="007B7C71">
        <w:rPr>
          <w:rFonts w:eastAsia="Times New Roman"/>
          <w:color w:val="000000"/>
          <w:sz w:val="28"/>
        </w:rPr>
        <w:t xml:space="preserve"> </w:t>
      </w:r>
      <w:r w:rsidRPr="007B7C71">
        <w:rPr>
          <w:rFonts w:eastAsia="Times New Roman"/>
          <w:sz w:val="28"/>
        </w:rPr>
        <w:t>взаимодействия</w:t>
      </w:r>
      <w:r w:rsidRPr="007B7C71">
        <w:rPr>
          <w:rFonts w:eastAsia="Times New Roman"/>
          <w:color w:val="000000"/>
          <w:sz w:val="28"/>
        </w:rPr>
        <w:t xml:space="preserve"> </w:t>
      </w:r>
      <w:r w:rsidRPr="007B7C71">
        <w:rPr>
          <w:rFonts w:eastAsia="Times New Roman"/>
          <w:sz w:val="28"/>
        </w:rPr>
        <w:t>их</w:t>
      </w:r>
      <w:r w:rsidRPr="007B7C71">
        <w:rPr>
          <w:rFonts w:eastAsia="Times New Roman"/>
          <w:color w:val="000000"/>
          <w:sz w:val="28"/>
        </w:rPr>
        <w:t xml:space="preserve"> </w:t>
      </w:r>
      <w:r w:rsidRPr="007B7C71">
        <w:rPr>
          <w:rFonts w:eastAsia="Times New Roman"/>
          <w:sz w:val="28"/>
        </w:rPr>
        <w:t>со</w:t>
      </w:r>
      <w:r w:rsidRPr="007B7C71">
        <w:rPr>
          <w:rFonts w:eastAsia="Times New Roman"/>
          <w:color w:val="000000"/>
          <w:sz w:val="28"/>
        </w:rPr>
        <w:t xml:space="preserve"> средой.</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Химическая коррозия – это образование соединений в средах, которые  не </w:t>
      </w:r>
      <w:r w:rsidRPr="007B7C71">
        <w:rPr>
          <w:rFonts w:eastAsia="Times New Roman"/>
          <w:sz w:val="28"/>
        </w:rPr>
        <w:t>проводят</w:t>
      </w:r>
      <w:r w:rsidRPr="007B7C71">
        <w:rPr>
          <w:rFonts w:eastAsia="Times New Roman"/>
          <w:color w:val="000000"/>
          <w:sz w:val="28"/>
        </w:rPr>
        <w:t xml:space="preserve"> электрический ток (прямое соединение </w:t>
      </w:r>
      <w:r w:rsidRPr="007B7C71">
        <w:rPr>
          <w:rFonts w:eastAsia="Times New Roman"/>
          <w:sz w:val="28"/>
        </w:rPr>
        <w:t>металла</w:t>
      </w:r>
      <w:r w:rsidRPr="007B7C71">
        <w:rPr>
          <w:rFonts w:eastAsia="Times New Roman"/>
          <w:color w:val="000000"/>
          <w:sz w:val="28"/>
        </w:rPr>
        <w:t xml:space="preserve"> </w:t>
      </w:r>
      <w:r w:rsidRPr="007B7C71">
        <w:rPr>
          <w:rFonts w:eastAsia="Times New Roman"/>
          <w:sz w:val="28"/>
        </w:rPr>
        <w:t>с</w:t>
      </w:r>
      <w:r w:rsidRPr="007B7C71">
        <w:rPr>
          <w:rFonts w:eastAsia="Times New Roman"/>
          <w:color w:val="000000"/>
          <w:sz w:val="28"/>
        </w:rPr>
        <w:t xml:space="preserve"> агрессивными </w:t>
      </w:r>
      <w:r w:rsidRPr="007B7C71">
        <w:rPr>
          <w:rFonts w:eastAsia="Times New Roman"/>
          <w:sz w:val="28"/>
        </w:rPr>
        <w:t>составляющими</w:t>
      </w:r>
      <w:r w:rsidRPr="007B7C71">
        <w:rPr>
          <w:rFonts w:eastAsia="Times New Roman"/>
          <w:color w:val="000000"/>
          <w:sz w:val="28"/>
        </w:rPr>
        <w:t xml:space="preserve"> среды).</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Электрохимическая коррозия – это произвольное разрушение металла вследствие электрохимического взаимодействия </w:t>
      </w:r>
      <w:r w:rsidRPr="007B7C71">
        <w:rPr>
          <w:rFonts w:eastAsia="Times New Roman"/>
          <w:sz w:val="28"/>
        </w:rPr>
        <w:t>с</w:t>
      </w:r>
      <w:r w:rsidRPr="007B7C71">
        <w:rPr>
          <w:rFonts w:eastAsia="Times New Roman"/>
          <w:color w:val="000000"/>
          <w:sz w:val="28"/>
        </w:rPr>
        <w:t xml:space="preserve"> </w:t>
      </w:r>
      <w:r w:rsidRPr="007B7C71">
        <w:rPr>
          <w:rFonts w:eastAsia="Times New Roman"/>
          <w:sz w:val="28"/>
        </w:rPr>
        <w:t>электролитически</w:t>
      </w:r>
      <w:r w:rsidRPr="007B7C71">
        <w:rPr>
          <w:rFonts w:eastAsia="Times New Roman"/>
          <w:color w:val="000000"/>
          <w:sz w:val="28"/>
        </w:rPr>
        <w:t xml:space="preserve"> проводящей средой, при </w:t>
      </w:r>
      <w:r w:rsidRPr="007B7C71">
        <w:rPr>
          <w:rFonts w:eastAsia="Times New Roman"/>
          <w:sz w:val="28"/>
        </w:rPr>
        <w:t>котором  и</w:t>
      </w:r>
      <w:r w:rsidRPr="007B7C71">
        <w:rPr>
          <w:rFonts w:eastAsia="Times New Roman"/>
          <w:color w:val="000000"/>
          <w:sz w:val="28"/>
        </w:rPr>
        <w:t xml:space="preserve">онизация атомов металла (анодная реакция) и </w:t>
      </w:r>
      <w:r w:rsidRPr="007B7C71">
        <w:rPr>
          <w:rFonts w:eastAsia="Times New Roman"/>
          <w:sz w:val="28"/>
        </w:rPr>
        <w:t>восстановление</w:t>
      </w:r>
      <w:r w:rsidRPr="007B7C71">
        <w:rPr>
          <w:rFonts w:eastAsia="Times New Roman"/>
          <w:color w:val="000000"/>
          <w:sz w:val="28"/>
        </w:rPr>
        <w:t xml:space="preserve"> оксидного компонента коррозионной среды (катодная реакция) протекают не в одном акте. Ионы </w:t>
      </w:r>
      <w:r w:rsidRPr="007B7C71">
        <w:rPr>
          <w:rFonts w:eastAsia="Times New Roman"/>
          <w:sz w:val="28"/>
        </w:rPr>
        <w:t>металла</w:t>
      </w:r>
      <w:r w:rsidRPr="007B7C71">
        <w:rPr>
          <w:rFonts w:eastAsia="Times New Roman"/>
          <w:color w:val="000000"/>
          <w:sz w:val="28"/>
        </w:rPr>
        <w:t xml:space="preserve"> направляются </w:t>
      </w:r>
      <w:r w:rsidRPr="007B7C71">
        <w:rPr>
          <w:rFonts w:eastAsia="Times New Roman"/>
          <w:sz w:val="28"/>
        </w:rPr>
        <w:t>из</w:t>
      </w:r>
      <w:r w:rsidRPr="007B7C71">
        <w:rPr>
          <w:rFonts w:eastAsia="Times New Roman"/>
          <w:color w:val="000000"/>
          <w:sz w:val="28"/>
        </w:rPr>
        <w:t xml:space="preserve"> анодных участков поверхности </w:t>
      </w:r>
      <w:r w:rsidRPr="007B7C71">
        <w:rPr>
          <w:rFonts w:eastAsia="Times New Roman"/>
          <w:sz w:val="28"/>
        </w:rPr>
        <w:t>в</w:t>
      </w:r>
      <w:r w:rsidRPr="007B7C71">
        <w:rPr>
          <w:rFonts w:eastAsia="Times New Roman"/>
          <w:color w:val="000000"/>
          <w:sz w:val="28"/>
        </w:rPr>
        <w:t xml:space="preserve"> раствор (анодный процесс), оставляя в металле электроны, </w:t>
      </w:r>
      <w:r w:rsidRPr="007B7C71">
        <w:rPr>
          <w:rFonts w:eastAsia="Times New Roman"/>
          <w:sz w:val="28"/>
        </w:rPr>
        <w:t>которые</w:t>
      </w:r>
      <w:r w:rsidRPr="007B7C71">
        <w:rPr>
          <w:rFonts w:eastAsia="Times New Roman"/>
          <w:color w:val="000000"/>
          <w:sz w:val="28"/>
        </w:rPr>
        <w:t xml:space="preserve"> перемещаются к катодному </w:t>
      </w:r>
      <w:r w:rsidRPr="007B7C71">
        <w:rPr>
          <w:rFonts w:eastAsia="Times New Roman"/>
          <w:sz w:val="28"/>
        </w:rPr>
        <w:t>участку</w:t>
      </w:r>
      <w:r w:rsidRPr="007B7C71">
        <w:rPr>
          <w:rFonts w:eastAsia="Times New Roman"/>
          <w:color w:val="000000"/>
          <w:sz w:val="28"/>
        </w:rPr>
        <w:t xml:space="preserve">, где забираются каким- либо </w:t>
      </w:r>
      <w:r w:rsidRPr="007B7C71">
        <w:rPr>
          <w:rFonts w:eastAsia="Times New Roman"/>
          <w:sz w:val="28"/>
        </w:rPr>
        <w:t>содержащимся</w:t>
      </w:r>
      <w:r w:rsidRPr="007B7C71">
        <w:rPr>
          <w:rFonts w:eastAsia="Times New Roman"/>
          <w:color w:val="000000"/>
          <w:sz w:val="28"/>
        </w:rPr>
        <w:t xml:space="preserve"> в растворе ионом или атомом, способным восстанавливаться на катоде. Разрушаются анодные участки, имеющие </w:t>
      </w:r>
      <w:r w:rsidRPr="007B7C71">
        <w:rPr>
          <w:rFonts w:eastAsia="Times New Roman"/>
          <w:sz w:val="28"/>
        </w:rPr>
        <w:t>более</w:t>
      </w:r>
      <w:r w:rsidRPr="007B7C71">
        <w:rPr>
          <w:rFonts w:eastAsia="Times New Roman"/>
          <w:color w:val="000000"/>
          <w:sz w:val="28"/>
        </w:rPr>
        <w:t xml:space="preserve"> отрицательный в данной среде заряд.</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Механизм коррозионных разрушений </w:t>
      </w:r>
      <w:r w:rsidRPr="007B7C71">
        <w:rPr>
          <w:rFonts w:eastAsia="Times New Roman"/>
          <w:sz w:val="28"/>
        </w:rPr>
        <w:t>сварных</w:t>
      </w:r>
      <w:r w:rsidRPr="007B7C71">
        <w:rPr>
          <w:rFonts w:eastAsia="Times New Roman"/>
          <w:color w:val="000000"/>
          <w:sz w:val="28"/>
        </w:rPr>
        <w:t xml:space="preserve"> соединений принципиально не </w:t>
      </w:r>
      <w:r w:rsidRPr="007B7C71">
        <w:rPr>
          <w:rFonts w:eastAsia="Times New Roman"/>
          <w:sz w:val="28"/>
        </w:rPr>
        <w:t>отличается</w:t>
      </w:r>
      <w:r w:rsidRPr="007B7C71">
        <w:rPr>
          <w:rFonts w:eastAsia="Times New Roman"/>
          <w:color w:val="000000"/>
          <w:sz w:val="28"/>
        </w:rPr>
        <w:t xml:space="preserve"> от механизма разрушений основного металла. Однако </w:t>
      </w:r>
      <w:r w:rsidRPr="007B7C71">
        <w:rPr>
          <w:rFonts w:eastAsia="Times New Roman"/>
          <w:sz w:val="28"/>
        </w:rPr>
        <w:t>сварные</w:t>
      </w:r>
      <w:r w:rsidRPr="007B7C71">
        <w:rPr>
          <w:rFonts w:eastAsia="Times New Roman"/>
          <w:color w:val="000000"/>
          <w:sz w:val="28"/>
        </w:rPr>
        <w:t xml:space="preserve"> </w:t>
      </w:r>
      <w:r w:rsidRPr="007B7C71">
        <w:rPr>
          <w:rFonts w:eastAsia="Times New Roman"/>
          <w:sz w:val="28"/>
        </w:rPr>
        <w:t>соединения</w:t>
      </w:r>
      <w:r w:rsidRPr="007B7C71">
        <w:rPr>
          <w:rFonts w:eastAsia="Times New Roman"/>
          <w:color w:val="000000"/>
          <w:sz w:val="28"/>
        </w:rPr>
        <w:t xml:space="preserve"> имеют большую неоднородность, которая вызвана расхождением химического </w:t>
      </w:r>
      <w:r w:rsidRPr="007B7C71">
        <w:rPr>
          <w:rFonts w:eastAsia="Times New Roman"/>
          <w:sz w:val="28"/>
        </w:rPr>
        <w:t>состава</w:t>
      </w:r>
      <w:r w:rsidRPr="007B7C71">
        <w:rPr>
          <w:rFonts w:eastAsia="Times New Roman"/>
          <w:color w:val="000000"/>
          <w:sz w:val="28"/>
        </w:rPr>
        <w:t xml:space="preserve">, структуры отдельных зон, </w:t>
      </w:r>
      <w:r w:rsidRPr="007B7C71">
        <w:rPr>
          <w:rFonts w:eastAsia="Times New Roman"/>
          <w:color w:val="000000"/>
          <w:sz w:val="28"/>
        </w:rPr>
        <w:lastRenderedPageBreak/>
        <w:t xml:space="preserve">геометрией соединения, остаточными </w:t>
      </w:r>
      <w:r w:rsidRPr="007B7C71">
        <w:rPr>
          <w:rFonts w:eastAsia="Times New Roman"/>
          <w:sz w:val="28"/>
        </w:rPr>
        <w:t>напряжениями</w:t>
      </w:r>
      <w:r w:rsidRPr="007B7C71">
        <w:rPr>
          <w:rFonts w:eastAsia="Times New Roman"/>
          <w:color w:val="000000"/>
          <w:sz w:val="28"/>
        </w:rPr>
        <w:t xml:space="preserve"> и пластическими деформациями. </w:t>
      </w:r>
      <w:r w:rsidRPr="007B7C71">
        <w:rPr>
          <w:rFonts w:eastAsia="Times New Roman"/>
          <w:sz w:val="28"/>
        </w:rPr>
        <w:t>Наибольшее</w:t>
      </w:r>
      <w:r w:rsidRPr="007B7C71">
        <w:rPr>
          <w:rFonts w:eastAsia="Times New Roman"/>
          <w:color w:val="000000"/>
          <w:sz w:val="28"/>
        </w:rPr>
        <w:t xml:space="preserve"> влияние коррозионной среды отмечается в тех случаях, </w:t>
      </w:r>
      <w:r w:rsidRPr="007B7C71">
        <w:rPr>
          <w:rFonts w:eastAsia="Times New Roman"/>
          <w:sz w:val="28"/>
        </w:rPr>
        <w:t>когда</w:t>
      </w:r>
      <w:r w:rsidRPr="007B7C71">
        <w:rPr>
          <w:rFonts w:eastAsia="Times New Roman"/>
          <w:color w:val="000000"/>
          <w:sz w:val="28"/>
        </w:rPr>
        <w:t xml:space="preserve"> в </w:t>
      </w:r>
      <w:r w:rsidRPr="007B7C71">
        <w:rPr>
          <w:rFonts w:eastAsia="Times New Roman"/>
          <w:sz w:val="28"/>
        </w:rPr>
        <w:t>сварных</w:t>
      </w:r>
      <w:r w:rsidRPr="007B7C71">
        <w:rPr>
          <w:rFonts w:eastAsia="Times New Roman"/>
          <w:color w:val="000000"/>
          <w:sz w:val="28"/>
        </w:rPr>
        <w:t xml:space="preserve"> конструкциях действуют остаточные напряжения.</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На рисунке 9.1 приведены основные виды коррозионных повреждений металла. </w:t>
      </w:r>
    </w:p>
    <w:p w:rsidR="007B7C71" w:rsidRPr="007B7C71" w:rsidRDefault="00344170" w:rsidP="007B7C71">
      <w:pPr>
        <w:ind w:firstLine="708"/>
        <w:jc w:val="center"/>
        <w:rPr>
          <w:rFonts w:eastAsia="Times New Roman"/>
          <w:color w:val="000000"/>
          <w:sz w:val="28"/>
        </w:rPr>
      </w:pPr>
      <w:r>
        <w:rPr>
          <w:rFonts w:eastAsia="Times New Roman"/>
          <w:noProof/>
          <w:color w:val="000000"/>
          <w:sz w:val="28"/>
        </w:rPr>
        <w:drawing>
          <wp:inline distT="0" distB="0" distL="0" distR="0" wp14:anchorId="19D520E5" wp14:editId="205BAD5C">
            <wp:extent cx="3136900" cy="1371600"/>
            <wp:effectExtent l="0" t="0" r="6350" b="0"/>
            <wp:docPr id="2534" name="Рисунок 42" descr="Описание: Кн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Описание: Кн9-1-1"/>
                    <pic:cNvPicPr>
                      <a:picLocks noChangeAspect="1" noChangeArrowheads="1"/>
                    </pic:cNvPicPr>
                  </pic:nvPicPr>
                  <pic:blipFill>
                    <a:blip r:embed="rId219" cstate="print">
                      <a:extLst>
                        <a:ext uri="{28A0092B-C50C-407E-A947-70E740481C1C}">
                          <a14:useLocalDpi xmlns:a14="http://schemas.microsoft.com/office/drawing/2010/main" val="0"/>
                        </a:ext>
                      </a:extLst>
                    </a:blip>
                    <a:srcRect l="2357" t="6415" r="9578" b="34639"/>
                    <a:stretch>
                      <a:fillRect/>
                    </a:stretch>
                  </pic:blipFill>
                  <pic:spPr bwMode="auto">
                    <a:xfrm>
                      <a:off x="0" y="0"/>
                      <a:ext cx="3136900" cy="1371600"/>
                    </a:xfrm>
                    <a:prstGeom prst="rect">
                      <a:avLst/>
                    </a:prstGeom>
                    <a:noFill/>
                    <a:ln>
                      <a:noFill/>
                    </a:ln>
                  </pic:spPr>
                </pic:pic>
              </a:graphicData>
            </a:graphic>
          </wp:inline>
        </w:drawing>
      </w:r>
    </w:p>
    <w:p w:rsidR="007B7C71" w:rsidRPr="007B7C71" w:rsidRDefault="007B7C71" w:rsidP="007B7C71">
      <w:pPr>
        <w:ind w:firstLine="708"/>
        <w:jc w:val="center"/>
        <w:rPr>
          <w:rFonts w:eastAsia="Times New Roman"/>
          <w:iCs/>
          <w:color w:val="000000"/>
          <w:sz w:val="28"/>
        </w:rPr>
      </w:pPr>
      <w:r w:rsidRPr="007B7C71">
        <w:rPr>
          <w:rFonts w:eastAsia="Times New Roman"/>
          <w:iCs/>
          <w:color w:val="000000"/>
          <w:sz w:val="28"/>
        </w:rPr>
        <w:t xml:space="preserve">а – общая равномерная;    </w:t>
      </w:r>
      <w:r w:rsidRPr="007B7C71">
        <w:rPr>
          <w:rFonts w:eastAsia="Times New Roman"/>
          <w:iCs/>
          <w:sz w:val="28"/>
        </w:rPr>
        <w:t>б</w:t>
      </w:r>
      <w:r w:rsidRPr="007B7C71">
        <w:rPr>
          <w:rFonts w:eastAsia="Times New Roman"/>
          <w:iCs/>
          <w:color w:val="000000"/>
          <w:sz w:val="28"/>
        </w:rPr>
        <w:t xml:space="preserve"> – местная;</w:t>
      </w:r>
    </w:p>
    <w:p w:rsidR="007B7C71" w:rsidRPr="007B7C71" w:rsidRDefault="007B7C71" w:rsidP="007B7C71">
      <w:pPr>
        <w:ind w:firstLine="708"/>
        <w:jc w:val="center"/>
        <w:rPr>
          <w:rFonts w:eastAsia="Times New Roman"/>
          <w:iCs/>
          <w:color w:val="000000"/>
          <w:sz w:val="28"/>
        </w:rPr>
      </w:pPr>
      <w:r w:rsidRPr="007B7C71">
        <w:rPr>
          <w:rFonts w:eastAsia="Times New Roman"/>
          <w:iCs/>
          <w:sz w:val="28"/>
        </w:rPr>
        <w:t>в</w:t>
      </w:r>
      <w:r w:rsidRPr="007B7C71">
        <w:rPr>
          <w:rFonts w:eastAsia="Times New Roman"/>
          <w:iCs/>
          <w:color w:val="000000"/>
          <w:sz w:val="28"/>
        </w:rPr>
        <w:t xml:space="preserve"> – </w:t>
      </w:r>
      <w:r w:rsidRPr="007B7C71">
        <w:rPr>
          <w:rFonts w:eastAsia="Times New Roman"/>
          <w:iCs/>
          <w:sz w:val="28"/>
        </w:rPr>
        <w:t>межкристаллическая</w:t>
      </w:r>
      <w:r w:rsidRPr="007B7C71">
        <w:rPr>
          <w:rFonts w:eastAsia="Times New Roman"/>
          <w:iCs/>
          <w:color w:val="000000"/>
          <w:sz w:val="28"/>
        </w:rPr>
        <w:t>; г – коррозионное растрескивание</w:t>
      </w:r>
    </w:p>
    <w:p w:rsidR="007B7C71" w:rsidRPr="007B7C71" w:rsidRDefault="007B7C71" w:rsidP="007B7C71">
      <w:pPr>
        <w:ind w:firstLine="708"/>
        <w:jc w:val="center"/>
        <w:rPr>
          <w:rFonts w:eastAsia="Times New Roman"/>
          <w:color w:val="000000"/>
          <w:sz w:val="28"/>
        </w:rPr>
      </w:pPr>
      <w:r w:rsidRPr="007B7C71">
        <w:rPr>
          <w:rFonts w:eastAsia="Times New Roman"/>
          <w:iCs/>
          <w:color w:val="000000"/>
          <w:sz w:val="28"/>
        </w:rPr>
        <w:t>Рисунок 9.1 – Виды коррозионных повреждений основного металла</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Это общая равномерная коррозия (а), местная коррозия в </w:t>
      </w:r>
      <w:r w:rsidRPr="007B7C71">
        <w:rPr>
          <w:rFonts w:eastAsia="Times New Roman"/>
          <w:sz w:val="28"/>
        </w:rPr>
        <w:t>виде</w:t>
      </w:r>
      <w:r w:rsidRPr="007B7C71">
        <w:rPr>
          <w:rFonts w:eastAsia="Times New Roman"/>
          <w:color w:val="000000"/>
          <w:sz w:val="28"/>
        </w:rPr>
        <w:t xml:space="preserve"> отдельных язв и углублений (б), </w:t>
      </w:r>
      <w:r w:rsidRPr="007B7C71">
        <w:rPr>
          <w:rFonts w:eastAsia="Times New Roman"/>
          <w:sz w:val="28"/>
        </w:rPr>
        <w:t>межкристаллическая</w:t>
      </w:r>
      <w:r w:rsidRPr="007B7C71">
        <w:rPr>
          <w:rFonts w:eastAsia="Times New Roman"/>
          <w:color w:val="000000"/>
          <w:sz w:val="28"/>
        </w:rPr>
        <w:t xml:space="preserve"> коррозия (</w:t>
      </w:r>
      <w:r w:rsidRPr="007B7C71">
        <w:rPr>
          <w:rFonts w:eastAsia="Times New Roman"/>
          <w:sz w:val="28"/>
        </w:rPr>
        <w:t>МКК</w:t>
      </w:r>
      <w:r w:rsidRPr="007B7C71">
        <w:rPr>
          <w:rFonts w:eastAsia="Times New Roman"/>
          <w:color w:val="000000"/>
          <w:sz w:val="28"/>
        </w:rPr>
        <w:t xml:space="preserve">),  </w:t>
      </w:r>
      <w:r w:rsidRPr="007B7C71">
        <w:rPr>
          <w:rFonts w:eastAsia="Times New Roman"/>
          <w:sz w:val="28"/>
        </w:rPr>
        <w:t>вызывающая</w:t>
      </w:r>
      <w:r w:rsidRPr="007B7C71">
        <w:rPr>
          <w:rFonts w:eastAsia="Times New Roman"/>
          <w:color w:val="000000"/>
          <w:sz w:val="28"/>
        </w:rPr>
        <w:t xml:space="preserve"> </w:t>
      </w:r>
      <w:r w:rsidRPr="007B7C71">
        <w:rPr>
          <w:rFonts w:eastAsia="Times New Roman"/>
          <w:sz w:val="28"/>
        </w:rPr>
        <w:t>разрушение</w:t>
      </w:r>
      <w:r w:rsidRPr="007B7C71">
        <w:rPr>
          <w:rFonts w:eastAsia="Times New Roman"/>
          <w:color w:val="000000"/>
          <w:sz w:val="28"/>
        </w:rPr>
        <w:t xml:space="preserve"> по границе зерен (в). Указанные виды коррозионного повреждения приводят в основном к уменьшению несущего </w:t>
      </w:r>
      <w:r w:rsidRPr="007B7C71">
        <w:rPr>
          <w:rFonts w:eastAsia="Times New Roman"/>
          <w:sz w:val="28"/>
        </w:rPr>
        <w:t>сечения</w:t>
      </w:r>
      <w:r w:rsidRPr="007B7C71">
        <w:rPr>
          <w:rFonts w:eastAsia="Times New Roman"/>
          <w:color w:val="000000"/>
          <w:sz w:val="28"/>
        </w:rPr>
        <w:t xml:space="preserve"> детали и созданию концентраторов напряжений вследствие </w:t>
      </w:r>
      <w:r w:rsidRPr="007B7C71">
        <w:rPr>
          <w:rFonts w:eastAsia="Times New Roman"/>
          <w:sz w:val="28"/>
        </w:rPr>
        <w:t>изменения</w:t>
      </w:r>
      <w:r w:rsidRPr="007B7C71">
        <w:rPr>
          <w:rFonts w:eastAsia="Times New Roman"/>
          <w:color w:val="000000"/>
          <w:sz w:val="28"/>
        </w:rPr>
        <w:t xml:space="preserve"> геометрической формы поверхности. Имеют место виды коррозионного повреждения, которые изменяют сопротивление металла разным видам </w:t>
      </w:r>
      <w:r w:rsidRPr="007B7C71">
        <w:rPr>
          <w:rFonts w:eastAsia="Times New Roman"/>
          <w:sz w:val="28"/>
        </w:rPr>
        <w:t>нагрузки</w:t>
      </w:r>
      <w:r w:rsidRPr="007B7C71">
        <w:rPr>
          <w:rFonts w:eastAsia="Times New Roman"/>
          <w:color w:val="000000"/>
          <w:sz w:val="28"/>
        </w:rPr>
        <w:t xml:space="preserve">. Например, </w:t>
      </w:r>
      <w:r w:rsidRPr="007B7C71">
        <w:rPr>
          <w:rFonts w:eastAsia="Times New Roman"/>
          <w:sz w:val="28"/>
        </w:rPr>
        <w:t>с</w:t>
      </w:r>
      <w:r w:rsidRPr="007B7C71">
        <w:rPr>
          <w:rFonts w:eastAsia="Times New Roman"/>
          <w:color w:val="000000"/>
          <w:sz w:val="28"/>
        </w:rPr>
        <w:t xml:space="preserve"> образованием в металле сетки мелких</w:t>
      </w:r>
      <w:r w:rsidRPr="007B7C71">
        <w:rPr>
          <w:rFonts w:eastAsia="Times New Roman"/>
          <w:color w:val="000000"/>
          <w:sz w:val="28"/>
          <w:lang w:val="uk-UA"/>
        </w:rPr>
        <w:t xml:space="preserve"> </w:t>
      </w:r>
      <w:r w:rsidRPr="007B7C71">
        <w:rPr>
          <w:rFonts w:eastAsia="Times New Roman"/>
          <w:color w:val="000000"/>
          <w:sz w:val="28"/>
        </w:rPr>
        <w:t xml:space="preserve">трещин появляется так называемая коррозионная хрупкость. Под влиянием коррозионной среды может снизиться сопротивление усталости или сопротивление продвижению трещины, </w:t>
      </w:r>
      <w:r w:rsidRPr="007B7C71">
        <w:rPr>
          <w:rFonts w:eastAsia="Times New Roman"/>
          <w:sz w:val="28"/>
        </w:rPr>
        <w:t>что</w:t>
      </w:r>
      <w:r w:rsidRPr="007B7C71">
        <w:rPr>
          <w:rFonts w:eastAsia="Times New Roman"/>
          <w:color w:val="000000"/>
          <w:sz w:val="28"/>
        </w:rPr>
        <w:t xml:space="preserve"> ведет к снижению критерия интенсивности напряжений(К).</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Опасным видом коррозионного разрушения </w:t>
      </w:r>
      <w:r w:rsidRPr="007B7C71">
        <w:rPr>
          <w:rFonts w:eastAsia="Times New Roman"/>
          <w:sz w:val="28"/>
        </w:rPr>
        <w:t>является</w:t>
      </w:r>
      <w:r w:rsidRPr="007B7C71">
        <w:rPr>
          <w:rFonts w:eastAsia="Times New Roman"/>
          <w:color w:val="000000"/>
          <w:sz w:val="28"/>
        </w:rPr>
        <w:t xml:space="preserve"> коррозионное растрескивание, </w:t>
      </w:r>
      <w:r w:rsidRPr="007B7C71">
        <w:rPr>
          <w:rFonts w:eastAsia="Times New Roman"/>
          <w:sz w:val="28"/>
        </w:rPr>
        <w:t>когда</w:t>
      </w:r>
      <w:r w:rsidRPr="007B7C71">
        <w:rPr>
          <w:rFonts w:eastAsia="Times New Roman"/>
          <w:color w:val="000000"/>
          <w:sz w:val="28"/>
        </w:rPr>
        <w:t xml:space="preserve"> в напряженном металле при наличии агрессивной среды появляется трещина от гладких поверхностей металла(рис. 9.1, г).</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Основные виды коррозионных повреждений </w:t>
      </w:r>
      <w:r w:rsidRPr="007B7C71">
        <w:rPr>
          <w:rFonts w:eastAsia="Times New Roman"/>
          <w:sz w:val="28"/>
        </w:rPr>
        <w:t>сварных</w:t>
      </w:r>
      <w:r w:rsidRPr="007B7C71">
        <w:rPr>
          <w:rFonts w:eastAsia="Times New Roman"/>
          <w:color w:val="000000"/>
          <w:sz w:val="28"/>
        </w:rPr>
        <w:t xml:space="preserve"> соединений приведены </w:t>
      </w:r>
      <w:r w:rsidRPr="007B7C71">
        <w:rPr>
          <w:rFonts w:eastAsia="Times New Roman"/>
          <w:sz w:val="28"/>
        </w:rPr>
        <w:t>в</w:t>
      </w:r>
      <w:r w:rsidRPr="007B7C71">
        <w:rPr>
          <w:rFonts w:eastAsia="Times New Roman"/>
          <w:color w:val="000000"/>
          <w:sz w:val="28"/>
        </w:rPr>
        <w:t xml:space="preserve"> </w:t>
      </w:r>
      <w:r w:rsidRPr="007B7C71">
        <w:rPr>
          <w:rFonts w:eastAsia="Times New Roman"/>
          <w:sz w:val="28"/>
        </w:rPr>
        <w:t>таблице</w:t>
      </w:r>
      <w:r w:rsidRPr="007B7C71">
        <w:rPr>
          <w:rFonts w:eastAsia="Times New Roman"/>
          <w:color w:val="000000"/>
          <w:sz w:val="28"/>
        </w:rPr>
        <w:t xml:space="preserve"> 9.1.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Таблица 9.1 –  Основные виды коррозионных повреждений </w:t>
      </w:r>
      <w:r w:rsidRPr="007B7C71">
        <w:rPr>
          <w:rFonts w:eastAsia="Times New Roman"/>
          <w:sz w:val="28"/>
        </w:rPr>
        <w:t>сварных</w:t>
      </w:r>
      <w:r w:rsidRPr="007B7C71">
        <w:rPr>
          <w:rFonts w:eastAsia="Times New Roman"/>
          <w:color w:val="000000"/>
          <w:sz w:val="28"/>
        </w:rPr>
        <w:t xml:space="preserve">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соединений</w:t>
      </w: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3240"/>
        <w:gridCol w:w="2880"/>
      </w:tblGrid>
      <w:tr w:rsidR="007B7C71" w:rsidRPr="007B7C71" w:rsidTr="007143BD">
        <w:trPr>
          <w:cantSplit/>
          <w:trHeight w:val="640"/>
        </w:trPr>
        <w:tc>
          <w:tcPr>
            <w:tcW w:w="2880" w:type="dxa"/>
            <w:tcBorders>
              <w:bottom w:val="single" w:sz="4" w:space="0" w:color="auto"/>
            </w:tcBorders>
            <w:vAlign w:val="center"/>
          </w:tcPr>
          <w:p w:rsidR="007B7C71" w:rsidRPr="007B7C71" w:rsidRDefault="007B7C71" w:rsidP="007B7C71">
            <w:pPr>
              <w:jc w:val="center"/>
              <w:rPr>
                <w:rFonts w:eastAsia="Times New Roman"/>
                <w:sz w:val="28"/>
              </w:rPr>
            </w:pPr>
            <w:r w:rsidRPr="007B7C71">
              <w:rPr>
                <w:rFonts w:eastAsia="Times New Roman"/>
                <w:sz w:val="28"/>
              </w:rPr>
              <w:t>Тип  коррозии</w:t>
            </w:r>
          </w:p>
        </w:tc>
        <w:tc>
          <w:tcPr>
            <w:tcW w:w="3240" w:type="dxa"/>
            <w:tcBorders>
              <w:bottom w:val="single" w:sz="4" w:space="0" w:color="auto"/>
            </w:tcBorders>
            <w:vAlign w:val="center"/>
          </w:tcPr>
          <w:p w:rsidR="007B7C71" w:rsidRPr="007B7C71" w:rsidRDefault="007B7C71" w:rsidP="007B7C71">
            <w:pPr>
              <w:jc w:val="center"/>
              <w:rPr>
                <w:rFonts w:eastAsia="Times New Roman"/>
                <w:sz w:val="28"/>
              </w:rPr>
            </w:pPr>
            <w:r w:rsidRPr="007B7C71">
              <w:rPr>
                <w:rFonts w:eastAsia="Times New Roman"/>
                <w:sz w:val="28"/>
              </w:rPr>
              <w:t>Вид коррозии</w:t>
            </w:r>
          </w:p>
        </w:tc>
        <w:tc>
          <w:tcPr>
            <w:tcW w:w="2880" w:type="dxa"/>
            <w:tcBorders>
              <w:bottom w:val="single" w:sz="4" w:space="0" w:color="auto"/>
            </w:tcBorders>
            <w:vAlign w:val="center"/>
          </w:tcPr>
          <w:p w:rsidR="007B7C71" w:rsidRPr="007B7C71" w:rsidRDefault="007B7C71" w:rsidP="007B7C71">
            <w:pPr>
              <w:jc w:val="center"/>
              <w:rPr>
                <w:rFonts w:eastAsia="Times New Roman"/>
                <w:sz w:val="28"/>
              </w:rPr>
            </w:pPr>
            <w:r w:rsidRPr="007B7C71">
              <w:rPr>
                <w:rFonts w:eastAsia="Times New Roman"/>
                <w:sz w:val="28"/>
              </w:rPr>
              <w:t>Характер</w:t>
            </w:r>
          </w:p>
          <w:p w:rsidR="007B7C71" w:rsidRPr="007B7C71" w:rsidRDefault="007B7C71" w:rsidP="007B7C71">
            <w:pPr>
              <w:jc w:val="center"/>
              <w:rPr>
                <w:rFonts w:eastAsia="Times New Roman"/>
                <w:sz w:val="28"/>
              </w:rPr>
            </w:pPr>
            <w:r w:rsidRPr="007B7C71">
              <w:rPr>
                <w:rFonts w:eastAsia="Times New Roman"/>
                <w:sz w:val="28"/>
              </w:rPr>
              <w:t>разрушения</w:t>
            </w:r>
          </w:p>
        </w:tc>
      </w:tr>
      <w:tr w:rsidR="007B7C71" w:rsidRPr="007B7C71" w:rsidTr="007143BD">
        <w:trPr>
          <w:cantSplit/>
          <w:trHeight w:val="419"/>
        </w:trPr>
        <w:tc>
          <w:tcPr>
            <w:tcW w:w="2880" w:type="dxa"/>
            <w:vMerge w:val="restart"/>
            <w:vAlign w:val="center"/>
          </w:tcPr>
          <w:p w:rsidR="007B7C71" w:rsidRPr="007B7C71" w:rsidRDefault="007B7C71" w:rsidP="007B7C71">
            <w:pPr>
              <w:jc w:val="center"/>
              <w:rPr>
                <w:rFonts w:eastAsia="Times New Roman"/>
                <w:sz w:val="28"/>
              </w:rPr>
            </w:pPr>
            <w:r w:rsidRPr="007B7C71">
              <w:rPr>
                <w:rFonts w:eastAsia="Times New Roman"/>
                <w:sz w:val="28"/>
              </w:rPr>
              <w:t>Общая</w:t>
            </w:r>
          </w:p>
        </w:tc>
        <w:tc>
          <w:tcPr>
            <w:tcW w:w="3240" w:type="dxa"/>
            <w:vMerge w:val="restart"/>
          </w:tcPr>
          <w:p w:rsidR="007B7C71" w:rsidRPr="007B7C71" w:rsidRDefault="007B7C71" w:rsidP="007B7C71">
            <w:pPr>
              <w:jc w:val="center"/>
              <w:rPr>
                <w:rFonts w:eastAsia="Times New Roman"/>
                <w:sz w:val="28"/>
              </w:rPr>
            </w:pPr>
            <w:r w:rsidRPr="007B7C71">
              <w:rPr>
                <w:rFonts w:eastAsia="Times New Roman"/>
                <w:sz w:val="28"/>
              </w:rPr>
              <w:t>Равномерная сварного</w:t>
            </w:r>
          </w:p>
          <w:p w:rsidR="007B7C71" w:rsidRPr="007B7C71" w:rsidRDefault="007B7C71" w:rsidP="007B7C71">
            <w:pPr>
              <w:jc w:val="center"/>
              <w:rPr>
                <w:rFonts w:eastAsia="Times New Roman"/>
                <w:sz w:val="28"/>
              </w:rPr>
            </w:pPr>
            <w:r w:rsidRPr="007B7C71">
              <w:rPr>
                <w:rFonts w:eastAsia="Times New Roman"/>
                <w:sz w:val="28"/>
              </w:rPr>
              <w:t>соединения</w:t>
            </w:r>
          </w:p>
        </w:tc>
        <w:tc>
          <w:tcPr>
            <w:tcW w:w="2880" w:type="dxa"/>
            <w:vMerge w:val="restart"/>
          </w:tcPr>
          <w:p w:rsidR="007B7C71" w:rsidRPr="007B7C71" w:rsidRDefault="008C0FA0" w:rsidP="007B7C71">
            <w:pPr>
              <w:rPr>
                <w:rFonts w:eastAsia="Times New Roman"/>
                <w:color w:val="000000"/>
                <w:spacing w:val="47"/>
                <w:sz w:val="28"/>
                <w:szCs w:val="28"/>
              </w:rPr>
            </w:pPr>
            <w:r>
              <w:rPr>
                <w:rFonts w:eastAsia="Times New Roman"/>
                <w:color w:val="000000"/>
                <w:spacing w:val="47"/>
                <w:sz w:val="28"/>
                <w:szCs w:val="28"/>
              </w:rPr>
              <w:pict>
                <v:shape id="_x0000_i1334" type="#_x0000_t75" style="width:120pt;height:32pt">
                  <v:imagedata r:id="rId220" o:title=""/>
                </v:shape>
              </w:pict>
            </w:r>
          </w:p>
        </w:tc>
      </w:tr>
      <w:tr w:rsidR="007B7C71" w:rsidRPr="007B7C71" w:rsidTr="007143BD">
        <w:trPr>
          <w:cantSplit/>
          <w:trHeight w:val="419"/>
        </w:trPr>
        <w:tc>
          <w:tcPr>
            <w:tcW w:w="2880" w:type="dxa"/>
            <w:vMerge/>
            <w:vAlign w:val="center"/>
          </w:tcPr>
          <w:p w:rsidR="007B7C71" w:rsidRPr="007B7C71" w:rsidRDefault="007B7C71" w:rsidP="007B7C71">
            <w:pPr>
              <w:jc w:val="both"/>
              <w:rPr>
                <w:rFonts w:eastAsia="Times New Roman"/>
                <w:sz w:val="28"/>
              </w:rPr>
            </w:pPr>
          </w:p>
        </w:tc>
        <w:tc>
          <w:tcPr>
            <w:tcW w:w="3240" w:type="dxa"/>
            <w:vMerge/>
          </w:tcPr>
          <w:p w:rsidR="007B7C71" w:rsidRPr="007B7C71" w:rsidRDefault="007B7C71" w:rsidP="007B7C71">
            <w:pPr>
              <w:jc w:val="center"/>
              <w:rPr>
                <w:rFonts w:eastAsia="Times New Roman"/>
                <w:sz w:val="28"/>
              </w:rPr>
            </w:pPr>
          </w:p>
        </w:tc>
        <w:tc>
          <w:tcPr>
            <w:tcW w:w="2880" w:type="dxa"/>
            <w:vMerge/>
          </w:tcPr>
          <w:p w:rsidR="007B7C71" w:rsidRPr="007B7C71" w:rsidRDefault="007B7C71" w:rsidP="007B7C71">
            <w:pPr>
              <w:rPr>
                <w:rFonts w:eastAsia="Times New Roman"/>
                <w:color w:val="000000"/>
                <w:spacing w:val="47"/>
                <w:sz w:val="28"/>
                <w:szCs w:val="28"/>
              </w:rPr>
            </w:pPr>
          </w:p>
        </w:tc>
      </w:tr>
      <w:tr w:rsidR="007B7C71" w:rsidRPr="007B7C71" w:rsidTr="007143BD">
        <w:trPr>
          <w:cantSplit/>
          <w:trHeight w:val="419"/>
        </w:trPr>
        <w:tc>
          <w:tcPr>
            <w:tcW w:w="2880" w:type="dxa"/>
            <w:vMerge/>
            <w:vAlign w:val="center"/>
          </w:tcPr>
          <w:p w:rsidR="007B7C71" w:rsidRPr="007B7C71" w:rsidRDefault="007B7C71" w:rsidP="007B7C71">
            <w:pPr>
              <w:jc w:val="both"/>
              <w:rPr>
                <w:rFonts w:eastAsia="Times New Roman"/>
                <w:sz w:val="28"/>
              </w:rPr>
            </w:pPr>
          </w:p>
        </w:tc>
        <w:tc>
          <w:tcPr>
            <w:tcW w:w="3240" w:type="dxa"/>
            <w:vMerge w:val="restart"/>
          </w:tcPr>
          <w:p w:rsidR="007B7C71" w:rsidRPr="007B7C71" w:rsidRDefault="007B7C71" w:rsidP="007B7C71">
            <w:pPr>
              <w:jc w:val="center"/>
              <w:rPr>
                <w:rFonts w:eastAsia="Times New Roman"/>
                <w:sz w:val="28"/>
              </w:rPr>
            </w:pPr>
            <w:r w:rsidRPr="007B7C71">
              <w:rPr>
                <w:rFonts w:eastAsia="Times New Roman"/>
                <w:sz w:val="28"/>
              </w:rPr>
              <w:t>Равномерная основного</w:t>
            </w:r>
          </w:p>
          <w:p w:rsidR="007B7C71" w:rsidRPr="007B7C71" w:rsidRDefault="007B7C71" w:rsidP="007B7C71">
            <w:pPr>
              <w:jc w:val="center"/>
              <w:rPr>
                <w:rFonts w:eastAsia="Times New Roman"/>
                <w:sz w:val="28"/>
              </w:rPr>
            </w:pPr>
            <w:r w:rsidRPr="007B7C71">
              <w:rPr>
                <w:rFonts w:eastAsia="Times New Roman"/>
                <w:sz w:val="28"/>
              </w:rPr>
              <w:t>металла</w:t>
            </w:r>
          </w:p>
        </w:tc>
        <w:tc>
          <w:tcPr>
            <w:tcW w:w="2880" w:type="dxa"/>
            <w:vMerge w:val="restart"/>
          </w:tcPr>
          <w:p w:rsidR="007B7C71" w:rsidRPr="007B7C71" w:rsidRDefault="008C0FA0" w:rsidP="007B7C71">
            <w:pPr>
              <w:rPr>
                <w:rFonts w:eastAsia="Times New Roman"/>
                <w:color w:val="000000"/>
                <w:spacing w:val="47"/>
                <w:sz w:val="28"/>
                <w:szCs w:val="28"/>
              </w:rPr>
            </w:pPr>
            <w:r>
              <w:rPr>
                <w:rFonts w:eastAsia="Times New Roman"/>
                <w:color w:val="000000"/>
                <w:spacing w:val="47"/>
                <w:sz w:val="28"/>
                <w:szCs w:val="28"/>
              </w:rPr>
              <w:pict>
                <v:shape id="_x0000_i1335" type="#_x0000_t75" style="width:120pt;height:27pt">
                  <v:imagedata r:id="rId221" o:title=""/>
                </v:shape>
              </w:pict>
            </w:r>
          </w:p>
        </w:tc>
      </w:tr>
      <w:tr w:rsidR="007B7C71" w:rsidRPr="007B7C71" w:rsidTr="007143BD">
        <w:trPr>
          <w:cantSplit/>
          <w:trHeight w:val="419"/>
        </w:trPr>
        <w:tc>
          <w:tcPr>
            <w:tcW w:w="2880" w:type="dxa"/>
            <w:vMerge/>
            <w:vAlign w:val="center"/>
          </w:tcPr>
          <w:p w:rsidR="007B7C71" w:rsidRPr="007B7C71" w:rsidRDefault="007B7C71" w:rsidP="007B7C71">
            <w:pPr>
              <w:jc w:val="both"/>
              <w:rPr>
                <w:rFonts w:eastAsia="Times New Roman"/>
                <w:sz w:val="28"/>
              </w:rPr>
            </w:pPr>
          </w:p>
        </w:tc>
        <w:tc>
          <w:tcPr>
            <w:tcW w:w="3240" w:type="dxa"/>
            <w:vMerge/>
          </w:tcPr>
          <w:p w:rsidR="007B7C71" w:rsidRPr="007B7C71" w:rsidRDefault="007B7C71" w:rsidP="007B7C71">
            <w:pPr>
              <w:jc w:val="center"/>
              <w:rPr>
                <w:rFonts w:eastAsia="Times New Roman"/>
                <w:sz w:val="28"/>
              </w:rPr>
            </w:pPr>
          </w:p>
        </w:tc>
        <w:tc>
          <w:tcPr>
            <w:tcW w:w="2880" w:type="dxa"/>
            <w:vMerge/>
          </w:tcPr>
          <w:p w:rsidR="007B7C71" w:rsidRPr="007B7C71" w:rsidRDefault="007B7C71" w:rsidP="007B7C71">
            <w:pPr>
              <w:rPr>
                <w:rFonts w:eastAsia="Times New Roman"/>
                <w:color w:val="000000"/>
                <w:spacing w:val="47"/>
                <w:sz w:val="28"/>
                <w:szCs w:val="28"/>
              </w:rPr>
            </w:pPr>
          </w:p>
        </w:tc>
      </w:tr>
      <w:tr w:rsidR="007B7C71" w:rsidRPr="007B7C71" w:rsidTr="007143BD">
        <w:trPr>
          <w:cantSplit/>
          <w:trHeight w:val="419"/>
        </w:trPr>
        <w:tc>
          <w:tcPr>
            <w:tcW w:w="2880" w:type="dxa"/>
            <w:vMerge/>
            <w:vAlign w:val="center"/>
          </w:tcPr>
          <w:p w:rsidR="007B7C71" w:rsidRPr="007B7C71" w:rsidRDefault="007B7C71" w:rsidP="007B7C71">
            <w:pPr>
              <w:jc w:val="both"/>
              <w:rPr>
                <w:rFonts w:eastAsia="Times New Roman"/>
                <w:sz w:val="28"/>
              </w:rPr>
            </w:pPr>
          </w:p>
        </w:tc>
        <w:tc>
          <w:tcPr>
            <w:tcW w:w="3240" w:type="dxa"/>
            <w:vMerge w:val="restart"/>
          </w:tcPr>
          <w:p w:rsidR="007B7C71" w:rsidRPr="007B7C71" w:rsidRDefault="007B7C71" w:rsidP="007B7C71">
            <w:pPr>
              <w:jc w:val="center"/>
              <w:rPr>
                <w:rFonts w:eastAsia="Times New Roman"/>
                <w:sz w:val="28"/>
              </w:rPr>
            </w:pPr>
            <w:r w:rsidRPr="007B7C71">
              <w:rPr>
                <w:rFonts w:eastAsia="Times New Roman"/>
                <w:sz w:val="28"/>
              </w:rPr>
              <w:t>Сосредоточенная на шве</w:t>
            </w:r>
          </w:p>
        </w:tc>
        <w:tc>
          <w:tcPr>
            <w:tcW w:w="2880" w:type="dxa"/>
            <w:vMerge w:val="restart"/>
          </w:tcPr>
          <w:p w:rsidR="007B7C71" w:rsidRPr="007B7C71" w:rsidRDefault="008C0FA0" w:rsidP="007B7C71">
            <w:pPr>
              <w:rPr>
                <w:rFonts w:eastAsia="Times New Roman"/>
                <w:color w:val="000000"/>
                <w:spacing w:val="47"/>
                <w:sz w:val="28"/>
                <w:szCs w:val="28"/>
              </w:rPr>
            </w:pPr>
            <w:r>
              <w:rPr>
                <w:rFonts w:eastAsia="Times New Roman"/>
                <w:color w:val="000000"/>
                <w:spacing w:val="47"/>
                <w:sz w:val="28"/>
                <w:szCs w:val="28"/>
              </w:rPr>
              <w:pict>
                <v:shape id="_x0000_i1336" type="#_x0000_t75" style="width:112pt;height:29pt">
                  <v:imagedata r:id="rId222" o:title=""/>
                </v:shape>
              </w:pict>
            </w:r>
          </w:p>
        </w:tc>
      </w:tr>
      <w:tr w:rsidR="007B7C71" w:rsidRPr="007B7C71" w:rsidTr="007143BD">
        <w:trPr>
          <w:cantSplit/>
          <w:trHeight w:val="419"/>
        </w:trPr>
        <w:tc>
          <w:tcPr>
            <w:tcW w:w="2880" w:type="dxa"/>
            <w:vMerge/>
            <w:vAlign w:val="center"/>
          </w:tcPr>
          <w:p w:rsidR="007B7C71" w:rsidRPr="007B7C71" w:rsidRDefault="007B7C71" w:rsidP="007B7C71">
            <w:pPr>
              <w:jc w:val="both"/>
              <w:rPr>
                <w:rFonts w:eastAsia="Times New Roman"/>
                <w:sz w:val="28"/>
              </w:rPr>
            </w:pPr>
          </w:p>
        </w:tc>
        <w:tc>
          <w:tcPr>
            <w:tcW w:w="3240" w:type="dxa"/>
            <w:vMerge/>
          </w:tcPr>
          <w:p w:rsidR="007B7C71" w:rsidRPr="007B7C71" w:rsidRDefault="007B7C71" w:rsidP="007B7C71">
            <w:pPr>
              <w:jc w:val="center"/>
              <w:rPr>
                <w:rFonts w:eastAsia="Times New Roman"/>
                <w:sz w:val="28"/>
              </w:rPr>
            </w:pPr>
          </w:p>
        </w:tc>
        <w:tc>
          <w:tcPr>
            <w:tcW w:w="2880" w:type="dxa"/>
            <w:vMerge/>
          </w:tcPr>
          <w:p w:rsidR="007B7C71" w:rsidRPr="007B7C71" w:rsidRDefault="007B7C71" w:rsidP="007B7C71">
            <w:pPr>
              <w:rPr>
                <w:rFonts w:eastAsia="Times New Roman"/>
                <w:color w:val="000000"/>
                <w:spacing w:val="47"/>
                <w:sz w:val="28"/>
                <w:szCs w:val="28"/>
              </w:rPr>
            </w:pPr>
          </w:p>
        </w:tc>
      </w:tr>
      <w:tr w:rsidR="007B7C71" w:rsidRPr="007B7C71" w:rsidTr="007143BD">
        <w:trPr>
          <w:cantSplit/>
          <w:trHeight w:val="419"/>
        </w:trPr>
        <w:tc>
          <w:tcPr>
            <w:tcW w:w="2880" w:type="dxa"/>
            <w:vMerge/>
            <w:vAlign w:val="center"/>
          </w:tcPr>
          <w:p w:rsidR="007B7C71" w:rsidRPr="007B7C71" w:rsidRDefault="007B7C71" w:rsidP="007B7C71">
            <w:pPr>
              <w:jc w:val="both"/>
              <w:rPr>
                <w:rFonts w:eastAsia="Times New Roman"/>
                <w:sz w:val="28"/>
              </w:rPr>
            </w:pPr>
          </w:p>
        </w:tc>
        <w:tc>
          <w:tcPr>
            <w:tcW w:w="3240" w:type="dxa"/>
            <w:vMerge w:val="restart"/>
          </w:tcPr>
          <w:p w:rsidR="007B7C71" w:rsidRPr="007B7C71" w:rsidRDefault="007B7C71" w:rsidP="007B7C71">
            <w:pPr>
              <w:jc w:val="center"/>
              <w:rPr>
                <w:rFonts w:eastAsia="Times New Roman"/>
                <w:sz w:val="28"/>
              </w:rPr>
            </w:pPr>
            <w:r w:rsidRPr="007B7C71">
              <w:rPr>
                <w:rFonts w:eastAsia="Times New Roman"/>
                <w:sz w:val="28"/>
              </w:rPr>
              <w:t>Сосредоточенная в зоне</w:t>
            </w:r>
          </w:p>
          <w:p w:rsidR="007B7C71" w:rsidRPr="007B7C71" w:rsidRDefault="007B7C71" w:rsidP="007B7C71">
            <w:pPr>
              <w:jc w:val="center"/>
              <w:rPr>
                <w:rFonts w:eastAsia="Times New Roman"/>
                <w:sz w:val="28"/>
              </w:rPr>
            </w:pPr>
            <w:r w:rsidRPr="007B7C71">
              <w:rPr>
                <w:rFonts w:eastAsia="Times New Roman"/>
                <w:sz w:val="28"/>
              </w:rPr>
              <w:t>термического влияния</w:t>
            </w:r>
          </w:p>
        </w:tc>
        <w:tc>
          <w:tcPr>
            <w:tcW w:w="2880" w:type="dxa"/>
            <w:vMerge w:val="restart"/>
          </w:tcPr>
          <w:p w:rsidR="007B7C71" w:rsidRPr="007B7C71" w:rsidRDefault="008C0FA0" w:rsidP="007B7C71">
            <w:pPr>
              <w:rPr>
                <w:rFonts w:eastAsia="Times New Roman"/>
                <w:color w:val="000000"/>
                <w:spacing w:val="47"/>
                <w:sz w:val="28"/>
                <w:szCs w:val="28"/>
              </w:rPr>
            </w:pPr>
            <w:r>
              <w:rPr>
                <w:rFonts w:eastAsia="Times New Roman"/>
                <w:color w:val="000000"/>
                <w:spacing w:val="47"/>
                <w:sz w:val="28"/>
                <w:szCs w:val="28"/>
              </w:rPr>
              <w:pict>
                <v:shape id="_x0000_i1337" type="#_x0000_t75" style="width:120pt;height:32pt">
                  <v:imagedata r:id="rId223" o:title=""/>
                </v:shape>
              </w:pict>
            </w:r>
          </w:p>
        </w:tc>
      </w:tr>
      <w:tr w:rsidR="007B7C71" w:rsidRPr="007B7C71" w:rsidTr="007143BD">
        <w:trPr>
          <w:cantSplit/>
          <w:trHeight w:val="386"/>
        </w:trPr>
        <w:tc>
          <w:tcPr>
            <w:tcW w:w="2880" w:type="dxa"/>
            <w:vMerge/>
            <w:vAlign w:val="center"/>
          </w:tcPr>
          <w:p w:rsidR="007B7C71" w:rsidRPr="007B7C71" w:rsidRDefault="007B7C71" w:rsidP="007B7C71">
            <w:pPr>
              <w:rPr>
                <w:rFonts w:eastAsia="Times New Roman"/>
                <w:color w:val="000000"/>
                <w:spacing w:val="47"/>
                <w:sz w:val="28"/>
                <w:szCs w:val="28"/>
              </w:rPr>
            </w:pPr>
          </w:p>
        </w:tc>
        <w:tc>
          <w:tcPr>
            <w:tcW w:w="3240" w:type="dxa"/>
            <w:vMerge/>
            <w:tcBorders>
              <w:bottom w:val="single" w:sz="4" w:space="0" w:color="auto"/>
            </w:tcBorders>
          </w:tcPr>
          <w:p w:rsidR="007B7C71" w:rsidRPr="007B7C71" w:rsidRDefault="007B7C71" w:rsidP="007B7C71">
            <w:pPr>
              <w:rPr>
                <w:rFonts w:eastAsia="Times New Roman"/>
                <w:color w:val="000000"/>
                <w:spacing w:val="47"/>
                <w:sz w:val="28"/>
                <w:szCs w:val="28"/>
              </w:rPr>
            </w:pPr>
          </w:p>
        </w:tc>
        <w:tc>
          <w:tcPr>
            <w:tcW w:w="2880" w:type="dxa"/>
            <w:vMerge/>
            <w:tcBorders>
              <w:bottom w:val="single" w:sz="4" w:space="0" w:color="auto"/>
            </w:tcBorders>
          </w:tcPr>
          <w:p w:rsidR="007B7C71" w:rsidRPr="007B7C71" w:rsidRDefault="007B7C71" w:rsidP="007B7C71">
            <w:pPr>
              <w:rPr>
                <w:rFonts w:eastAsia="Times New Roman"/>
                <w:color w:val="000000"/>
                <w:spacing w:val="47"/>
                <w:sz w:val="28"/>
                <w:szCs w:val="28"/>
              </w:rPr>
            </w:pPr>
          </w:p>
        </w:tc>
      </w:tr>
      <w:tr w:rsidR="007B7C71" w:rsidRPr="007B7C71" w:rsidTr="007143BD">
        <w:trPr>
          <w:cantSplit/>
          <w:trHeight w:val="386"/>
        </w:trPr>
        <w:tc>
          <w:tcPr>
            <w:tcW w:w="2880" w:type="dxa"/>
            <w:vMerge w:val="restart"/>
            <w:vAlign w:val="center"/>
          </w:tcPr>
          <w:p w:rsidR="007B7C71" w:rsidRPr="007B7C71" w:rsidRDefault="007B7C71" w:rsidP="007B7C71">
            <w:pPr>
              <w:jc w:val="center"/>
              <w:rPr>
                <w:rFonts w:eastAsia="Times New Roman"/>
                <w:sz w:val="28"/>
              </w:rPr>
            </w:pPr>
            <w:r w:rsidRPr="007B7C71">
              <w:rPr>
                <w:rFonts w:eastAsia="Times New Roman"/>
                <w:sz w:val="28"/>
              </w:rPr>
              <w:t>Местная</w:t>
            </w:r>
          </w:p>
        </w:tc>
        <w:tc>
          <w:tcPr>
            <w:tcW w:w="3240" w:type="dxa"/>
            <w:tcBorders>
              <w:bottom w:val="single" w:sz="4" w:space="0" w:color="auto"/>
            </w:tcBorders>
          </w:tcPr>
          <w:p w:rsidR="007B7C71" w:rsidRPr="007B7C71" w:rsidRDefault="007B7C71" w:rsidP="007B7C71">
            <w:pPr>
              <w:jc w:val="center"/>
              <w:rPr>
                <w:rFonts w:eastAsia="Times New Roman"/>
                <w:sz w:val="28"/>
              </w:rPr>
            </w:pPr>
            <w:r w:rsidRPr="007B7C71">
              <w:rPr>
                <w:rFonts w:eastAsia="Times New Roman"/>
                <w:sz w:val="28"/>
              </w:rPr>
              <w:t>Межкристаллитная</w:t>
            </w:r>
          </w:p>
          <w:p w:rsidR="007B7C71" w:rsidRPr="007B7C71" w:rsidRDefault="007B7C71" w:rsidP="007B7C71">
            <w:pPr>
              <w:jc w:val="center"/>
              <w:rPr>
                <w:rFonts w:eastAsia="Times New Roman"/>
                <w:sz w:val="28"/>
              </w:rPr>
            </w:pPr>
            <w:r w:rsidRPr="007B7C71">
              <w:rPr>
                <w:rFonts w:eastAsia="Times New Roman"/>
                <w:sz w:val="28"/>
              </w:rPr>
              <w:t>структурная :</w:t>
            </w:r>
          </w:p>
        </w:tc>
        <w:tc>
          <w:tcPr>
            <w:tcW w:w="2880" w:type="dxa"/>
            <w:tcBorders>
              <w:bottom w:val="single" w:sz="4" w:space="0" w:color="auto"/>
            </w:tcBorders>
          </w:tcPr>
          <w:p w:rsidR="007B7C71" w:rsidRPr="007B7C71" w:rsidRDefault="007B7C71" w:rsidP="007B7C71">
            <w:pPr>
              <w:rPr>
                <w:rFonts w:eastAsia="Times New Roman"/>
                <w:color w:val="000000"/>
                <w:spacing w:val="47"/>
                <w:sz w:val="28"/>
                <w:szCs w:val="28"/>
              </w:rPr>
            </w:pPr>
          </w:p>
        </w:tc>
      </w:tr>
      <w:tr w:rsidR="007B7C71" w:rsidRPr="007B7C71" w:rsidTr="007143BD">
        <w:trPr>
          <w:cantSplit/>
          <w:trHeight w:val="640"/>
        </w:trPr>
        <w:tc>
          <w:tcPr>
            <w:tcW w:w="2880" w:type="dxa"/>
            <w:vMerge/>
            <w:vAlign w:val="center"/>
          </w:tcPr>
          <w:p w:rsidR="007B7C71" w:rsidRPr="007B7C71" w:rsidRDefault="007B7C71" w:rsidP="007B7C71">
            <w:pPr>
              <w:jc w:val="both"/>
              <w:rPr>
                <w:rFonts w:eastAsia="Times New Roman"/>
                <w:color w:val="000000"/>
                <w:sz w:val="28"/>
              </w:rPr>
            </w:pPr>
          </w:p>
        </w:tc>
        <w:tc>
          <w:tcPr>
            <w:tcW w:w="3240" w:type="dxa"/>
            <w:tcBorders>
              <w:top w:val="single" w:sz="4" w:space="0" w:color="auto"/>
              <w:bottom w:val="single" w:sz="4" w:space="0" w:color="auto"/>
              <w:right w:val="single" w:sz="4" w:space="0" w:color="auto"/>
            </w:tcBorders>
          </w:tcPr>
          <w:p w:rsidR="007B7C71" w:rsidRPr="007B7C71" w:rsidRDefault="007B7C71" w:rsidP="007B7C71">
            <w:pPr>
              <w:jc w:val="center"/>
              <w:rPr>
                <w:rFonts w:eastAsia="Times New Roman"/>
                <w:color w:val="000000"/>
                <w:sz w:val="28"/>
              </w:rPr>
            </w:pPr>
            <w:r w:rsidRPr="007B7C71">
              <w:rPr>
                <w:rFonts w:eastAsia="Times New Roman"/>
                <w:color w:val="000000"/>
                <w:sz w:val="28"/>
              </w:rPr>
              <w:t>в зоне термического влияния</w:t>
            </w:r>
          </w:p>
        </w:tc>
        <w:tc>
          <w:tcPr>
            <w:tcW w:w="2880" w:type="dxa"/>
            <w:tcBorders>
              <w:top w:val="nil"/>
              <w:left w:val="single" w:sz="4" w:space="0" w:color="auto"/>
              <w:bottom w:val="nil"/>
            </w:tcBorders>
          </w:tcPr>
          <w:p w:rsidR="007B7C71" w:rsidRPr="007B7C71" w:rsidRDefault="008C0FA0" w:rsidP="007B7C71">
            <w:pPr>
              <w:jc w:val="both"/>
              <w:rPr>
                <w:rFonts w:eastAsia="Times New Roman"/>
                <w:color w:val="000000"/>
                <w:spacing w:val="47"/>
                <w:sz w:val="28"/>
                <w:szCs w:val="28"/>
              </w:rPr>
            </w:pPr>
            <w:r>
              <w:rPr>
                <w:rFonts w:eastAsia="Times New Roman"/>
                <w:color w:val="000000"/>
                <w:spacing w:val="47"/>
                <w:sz w:val="28"/>
                <w:szCs w:val="28"/>
              </w:rPr>
              <w:pict>
                <v:shape id="_x0000_i1338" type="#_x0000_t75" style="width:112pt;height:32pt">
                  <v:imagedata r:id="rId224" o:title=""/>
                </v:shape>
              </w:pict>
            </w:r>
          </w:p>
        </w:tc>
      </w:tr>
      <w:tr w:rsidR="007B7C71" w:rsidRPr="007B7C71" w:rsidTr="007143BD">
        <w:trPr>
          <w:cantSplit/>
          <w:trHeight w:val="770"/>
        </w:trPr>
        <w:tc>
          <w:tcPr>
            <w:tcW w:w="2880" w:type="dxa"/>
            <w:vMerge/>
            <w:tcBorders>
              <w:bottom w:val="single" w:sz="4" w:space="0" w:color="auto"/>
            </w:tcBorders>
            <w:vAlign w:val="center"/>
          </w:tcPr>
          <w:p w:rsidR="007B7C71" w:rsidRPr="007B7C71" w:rsidRDefault="007B7C71" w:rsidP="007B7C71">
            <w:pPr>
              <w:jc w:val="both"/>
              <w:rPr>
                <w:rFonts w:eastAsia="Times New Roman"/>
                <w:color w:val="000000"/>
                <w:sz w:val="28"/>
              </w:rPr>
            </w:pPr>
          </w:p>
        </w:tc>
        <w:tc>
          <w:tcPr>
            <w:tcW w:w="3240" w:type="dxa"/>
            <w:tcBorders>
              <w:top w:val="nil"/>
              <w:bottom w:val="single" w:sz="4" w:space="0" w:color="auto"/>
              <w:right w:val="single" w:sz="4" w:space="0" w:color="auto"/>
            </w:tcBorders>
          </w:tcPr>
          <w:p w:rsidR="007B7C71" w:rsidRPr="007B7C71" w:rsidRDefault="007B7C71" w:rsidP="007B7C71">
            <w:pPr>
              <w:jc w:val="center"/>
              <w:rPr>
                <w:rFonts w:eastAsia="Times New Roman"/>
                <w:color w:val="000000"/>
                <w:sz w:val="28"/>
              </w:rPr>
            </w:pPr>
            <w:r w:rsidRPr="007B7C71">
              <w:rPr>
                <w:rFonts w:eastAsia="Times New Roman"/>
                <w:color w:val="000000"/>
                <w:sz w:val="28"/>
              </w:rPr>
              <w:t>в сварном шве</w:t>
            </w:r>
          </w:p>
        </w:tc>
        <w:tc>
          <w:tcPr>
            <w:tcW w:w="2880" w:type="dxa"/>
            <w:tcBorders>
              <w:top w:val="nil"/>
              <w:left w:val="single" w:sz="4" w:space="0" w:color="auto"/>
              <w:bottom w:val="nil"/>
            </w:tcBorders>
          </w:tcPr>
          <w:p w:rsidR="007B7C71" w:rsidRPr="007B7C71" w:rsidRDefault="008C0FA0" w:rsidP="007B7C71">
            <w:pPr>
              <w:jc w:val="both"/>
              <w:rPr>
                <w:rFonts w:eastAsia="Times New Roman"/>
                <w:color w:val="000000"/>
                <w:spacing w:val="47"/>
                <w:sz w:val="28"/>
                <w:szCs w:val="28"/>
              </w:rPr>
            </w:pPr>
            <w:r>
              <w:rPr>
                <w:rFonts w:eastAsia="Times New Roman"/>
                <w:color w:val="000000"/>
                <w:spacing w:val="47"/>
                <w:sz w:val="28"/>
                <w:szCs w:val="28"/>
              </w:rPr>
              <w:pict>
                <v:shape id="_x0000_i1339" type="#_x0000_t75" style="width:112pt;height:27pt">
                  <v:imagedata r:id="rId225" o:title=""/>
                </v:shape>
              </w:pict>
            </w:r>
          </w:p>
        </w:tc>
      </w:tr>
      <w:tr w:rsidR="007B7C71" w:rsidRPr="007B7C71" w:rsidTr="007143BD">
        <w:trPr>
          <w:cantSplit/>
          <w:trHeight w:val="770"/>
        </w:trPr>
        <w:tc>
          <w:tcPr>
            <w:tcW w:w="2880" w:type="dxa"/>
            <w:vMerge/>
            <w:tcBorders>
              <w:bottom w:val="single" w:sz="4" w:space="0" w:color="auto"/>
            </w:tcBorders>
            <w:vAlign w:val="center"/>
          </w:tcPr>
          <w:p w:rsidR="007B7C71" w:rsidRPr="007B7C71" w:rsidRDefault="007B7C71" w:rsidP="007B7C71">
            <w:pPr>
              <w:jc w:val="both"/>
              <w:rPr>
                <w:rFonts w:eastAsia="Times New Roman"/>
                <w:color w:val="000000"/>
                <w:sz w:val="28"/>
              </w:rPr>
            </w:pPr>
          </w:p>
        </w:tc>
        <w:tc>
          <w:tcPr>
            <w:tcW w:w="3240" w:type="dxa"/>
            <w:tcBorders>
              <w:top w:val="nil"/>
              <w:bottom w:val="single" w:sz="4" w:space="0" w:color="auto"/>
              <w:right w:val="single" w:sz="4" w:space="0" w:color="auto"/>
            </w:tcBorders>
          </w:tcPr>
          <w:p w:rsidR="007B7C71" w:rsidRPr="007B7C71" w:rsidRDefault="007B7C71" w:rsidP="007B7C71">
            <w:pPr>
              <w:jc w:val="center"/>
              <w:rPr>
                <w:rFonts w:eastAsia="Times New Roman"/>
                <w:color w:val="000000"/>
                <w:sz w:val="28"/>
              </w:rPr>
            </w:pPr>
            <w:r w:rsidRPr="007B7C71">
              <w:rPr>
                <w:rFonts w:eastAsia="Times New Roman"/>
                <w:color w:val="000000"/>
                <w:sz w:val="28"/>
              </w:rPr>
              <w:t>ножевая</w:t>
            </w:r>
          </w:p>
        </w:tc>
        <w:tc>
          <w:tcPr>
            <w:tcW w:w="2880" w:type="dxa"/>
            <w:tcBorders>
              <w:top w:val="nil"/>
              <w:left w:val="single" w:sz="4" w:space="0" w:color="auto"/>
              <w:bottom w:val="single" w:sz="4" w:space="0" w:color="auto"/>
              <w:right w:val="single" w:sz="4" w:space="0" w:color="auto"/>
            </w:tcBorders>
          </w:tcPr>
          <w:p w:rsidR="007B7C71" w:rsidRPr="007B7C71" w:rsidRDefault="008C0FA0" w:rsidP="007B7C71">
            <w:pPr>
              <w:jc w:val="both"/>
              <w:rPr>
                <w:rFonts w:eastAsia="Times New Roman"/>
                <w:color w:val="000000"/>
                <w:spacing w:val="47"/>
                <w:sz w:val="28"/>
                <w:szCs w:val="28"/>
              </w:rPr>
            </w:pPr>
            <w:r>
              <w:rPr>
                <w:rFonts w:eastAsia="Times New Roman"/>
                <w:color w:val="000000"/>
                <w:spacing w:val="47"/>
                <w:sz w:val="28"/>
                <w:szCs w:val="28"/>
              </w:rPr>
              <w:pict>
                <v:shape id="_x0000_i1340" type="#_x0000_t75" style="width:112pt;height:24pt">
                  <v:imagedata r:id="rId226" o:title=""/>
                </v:shape>
              </w:pict>
            </w:r>
          </w:p>
        </w:tc>
      </w:tr>
      <w:tr w:rsidR="007B7C71" w:rsidRPr="007B7C71" w:rsidTr="007143BD">
        <w:trPr>
          <w:cantSplit/>
          <w:trHeight w:val="322"/>
        </w:trPr>
        <w:tc>
          <w:tcPr>
            <w:tcW w:w="2880" w:type="dxa"/>
            <w:vMerge/>
            <w:vAlign w:val="center"/>
          </w:tcPr>
          <w:p w:rsidR="007B7C71" w:rsidRPr="007B7C71" w:rsidRDefault="007B7C71" w:rsidP="007B7C71">
            <w:pPr>
              <w:jc w:val="both"/>
              <w:rPr>
                <w:rFonts w:eastAsia="Times New Roman"/>
                <w:color w:val="000000"/>
                <w:sz w:val="28"/>
              </w:rPr>
            </w:pPr>
          </w:p>
        </w:tc>
        <w:tc>
          <w:tcPr>
            <w:tcW w:w="3240" w:type="dxa"/>
          </w:tcPr>
          <w:p w:rsidR="007B7C71" w:rsidRPr="007B7C71" w:rsidRDefault="007B7C71" w:rsidP="007B7C71">
            <w:pPr>
              <w:jc w:val="center"/>
              <w:rPr>
                <w:rFonts w:eastAsia="Times New Roman"/>
                <w:color w:val="000000"/>
                <w:sz w:val="28"/>
              </w:rPr>
            </w:pPr>
            <w:r w:rsidRPr="007B7C71">
              <w:rPr>
                <w:rFonts w:eastAsia="Times New Roman"/>
                <w:color w:val="000000"/>
                <w:sz w:val="28"/>
              </w:rPr>
              <w:t>Точечная питтинговая</w:t>
            </w:r>
          </w:p>
          <w:p w:rsidR="007B7C71" w:rsidRPr="007B7C71" w:rsidRDefault="007B7C71" w:rsidP="007B7C71">
            <w:pPr>
              <w:jc w:val="center"/>
              <w:rPr>
                <w:rFonts w:eastAsia="Times New Roman"/>
                <w:color w:val="000000"/>
                <w:sz w:val="28"/>
              </w:rPr>
            </w:pPr>
            <w:r w:rsidRPr="007B7C71">
              <w:rPr>
                <w:rFonts w:eastAsia="Times New Roman"/>
                <w:color w:val="000000"/>
                <w:sz w:val="28"/>
              </w:rPr>
              <w:t>язвенная</w:t>
            </w:r>
          </w:p>
        </w:tc>
        <w:tc>
          <w:tcPr>
            <w:tcW w:w="2880" w:type="dxa"/>
            <w:tcBorders>
              <w:top w:val="single" w:sz="4" w:space="0" w:color="auto"/>
            </w:tcBorders>
          </w:tcPr>
          <w:p w:rsidR="007B7C71" w:rsidRPr="007B7C71" w:rsidRDefault="008C0FA0" w:rsidP="007B7C71">
            <w:pPr>
              <w:jc w:val="both"/>
              <w:rPr>
                <w:rFonts w:eastAsia="Times New Roman"/>
                <w:color w:val="000000"/>
                <w:spacing w:val="47"/>
                <w:sz w:val="28"/>
                <w:szCs w:val="28"/>
              </w:rPr>
            </w:pPr>
            <w:r>
              <w:rPr>
                <w:rFonts w:eastAsia="Times New Roman"/>
                <w:color w:val="000000"/>
                <w:spacing w:val="47"/>
                <w:sz w:val="28"/>
                <w:szCs w:val="28"/>
              </w:rPr>
              <w:pict>
                <v:shape id="_x0000_i1341" type="#_x0000_t75" style="width:112pt;height:35pt">
                  <v:imagedata r:id="rId227" o:title=""/>
                </v:shape>
              </w:pict>
            </w:r>
          </w:p>
        </w:tc>
      </w:tr>
      <w:tr w:rsidR="007B7C71" w:rsidRPr="007B7C71" w:rsidTr="007143BD">
        <w:trPr>
          <w:cantSplit/>
          <w:trHeight w:val="640"/>
        </w:trPr>
        <w:tc>
          <w:tcPr>
            <w:tcW w:w="2880" w:type="dxa"/>
            <w:vMerge w:val="restart"/>
            <w:vAlign w:val="center"/>
          </w:tcPr>
          <w:p w:rsidR="007B7C71" w:rsidRPr="007B7C71" w:rsidRDefault="007B7C71" w:rsidP="007B7C71">
            <w:pPr>
              <w:ind w:firstLine="708"/>
              <w:jc w:val="center"/>
              <w:rPr>
                <w:rFonts w:eastAsia="Times New Roman"/>
                <w:color w:val="000000"/>
                <w:sz w:val="28"/>
              </w:rPr>
            </w:pPr>
            <w:r w:rsidRPr="007B7C71">
              <w:rPr>
                <w:rFonts w:eastAsia="Times New Roman"/>
                <w:color w:val="000000"/>
                <w:sz w:val="28"/>
              </w:rPr>
              <w:t>Под  напряжением</w:t>
            </w:r>
          </w:p>
        </w:tc>
        <w:tc>
          <w:tcPr>
            <w:tcW w:w="3240" w:type="dxa"/>
            <w:vMerge w:val="restart"/>
          </w:tcPr>
          <w:p w:rsidR="007B7C71" w:rsidRPr="007B7C71" w:rsidRDefault="007B7C71" w:rsidP="007B7C71">
            <w:pPr>
              <w:rPr>
                <w:rFonts w:eastAsia="Times New Roman"/>
                <w:color w:val="000000"/>
                <w:sz w:val="28"/>
              </w:rPr>
            </w:pPr>
            <w:r w:rsidRPr="007B7C71">
              <w:rPr>
                <w:rFonts w:eastAsia="Times New Roman"/>
                <w:color w:val="000000"/>
                <w:sz w:val="28"/>
              </w:rPr>
              <w:t>Коррозионное растрес-кивание (межкристал-литное  и транскристал-литное  разрушение)</w:t>
            </w:r>
          </w:p>
        </w:tc>
        <w:tc>
          <w:tcPr>
            <w:tcW w:w="2880" w:type="dxa"/>
            <w:vMerge w:val="restart"/>
          </w:tcPr>
          <w:p w:rsidR="007B7C71" w:rsidRPr="007B7C71" w:rsidRDefault="008C0FA0" w:rsidP="007B7C71">
            <w:pPr>
              <w:rPr>
                <w:rFonts w:eastAsia="Times New Roman"/>
                <w:color w:val="000000"/>
                <w:sz w:val="28"/>
              </w:rPr>
            </w:pPr>
            <w:r>
              <w:rPr>
                <w:rFonts w:eastAsia="Times New Roman"/>
                <w:color w:val="000000"/>
                <w:sz w:val="28"/>
              </w:rPr>
              <w:pict>
                <v:shape id="_x0000_i1342" type="#_x0000_t75" style="width:112pt;height:56pt">
                  <v:imagedata r:id="rId228" o:title=""/>
                </v:shape>
              </w:pict>
            </w:r>
          </w:p>
        </w:tc>
      </w:tr>
      <w:tr w:rsidR="007B7C71" w:rsidRPr="007B7C71" w:rsidTr="007143BD">
        <w:trPr>
          <w:cantSplit/>
          <w:trHeight w:val="419"/>
        </w:trPr>
        <w:tc>
          <w:tcPr>
            <w:tcW w:w="2880" w:type="dxa"/>
            <w:vMerge/>
          </w:tcPr>
          <w:p w:rsidR="007B7C71" w:rsidRPr="007B7C71" w:rsidRDefault="007B7C71" w:rsidP="007B7C71">
            <w:pPr>
              <w:ind w:firstLine="708"/>
              <w:jc w:val="both"/>
              <w:rPr>
                <w:rFonts w:eastAsia="Times New Roman"/>
                <w:color w:val="000000"/>
                <w:sz w:val="28"/>
              </w:rPr>
            </w:pPr>
          </w:p>
        </w:tc>
        <w:tc>
          <w:tcPr>
            <w:tcW w:w="3240" w:type="dxa"/>
            <w:vMerge/>
          </w:tcPr>
          <w:p w:rsidR="007B7C71" w:rsidRPr="007B7C71" w:rsidRDefault="007B7C71" w:rsidP="007B7C71">
            <w:pPr>
              <w:ind w:firstLine="708"/>
              <w:jc w:val="both"/>
              <w:rPr>
                <w:rFonts w:eastAsia="Times New Roman"/>
                <w:color w:val="000000"/>
                <w:sz w:val="28"/>
              </w:rPr>
            </w:pPr>
          </w:p>
        </w:tc>
        <w:tc>
          <w:tcPr>
            <w:tcW w:w="2880" w:type="dxa"/>
            <w:vMerge/>
          </w:tcPr>
          <w:p w:rsidR="007B7C71" w:rsidRPr="007B7C71" w:rsidRDefault="007B7C71" w:rsidP="007B7C71">
            <w:pPr>
              <w:ind w:firstLine="708"/>
              <w:jc w:val="both"/>
              <w:rPr>
                <w:rFonts w:eastAsia="Times New Roman"/>
                <w:color w:val="000000"/>
                <w:sz w:val="28"/>
              </w:rPr>
            </w:pPr>
          </w:p>
        </w:tc>
      </w:tr>
      <w:tr w:rsidR="007B7C71" w:rsidRPr="007B7C71" w:rsidTr="007143BD">
        <w:trPr>
          <w:cantSplit/>
          <w:trHeight w:val="419"/>
        </w:trPr>
        <w:tc>
          <w:tcPr>
            <w:tcW w:w="2880" w:type="dxa"/>
            <w:vMerge/>
          </w:tcPr>
          <w:p w:rsidR="007B7C71" w:rsidRPr="007B7C71" w:rsidRDefault="007B7C71" w:rsidP="007B7C71">
            <w:pPr>
              <w:ind w:firstLine="708"/>
              <w:jc w:val="both"/>
              <w:rPr>
                <w:rFonts w:eastAsia="Times New Roman"/>
                <w:color w:val="000000"/>
                <w:sz w:val="28"/>
              </w:rPr>
            </w:pPr>
          </w:p>
        </w:tc>
        <w:tc>
          <w:tcPr>
            <w:tcW w:w="3240" w:type="dxa"/>
            <w:vMerge w:val="restart"/>
          </w:tcPr>
          <w:p w:rsidR="007B7C71" w:rsidRPr="007B7C71" w:rsidRDefault="007B7C71" w:rsidP="007B7C71">
            <w:pPr>
              <w:rPr>
                <w:rFonts w:eastAsia="Times New Roman"/>
                <w:color w:val="000000"/>
                <w:sz w:val="28"/>
              </w:rPr>
            </w:pPr>
            <w:r w:rsidRPr="007B7C71">
              <w:rPr>
                <w:rFonts w:eastAsia="Times New Roman"/>
                <w:color w:val="000000"/>
                <w:sz w:val="28"/>
              </w:rPr>
              <w:t>Коррозионная  усталость (межкристаллитное  и транскристаллитное  разрушение)</w:t>
            </w:r>
          </w:p>
          <w:p w:rsidR="007B7C71" w:rsidRPr="007B7C71" w:rsidRDefault="007B7C71" w:rsidP="007B7C71">
            <w:pPr>
              <w:ind w:firstLine="708"/>
              <w:jc w:val="both"/>
              <w:rPr>
                <w:rFonts w:eastAsia="Times New Roman"/>
                <w:color w:val="000000"/>
                <w:sz w:val="28"/>
              </w:rPr>
            </w:pPr>
          </w:p>
        </w:tc>
        <w:tc>
          <w:tcPr>
            <w:tcW w:w="2880" w:type="dxa"/>
            <w:vMerge w:val="restart"/>
          </w:tcPr>
          <w:p w:rsidR="007B7C71" w:rsidRPr="007B7C71" w:rsidRDefault="007B7C71" w:rsidP="007B7C71">
            <w:pPr>
              <w:jc w:val="both"/>
              <w:rPr>
                <w:rFonts w:eastAsia="Times New Roman"/>
                <w:color w:val="000000"/>
                <w:sz w:val="28"/>
                <w:lang w:val="uk-UA"/>
              </w:rPr>
            </w:pPr>
          </w:p>
          <w:p w:rsidR="007B7C71" w:rsidRPr="007B7C71" w:rsidRDefault="008C0FA0" w:rsidP="007B7C71">
            <w:pPr>
              <w:jc w:val="both"/>
              <w:rPr>
                <w:rFonts w:eastAsia="Times New Roman"/>
                <w:color w:val="000000"/>
                <w:sz w:val="28"/>
              </w:rPr>
            </w:pPr>
            <w:r>
              <w:rPr>
                <w:rFonts w:eastAsia="Times New Roman"/>
                <w:color w:val="000000"/>
                <w:sz w:val="28"/>
              </w:rPr>
              <w:pict>
                <v:shape id="_x0000_i1343" type="#_x0000_t75" style="width:112pt;height:67pt">
                  <v:imagedata r:id="rId229" o:title=""/>
                </v:shape>
              </w:pict>
            </w:r>
          </w:p>
        </w:tc>
      </w:tr>
      <w:tr w:rsidR="007B7C71" w:rsidRPr="007B7C71" w:rsidTr="007143BD">
        <w:trPr>
          <w:cantSplit/>
          <w:trHeight w:val="386"/>
        </w:trPr>
        <w:tc>
          <w:tcPr>
            <w:tcW w:w="2880" w:type="dxa"/>
            <w:vMerge/>
          </w:tcPr>
          <w:p w:rsidR="007B7C71" w:rsidRPr="007B7C71" w:rsidRDefault="007B7C71" w:rsidP="007B7C71">
            <w:pPr>
              <w:jc w:val="both"/>
              <w:rPr>
                <w:rFonts w:eastAsia="Times New Roman"/>
                <w:color w:val="000000"/>
                <w:spacing w:val="47"/>
                <w:sz w:val="28"/>
                <w:szCs w:val="28"/>
              </w:rPr>
            </w:pPr>
          </w:p>
        </w:tc>
        <w:tc>
          <w:tcPr>
            <w:tcW w:w="3240" w:type="dxa"/>
            <w:vMerge/>
          </w:tcPr>
          <w:p w:rsidR="007B7C71" w:rsidRPr="007B7C71" w:rsidRDefault="007B7C71" w:rsidP="007B7C71">
            <w:pPr>
              <w:jc w:val="both"/>
              <w:rPr>
                <w:rFonts w:eastAsia="Times New Roman"/>
                <w:color w:val="000000"/>
                <w:spacing w:val="47"/>
                <w:sz w:val="28"/>
                <w:szCs w:val="28"/>
              </w:rPr>
            </w:pPr>
          </w:p>
        </w:tc>
        <w:tc>
          <w:tcPr>
            <w:tcW w:w="2880" w:type="dxa"/>
            <w:vMerge/>
          </w:tcPr>
          <w:p w:rsidR="007B7C71" w:rsidRPr="007B7C71" w:rsidRDefault="007B7C71" w:rsidP="007B7C71">
            <w:pPr>
              <w:jc w:val="both"/>
              <w:rPr>
                <w:rFonts w:eastAsia="Times New Roman"/>
                <w:color w:val="000000"/>
                <w:spacing w:val="47"/>
                <w:sz w:val="28"/>
                <w:szCs w:val="28"/>
              </w:rPr>
            </w:pPr>
          </w:p>
        </w:tc>
      </w:tr>
      <w:tr w:rsidR="007B7C71" w:rsidRPr="007B7C71" w:rsidTr="007143BD">
        <w:trPr>
          <w:cantSplit/>
          <w:trHeight w:val="386"/>
        </w:trPr>
        <w:tc>
          <w:tcPr>
            <w:tcW w:w="2880" w:type="dxa"/>
            <w:vMerge/>
          </w:tcPr>
          <w:p w:rsidR="007B7C71" w:rsidRPr="007B7C71" w:rsidRDefault="007B7C71" w:rsidP="007B7C71">
            <w:pPr>
              <w:jc w:val="both"/>
              <w:rPr>
                <w:rFonts w:eastAsia="Times New Roman"/>
                <w:color w:val="000000"/>
                <w:spacing w:val="47"/>
                <w:sz w:val="28"/>
                <w:szCs w:val="28"/>
              </w:rPr>
            </w:pPr>
          </w:p>
        </w:tc>
        <w:tc>
          <w:tcPr>
            <w:tcW w:w="3240" w:type="dxa"/>
            <w:vMerge/>
          </w:tcPr>
          <w:p w:rsidR="007B7C71" w:rsidRPr="007B7C71" w:rsidRDefault="007B7C71" w:rsidP="007B7C71">
            <w:pPr>
              <w:jc w:val="both"/>
              <w:rPr>
                <w:rFonts w:eastAsia="Times New Roman"/>
                <w:color w:val="000000"/>
                <w:spacing w:val="47"/>
                <w:sz w:val="28"/>
                <w:szCs w:val="28"/>
              </w:rPr>
            </w:pPr>
          </w:p>
        </w:tc>
        <w:tc>
          <w:tcPr>
            <w:tcW w:w="2880" w:type="dxa"/>
            <w:vMerge/>
          </w:tcPr>
          <w:p w:rsidR="007B7C71" w:rsidRPr="007B7C71" w:rsidRDefault="007B7C71" w:rsidP="007B7C71">
            <w:pPr>
              <w:jc w:val="both"/>
              <w:rPr>
                <w:rFonts w:eastAsia="Times New Roman"/>
                <w:color w:val="000000"/>
                <w:spacing w:val="47"/>
                <w:sz w:val="28"/>
                <w:szCs w:val="28"/>
              </w:rPr>
            </w:pPr>
          </w:p>
        </w:tc>
      </w:tr>
      <w:tr w:rsidR="007B7C71" w:rsidRPr="007B7C71" w:rsidTr="007143BD">
        <w:trPr>
          <w:cantSplit/>
          <w:trHeight w:val="467"/>
        </w:trPr>
        <w:tc>
          <w:tcPr>
            <w:tcW w:w="2880" w:type="dxa"/>
            <w:vMerge/>
          </w:tcPr>
          <w:p w:rsidR="007B7C71" w:rsidRPr="007B7C71" w:rsidRDefault="007B7C71" w:rsidP="007B7C71">
            <w:pPr>
              <w:jc w:val="both"/>
              <w:rPr>
                <w:rFonts w:eastAsia="Times New Roman"/>
                <w:color w:val="000000"/>
                <w:spacing w:val="47"/>
                <w:sz w:val="28"/>
                <w:szCs w:val="28"/>
              </w:rPr>
            </w:pPr>
          </w:p>
        </w:tc>
        <w:tc>
          <w:tcPr>
            <w:tcW w:w="3240" w:type="dxa"/>
            <w:vMerge/>
          </w:tcPr>
          <w:p w:rsidR="007B7C71" w:rsidRPr="007B7C71" w:rsidRDefault="007B7C71" w:rsidP="007B7C71">
            <w:pPr>
              <w:jc w:val="both"/>
              <w:rPr>
                <w:rFonts w:eastAsia="Times New Roman"/>
                <w:color w:val="000000"/>
                <w:spacing w:val="47"/>
                <w:sz w:val="28"/>
                <w:szCs w:val="28"/>
              </w:rPr>
            </w:pPr>
          </w:p>
        </w:tc>
        <w:tc>
          <w:tcPr>
            <w:tcW w:w="2880" w:type="dxa"/>
            <w:vMerge/>
          </w:tcPr>
          <w:p w:rsidR="007B7C71" w:rsidRPr="007B7C71" w:rsidRDefault="007B7C71" w:rsidP="007B7C71">
            <w:pPr>
              <w:jc w:val="both"/>
              <w:rPr>
                <w:rFonts w:eastAsia="Times New Roman"/>
                <w:color w:val="000000"/>
                <w:spacing w:val="47"/>
                <w:sz w:val="28"/>
                <w:szCs w:val="28"/>
              </w:rPr>
            </w:pPr>
          </w:p>
        </w:tc>
      </w:tr>
    </w:tbl>
    <w:p w:rsidR="007B7C71" w:rsidRPr="007B7C71" w:rsidRDefault="007B7C71" w:rsidP="007B7C71">
      <w:pPr>
        <w:ind w:firstLine="708"/>
        <w:jc w:val="both"/>
        <w:rPr>
          <w:rFonts w:eastAsia="Times New Roman"/>
          <w:sz w:val="28"/>
        </w:rPr>
      </w:pPr>
    </w:p>
    <w:p w:rsidR="007B7C71" w:rsidRPr="007B7C71" w:rsidRDefault="007B7C71" w:rsidP="007B7C71">
      <w:pPr>
        <w:ind w:firstLine="708"/>
        <w:jc w:val="both"/>
        <w:rPr>
          <w:rFonts w:eastAsia="Times New Roman"/>
          <w:sz w:val="28"/>
        </w:rPr>
      </w:pPr>
      <w:r w:rsidRPr="007B7C71">
        <w:rPr>
          <w:rFonts w:eastAsia="Times New Roman"/>
          <w:sz w:val="28"/>
        </w:rPr>
        <w:t>Коррозия может быть общая и местная. Общая коррозия может быть равномерной в границах всего сварного соединения, включая и основной металл. Это случаи, когда процесс сварки оказывает очень слабое влияние на коррозионную стойкость. Если отрицательное влияние отсутствует, а металл шва является даже более стойким, чем основной  металл, то наблюдается равномерная коррозия основного металла. Напротив, если шов менее стоек в сравнении с основным металлом, то коррозия сосредоточена в шве. Слабыми участками в отношении общей коррозии могут быть зоны термического влияния. Тогда коррозия будет сосредоточена в них. Сосредоточение общей коррозии на шве или в околошовной зоне является опасным видом разрушения, свидетельствующим о заметном отрицательном влиянии процесса сварки.</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Местные виды коррозии характерны для </w:t>
      </w:r>
      <w:r w:rsidRPr="007B7C71">
        <w:rPr>
          <w:rFonts w:eastAsia="Times New Roman"/>
          <w:sz w:val="28"/>
        </w:rPr>
        <w:t>сварных</w:t>
      </w:r>
      <w:r w:rsidRPr="007B7C71">
        <w:rPr>
          <w:rFonts w:eastAsia="Times New Roman"/>
          <w:color w:val="000000"/>
          <w:sz w:val="28"/>
        </w:rPr>
        <w:t xml:space="preserve"> соединений некоторых легированных сталей и цветных металлов. Например, структурная </w:t>
      </w:r>
      <w:r w:rsidRPr="007B7C71">
        <w:rPr>
          <w:rFonts w:eastAsia="Times New Roman"/>
          <w:sz w:val="28"/>
        </w:rPr>
        <w:t xml:space="preserve">межкристаллитная </w:t>
      </w:r>
      <w:r w:rsidRPr="007B7C71">
        <w:rPr>
          <w:rFonts w:eastAsia="Times New Roman"/>
          <w:color w:val="000000"/>
          <w:sz w:val="28"/>
        </w:rPr>
        <w:t xml:space="preserve">коррозия </w:t>
      </w:r>
      <w:r w:rsidRPr="007B7C71">
        <w:rPr>
          <w:rFonts w:eastAsia="Times New Roman"/>
          <w:sz w:val="28"/>
        </w:rPr>
        <w:t>типична</w:t>
      </w:r>
      <w:r w:rsidRPr="007B7C71">
        <w:rPr>
          <w:rFonts w:eastAsia="Times New Roman"/>
          <w:color w:val="000000"/>
          <w:sz w:val="28"/>
        </w:rPr>
        <w:t xml:space="preserve"> для аустенитных и хромоникелевых сталей. Она может происходить в зоне,  нагревавшейся до 600…900</w:t>
      </w:r>
      <w:r w:rsidRPr="007B7C71">
        <w:rPr>
          <w:rFonts w:eastAsia="Times New Roman"/>
          <w:color w:val="000000"/>
          <w:sz w:val="28"/>
          <w:vertAlign w:val="superscript"/>
        </w:rPr>
        <w:t>о</w:t>
      </w:r>
      <w:r w:rsidRPr="007B7C71">
        <w:rPr>
          <w:rFonts w:eastAsia="Times New Roman"/>
          <w:color w:val="000000"/>
          <w:sz w:val="28"/>
        </w:rPr>
        <w:t xml:space="preserve">С, в </w:t>
      </w:r>
      <w:r w:rsidRPr="007B7C71">
        <w:rPr>
          <w:rFonts w:eastAsia="Times New Roman"/>
          <w:sz w:val="28"/>
        </w:rPr>
        <w:t>шве</w:t>
      </w:r>
      <w:r w:rsidRPr="007B7C71">
        <w:rPr>
          <w:rFonts w:eastAsia="Times New Roman"/>
          <w:color w:val="000000"/>
          <w:sz w:val="28"/>
        </w:rPr>
        <w:t xml:space="preserve">, а также в узкой зоне, примыкающей </w:t>
      </w:r>
      <w:r w:rsidRPr="007B7C71">
        <w:rPr>
          <w:rFonts w:eastAsia="Times New Roman"/>
          <w:sz w:val="28"/>
        </w:rPr>
        <w:t>к</w:t>
      </w:r>
      <w:r w:rsidRPr="007B7C71">
        <w:rPr>
          <w:rFonts w:eastAsia="Times New Roman"/>
          <w:color w:val="000000"/>
          <w:sz w:val="28"/>
        </w:rPr>
        <w:t xml:space="preserve"> шву, которая нагревалась при сварке свыше 1250</w:t>
      </w:r>
      <w:r w:rsidRPr="007B7C71">
        <w:rPr>
          <w:rFonts w:eastAsia="Times New Roman"/>
          <w:color w:val="000000"/>
          <w:sz w:val="28"/>
          <w:vertAlign w:val="superscript"/>
        </w:rPr>
        <w:t>о</w:t>
      </w:r>
      <w:r w:rsidRPr="007B7C71">
        <w:rPr>
          <w:rFonts w:eastAsia="Times New Roman"/>
          <w:color w:val="000000"/>
          <w:sz w:val="28"/>
        </w:rPr>
        <w:t xml:space="preserve">С. Последний вид получил название ножевой коррозии. </w:t>
      </w:r>
      <w:r w:rsidRPr="007B7C71">
        <w:rPr>
          <w:rFonts w:eastAsia="Times New Roman"/>
          <w:sz w:val="28"/>
        </w:rPr>
        <w:t>Точечная</w:t>
      </w:r>
      <w:r w:rsidRPr="007B7C71">
        <w:rPr>
          <w:rFonts w:eastAsia="Times New Roman"/>
          <w:color w:val="000000"/>
          <w:sz w:val="28"/>
        </w:rPr>
        <w:t xml:space="preserve"> коррозия может возникать вследствие повреждения поверхностной пленки металлов во время нагрева при сварке.</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lastRenderedPageBreak/>
        <w:t xml:space="preserve">Собственные и эксплуатационные напряжения </w:t>
      </w:r>
      <w:r w:rsidRPr="007B7C71">
        <w:rPr>
          <w:rFonts w:eastAsia="Times New Roman"/>
          <w:sz w:val="28"/>
        </w:rPr>
        <w:t>влияют</w:t>
      </w:r>
      <w:r w:rsidRPr="007B7C71">
        <w:rPr>
          <w:rFonts w:eastAsia="Times New Roman"/>
          <w:color w:val="000000"/>
          <w:sz w:val="28"/>
        </w:rPr>
        <w:t xml:space="preserve"> на общую и местную коррозию. </w:t>
      </w:r>
      <w:r w:rsidRPr="007B7C71">
        <w:rPr>
          <w:rFonts w:eastAsia="Times New Roman"/>
          <w:sz w:val="28"/>
        </w:rPr>
        <w:t>Растягивающие</w:t>
      </w:r>
      <w:r w:rsidRPr="007B7C71">
        <w:rPr>
          <w:rFonts w:eastAsia="Times New Roman"/>
          <w:color w:val="000000"/>
          <w:sz w:val="28"/>
        </w:rPr>
        <w:t xml:space="preserve"> напряжения увеличивают скорость общей коррозии металлов в кислых средах и незначительно - в нейтральных и основных средах. </w:t>
      </w:r>
      <w:r w:rsidRPr="007B7C71">
        <w:rPr>
          <w:rFonts w:eastAsia="Times New Roman"/>
          <w:sz w:val="28"/>
        </w:rPr>
        <w:t>Более</w:t>
      </w:r>
      <w:r w:rsidRPr="007B7C71">
        <w:rPr>
          <w:rFonts w:eastAsia="Times New Roman"/>
          <w:color w:val="000000"/>
          <w:sz w:val="28"/>
        </w:rPr>
        <w:t xml:space="preserve"> существенно влияние напряжений на местные виды коррозии.</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К отдельному типу коррозионного повреждения относят коррозионное </w:t>
      </w:r>
      <w:r w:rsidRPr="007B7C71">
        <w:rPr>
          <w:rFonts w:eastAsia="Times New Roman"/>
          <w:sz w:val="28"/>
        </w:rPr>
        <w:t>растрескивание</w:t>
      </w:r>
      <w:r w:rsidRPr="007B7C71">
        <w:rPr>
          <w:rFonts w:eastAsia="Times New Roman"/>
          <w:color w:val="000000"/>
          <w:sz w:val="28"/>
        </w:rPr>
        <w:t xml:space="preserve"> и коррозионную усталость под напряжением (см.табл.9.2). </w:t>
      </w:r>
      <w:r w:rsidRPr="007B7C71">
        <w:rPr>
          <w:rFonts w:eastAsia="Times New Roman"/>
          <w:sz w:val="28"/>
        </w:rPr>
        <w:t>Типичными</w:t>
      </w:r>
      <w:r w:rsidRPr="007B7C71">
        <w:rPr>
          <w:rFonts w:eastAsia="Times New Roman"/>
          <w:color w:val="000000"/>
          <w:sz w:val="28"/>
        </w:rPr>
        <w:t xml:space="preserve"> </w:t>
      </w:r>
      <w:r w:rsidRPr="007B7C71">
        <w:rPr>
          <w:rFonts w:eastAsia="Times New Roman"/>
          <w:sz w:val="28"/>
        </w:rPr>
        <w:t>средами</w:t>
      </w:r>
      <w:r w:rsidRPr="007B7C71">
        <w:rPr>
          <w:rFonts w:eastAsia="Times New Roman"/>
          <w:color w:val="000000"/>
          <w:sz w:val="28"/>
        </w:rPr>
        <w:t xml:space="preserve">, </w:t>
      </w:r>
      <w:r w:rsidRPr="007B7C71">
        <w:rPr>
          <w:rFonts w:eastAsia="Times New Roman"/>
          <w:sz w:val="28"/>
        </w:rPr>
        <w:t>в</w:t>
      </w:r>
      <w:r w:rsidRPr="007B7C71">
        <w:rPr>
          <w:rFonts w:eastAsia="Times New Roman"/>
          <w:color w:val="000000"/>
          <w:sz w:val="28"/>
        </w:rPr>
        <w:t xml:space="preserve"> </w:t>
      </w:r>
      <w:r w:rsidRPr="007B7C71">
        <w:rPr>
          <w:rFonts w:eastAsia="Times New Roman"/>
          <w:sz w:val="28"/>
        </w:rPr>
        <w:t>которых</w:t>
      </w:r>
      <w:r w:rsidRPr="007B7C71">
        <w:rPr>
          <w:rFonts w:eastAsia="Times New Roman"/>
          <w:color w:val="000000"/>
          <w:sz w:val="28"/>
        </w:rPr>
        <w:t xml:space="preserve"> происходит </w:t>
      </w:r>
      <w:r w:rsidRPr="007B7C71">
        <w:rPr>
          <w:rFonts w:eastAsia="Times New Roman"/>
          <w:sz w:val="28"/>
        </w:rPr>
        <w:t>растрескивание</w:t>
      </w:r>
      <w:r w:rsidRPr="007B7C71">
        <w:rPr>
          <w:rFonts w:eastAsia="Times New Roman"/>
          <w:color w:val="000000"/>
          <w:sz w:val="28"/>
        </w:rPr>
        <w:t xml:space="preserve"> </w:t>
      </w:r>
      <w:r w:rsidRPr="007B7C71">
        <w:rPr>
          <w:rFonts w:eastAsia="Times New Roman"/>
          <w:sz w:val="28"/>
        </w:rPr>
        <w:t>сварных</w:t>
      </w:r>
      <w:r w:rsidRPr="007B7C71">
        <w:rPr>
          <w:rFonts w:eastAsia="Times New Roman"/>
          <w:color w:val="000000"/>
          <w:sz w:val="28"/>
        </w:rPr>
        <w:t xml:space="preserve"> соединений, </w:t>
      </w:r>
      <w:r w:rsidRPr="007B7C71">
        <w:rPr>
          <w:rFonts w:eastAsia="Times New Roman"/>
          <w:sz w:val="28"/>
        </w:rPr>
        <w:t>являются</w:t>
      </w:r>
      <w:r w:rsidRPr="007B7C71">
        <w:rPr>
          <w:rFonts w:eastAsia="Times New Roman"/>
          <w:color w:val="000000"/>
          <w:sz w:val="28"/>
        </w:rPr>
        <w:t xml:space="preserve">: для </w:t>
      </w:r>
      <w:r w:rsidRPr="007B7C71">
        <w:rPr>
          <w:rFonts w:eastAsia="Times New Roman"/>
          <w:sz w:val="28"/>
        </w:rPr>
        <w:t>углеродистых</w:t>
      </w:r>
      <w:r w:rsidRPr="007B7C71">
        <w:rPr>
          <w:rFonts w:eastAsia="Times New Roman"/>
          <w:color w:val="000000"/>
          <w:sz w:val="28"/>
        </w:rPr>
        <w:t xml:space="preserve"> сталей – растворы </w:t>
      </w:r>
      <w:r w:rsidRPr="007B7C71">
        <w:rPr>
          <w:rFonts w:eastAsia="Times New Roman"/>
          <w:sz w:val="28"/>
        </w:rPr>
        <w:t xml:space="preserve">щелочей </w:t>
      </w:r>
      <w:r w:rsidRPr="007B7C71">
        <w:rPr>
          <w:rFonts w:eastAsia="Times New Roman"/>
          <w:color w:val="000000"/>
          <w:sz w:val="28"/>
        </w:rPr>
        <w:t xml:space="preserve">и нитратов; для нержавеющих сталей – хлориды; для алюминия и его сплавов – растворы солей; для титановых </w:t>
      </w:r>
      <w:r w:rsidRPr="007B7C71">
        <w:rPr>
          <w:rFonts w:eastAsia="Times New Roman"/>
          <w:sz w:val="28"/>
        </w:rPr>
        <w:t>сплавов</w:t>
      </w:r>
      <w:r w:rsidRPr="007B7C71">
        <w:rPr>
          <w:rFonts w:eastAsia="Times New Roman"/>
          <w:color w:val="000000"/>
          <w:sz w:val="28"/>
        </w:rPr>
        <w:t xml:space="preserve"> – растворы неорганических кислот.</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В </w:t>
      </w:r>
      <w:r w:rsidRPr="007B7C71">
        <w:rPr>
          <w:rFonts w:eastAsia="Times New Roman"/>
          <w:sz w:val="28"/>
        </w:rPr>
        <w:t>сварных</w:t>
      </w:r>
      <w:r w:rsidRPr="007B7C71">
        <w:rPr>
          <w:rFonts w:eastAsia="Times New Roman"/>
          <w:color w:val="000000"/>
          <w:sz w:val="28"/>
        </w:rPr>
        <w:t xml:space="preserve"> соединениях кроме собственных напряжений присутствует значительное количество других факторов, оказывающих  влияние на коррозионное растрескивание (это пластическая сварочная деформация, химическая и структурная неоднородность, наличие разных дефектов и </w:t>
      </w:r>
      <w:r w:rsidRPr="007B7C71">
        <w:rPr>
          <w:rFonts w:eastAsia="Times New Roman"/>
          <w:sz w:val="28"/>
        </w:rPr>
        <w:t>др.</w:t>
      </w:r>
      <w:r w:rsidRPr="007B7C71">
        <w:rPr>
          <w:rFonts w:eastAsia="Times New Roman"/>
          <w:color w:val="000000"/>
          <w:sz w:val="28"/>
        </w:rPr>
        <w:t xml:space="preserve">). </w:t>
      </w:r>
    </w:p>
    <w:p w:rsidR="007B7C71" w:rsidRPr="007B7C71" w:rsidRDefault="007B7C71" w:rsidP="00A2046A">
      <w:pPr>
        <w:ind w:firstLine="708"/>
        <w:jc w:val="both"/>
        <w:rPr>
          <w:rFonts w:eastAsia="Times New Roman"/>
          <w:color w:val="000000"/>
          <w:sz w:val="28"/>
        </w:rPr>
      </w:pPr>
      <w:r w:rsidRPr="007B7C71">
        <w:rPr>
          <w:rFonts w:eastAsia="Times New Roman"/>
          <w:color w:val="000000"/>
          <w:sz w:val="28"/>
        </w:rPr>
        <w:t xml:space="preserve">Пластическая деформация </w:t>
      </w:r>
      <w:r w:rsidRPr="007B7C71">
        <w:rPr>
          <w:rFonts w:eastAsia="Times New Roman"/>
          <w:sz w:val="28"/>
        </w:rPr>
        <w:t>в</w:t>
      </w:r>
      <w:r w:rsidRPr="007B7C71">
        <w:rPr>
          <w:rFonts w:eastAsia="Times New Roman"/>
          <w:color w:val="000000"/>
          <w:sz w:val="28"/>
        </w:rPr>
        <w:t xml:space="preserve"> зависимости от схемы ее создания и величины </w:t>
      </w:r>
      <w:r w:rsidRPr="007B7C71">
        <w:rPr>
          <w:rFonts w:eastAsia="Times New Roman"/>
          <w:sz w:val="28"/>
        </w:rPr>
        <w:t>влияет</w:t>
      </w:r>
      <w:r w:rsidRPr="007B7C71">
        <w:rPr>
          <w:rFonts w:eastAsia="Times New Roman"/>
          <w:color w:val="000000"/>
          <w:sz w:val="28"/>
        </w:rPr>
        <w:t xml:space="preserve"> на коррозионное растрескивание. На рис.9.2 показана зависимость</w:t>
      </w:r>
      <w:r w:rsidR="00A2046A">
        <w:rPr>
          <w:rFonts w:eastAsia="Times New Roman"/>
          <w:color w:val="000000"/>
          <w:sz w:val="28"/>
        </w:rPr>
        <w:t xml:space="preserve"> </w:t>
      </w:r>
      <w:r w:rsidRPr="007B7C71">
        <w:rPr>
          <w:rFonts w:eastAsia="Times New Roman"/>
          <w:color w:val="000000"/>
          <w:sz w:val="28"/>
        </w:rPr>
        <w:t xml:space="preserve">времени до растрескивания от величины пластической деформации, созданной при разных температурах. Величины пластических деформаций до 2...3% наиболее неблагоприятно </w:t>
      </w:r>
      <w:r w:rsidRPr="007B7C71">
        <w:rPr>
          <w:rFonts w:eastAsia="Times New Roman"/>
          <w:sz w:val="28"/>
        </w:rPr>
        <w:t>влияют</w:t>
      </w:r>
      <w:r w:rsidRPr="007B7C71">
        <w:rPr>
          <w:rFonts w:eastAsia="Times New Roman"/>
          <w:color w:val="000000"/>
          <w:sz w:val="28"/>
        </w:rPr>
        <w:t xml:space="preserve"> на прочность.</w:t>
      </w:r>
    </w:p>
    <w:p w:rsidR="007B7C71" w:rsidRPr="007B7C71" w:rsidRDefault="00344170" w:rsidP="007B7C71">
      <w:pPr>
        <w:ind w:firstLine="708"/>
        <w:jc w:val="center"/>
        <w:rPr>
          <w:rFonts w:eastAsia="Times New Roman"/>
          <w:color w:val="000000"/>
          <w:sz w:val="28"/>
        </w:rPr>
      </w:pPr>
      <w:r>
        <w:rPr>
          <w:rFonts w:eastAsia="Times New Roman"/>
          <w:noProof/>
          <w:color w:val="000000"/>
          <w:sz w:val="28"/>
        </w:rPr>
        <w:drawing>
          <wp:inline distT="0" distB="0" distL="0" distR="0" wp14:anchorId="781676CA" wp14:editId="10D81175">
            <wp:extent cx="4838700" cy="3175000"/>
            <wp:effectExtent l="0" t="0" r="0" b="6350"/>
            <wp:docPr id="2533" name="Рисунок 41" descr="Описание: Кн9-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Описание: Кн9-16-1"/>
                    <pic:cNvPicPr>
                      <a:picLocks noChangeAspect="1" noChangeArrowheads="1"/>
                    </pic:cNvPicPr>
                  </pic:nvPicPr>
                  <pic:blipFill>
                    <a:blip r:embed="rId230" cstate="print">
                      <a:extLst>
                        <a:ext uri="{28A0092B-C50C-407E-A947-70E740481C1C}">
                          <a14:useLocalDpi xmlns:a14="http://schemas.microsoft.com/office/drawing/2010/main" val="0"/>
                        </a:ext>
                      </a:extLst>
                    </a:blip>
                    <a:srcRect r="7077"/>
                    <a:stretch>
                      <a:fillRect/>
                    </a:stretch>
                  </pic:blipFill>
                  <pic:spPr bwMode="auto">
                    <a:xfrm>
                      <a:off x="0" y="0"/>
                      <a:ext cx="4838700" cy="3175000"/>
                    </a:xfrm>
                    <a:prstGeom prst="rect">
                      <a:avLst/>
                    </a:prstGeom>
                    <a:noFill/>
                    <a:ln>
                      <a:noFill/>
                    </a:ln>
                  </pic:spPr>
                </pic:pic>
              </a:graphicData>
            </a:graphic>
          </wp:inline>
        </w:drawing>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 xml:space="preserve">Рисунок 9.2 – Влияние пластической деформации </w:t>
      </w:r>
      <w:r w:rsidR="008C0FA0">
        <w:rPr>
          <w:rFonts w:eastAsia="Times New Roman"/>
          <w:color w:val="000000"/>
          <w:position w:val="-14"/>
          <w:sz w:val="28"/>
        </w:rPr>
        <w:pict>
          <v:shape id="_x0000_i1344" type="#_x0000_t75" style="width:21pt;height:32pt">
            <v:imagedata r:id="rId231" o:title=""/>
          </v:shape>
        </w:pict>
      </w:r>
      <w:r w:rsidRPr="007B7C71">
        <w:rPr>
          <w:rFonts w:eastAsia="Times New Roman"/>
          <w:iCs/>
          <w:color w:val="000000"/>
          <w:sz w:val="28"/>
        </w:rPr>
        <w:t>, температуры на</w:t>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коррозионное  растрескивание  при  напряжении   σ = 0,8σ</w:t>
      </w:r>
      <w:r w:rsidRPr="007B7C71">
        <w:rPr>
          <w:rFonts w:eastAsia="Times New Roman"/>
          <w:iCs/>
          <w:color w:val="000000"/>
          <w:sz w:val="28"/>
          <w:vertAlign w:val="subscript"/>
        </w:rPr>
        <w:t>Т</w:t>
      </w:r>
      <w:r w:rsidRPr="007B7C71">
        <w:rPr>
          <w:rFonts w:eastAsia="Times New Roman"/>
          <w:iCs/>
          <w:color w:val="000000"/>
          <w:sz w:val="28"/>
        </w:rPr>
        <w:t xml:space="preserve">  стали </w:t>
      </w:r>
      <w:r w:rsidRPr="007B7C71">
        <w:rPr>
          <w:rFonts w:eastAsia="Times New Roman"/>
          <w:iCs/>
          <w:sz w:val="28"/>
        </w:rPr>
        <w:t>Ст.3,</w:t>
      </w:r>
      <w:r w:rsidRPr="007B7C71">
        <w:rPr>
          <w:rFonts w:eastAsia="Times New Roman"/>
          <w:iCs/>
          <w:color w:val="000000"/>
          <w:sz w:val="28"/>
        </w:rPr>
        <w:t xml:space="preserve"> находящейся в кипящем  растворе  </w:t>
      </w:r>
      <w:r w:rsidRPr="007B7C71">
        <w:rPr>
          <w:rFonts w:eastAsia="Times New Roman"/>
          <w:iCs/>
          <w:sz w:val="28"/>
        </w:rPr>
        <w:t xml:space="preserve">нитратов: </w:t>
      </w:r>
      <w:r w:rsidRPr="007B7C71">
        <w:rPr>
          <w:rFonts w:eastAsia="Times New Roman"/>
          <w:iCs/>
          <w:color w:val="000000"/>
          <w:sz w:val="28"/>
          <w:vertAlign w:val="subscript"/>
        </w:rPr>
        <w:t xml:space="preserve"> </w:t>
      </w:r>
      <w:r w:rsidRPr="007B7C71">
        <w:rPr>
          <w:rFonts w:eastAsia="Times New Roman"/>
          <w:iCs/>
          <w:color w:val="000000"/>
          <w:sz w:val="28"/>
        </w:rPr>
        <w:t xml:space="preserve">45% </w:t>
      </w:r>
      <w:r w:rsidRPr="007B7C71">
        <w:rPr>
          <w:rFonts w:eastAsia="Times New Roman"/>
          <w:iCs/>
          <w:sz w:val="28"/>
        </w:rPr>
        <w:t>Са</w:t>
      </w:r>
      <w:r w:rsidRPr="007B7C71">
        <w:rPr>
          <w:rFonts w:eastAsia="Times New Roman"/>
          <w:iCs/>
          <w:color w:val="000000"/>
          <w:sz w:val="28"/>
        </w:rPr>
        <w:t>(</w:t>
      </w:r>
      <w:r w:rsidRPr="007B7C71">
        <w:rPr>
          <w:rFonts w:eastAsia="Times New Roman"/>
          <w:iCs/>
          <w:sz w:val="28"/>
        </w:rPr>
        <w:t>NО</w:t>
      </w:r>
      <w:r w:rsidRPr="007B7C71">
        <w:rPr>
          <w:rFonts w:eastAsia="Times New Roman"/>
          <w:iCs/>
          <w:color w:val="000000"/>
          <w:sz w:val="28"/>
          <w:vertAlign w:val="subscript"/>
        </w:rPr>
        <w:t>3</w:t>
      </w:r>
      <w:r w:rsidRPr="007B7C71">
        <w:rPr>
          <w:rFonts w:eastAsia="Times New Roman"/>
          <w:iCs/>
          <w:color w:val="000000"/>
          <w:sz w:val="28"/>
        </w:rPr>
        <w:t>) +  35% NH</w:t>
      </w:r>
      <w:r w:rsidRPr="007B7C71">
        <w:rPr>
          <w:rFonts w:eastAsia="Times New Roman"/>
          <w:iCs/>
          <w:color w:val="000000"/>
          <w:sz w:val="28"/>
          <w:vertAlign w:val="subscript"/>
        </w:rPr>
        <w:t>4</w:t>
      </w:r>
      <w:r w:rsidRPr="007B7C71">
        <w:rPr>
          <w:rFonts w:eastAsia="Times New Roman"/>
          <w:iCs/>
          <w:color w:val="000000"/>
          <w:sz w:val="28"/>
        </w:rPr>
        <w:t>NO</w:t>
      </w:r>
      <w:r w:rsidRPr="007B7C71">
        <w:rPr>
          <w:rFonts w:eastAsia="Times New Roman"/>
          <w:iCs/>
          <w:color w:val="000000"/>
          <w:sz w:val="28"/>
          <w:vertAlign w:val="subscript"/>
        </w:rPr>
        <w:t>3</w:t>
      </w:r>
    </w:p>
    <w:p w:rsidR="007B7C71" w:rsidRPr="00A2046A" w:rsidRDefault="007B7C71" w:rsidP="007B7C71">
      <w:pPr>
        <w:ind w:firstLine="708"/>
        <w:jc w:val="center"/>
        <w:rPr>
          <w:rFonts w:eastAsia="Times New Roman"/>
          <w:b/>
          <w:bCs/>
          <w:sz w:val="28"/>
        </w:rPr>
      </w:pPr>
      <w:r w:rsidRPr="00A2046A">
        <w:rPr>
          <w:rFonts w:eastAsia="Times New Roman"/>
          <w:b/>
          <w:bCs/>
          <w:sz w:val="28"/>
        </w:rPr>
        <w:t>9.2 Методы оценки работоспособности сварных соединений</w:t>
      </w:r>
    </w:p>
    <w:p w:rsidR="007B7C71" w:rsidRPr="007B7C71" w:rsidRDefault="007B7C71" w:rsidP="007B7C71">
      <w:pPr>
        <w:ind w:firstLine="708"/>
        <w:jc w:val="center"/>
        <w:rPr>
          <w:rFonts w:eastAsia="Times New Roman"/>
          <w:bCs/>
          <w:sz w:val="28"/>
        </w:rPr>
      </w:pPr>
      <w:r w:rsidRPr="00A2046A">
        <w:rPr>
          <w:rFonts w:eastAsia="Times New Roman"/>
          <w:b/>
          <w:bCs/>
          <w:sz w:val="28"/>
        </w:rPr>
        <w:t>в  коррозионных средах</w:t>
      </w:r>
    </w:p>
    <w:p w:rsidR="007B7C71" w:rsidRPr="007B7C71" w:rsidRDefault="007B7C71" w:rsidP="007B7C71">
      <w:pPr>
        <w:ind w:firstLine="708"/>
        <w:jc w:val="both"/>
        <w:rPr>
          <w:rFonts w:eastAsia="Times New Roman"/>
          <w:color w:val="000000"/>
          <w:sz w:val="28"/>
        </w:rPr>
      </w:pPr>
      <w:r w:rsidRPr="007B7C71">
        <w:rPr>
          <w:rFonts w:eastAsia="Times New Roman"/>
          <w:bCs/>
          <w:sz w:val="28"/>
        </w:rPr>
        <w:t xml:space="preserve">  </w:t>
      </w:r>
      <w:r w:rsidRPr="007B7C71">
        <w:rPr>
          <w:rFonts w:eastAsia="Times New Roman"/>
          <w:color w:val="000000"/>
          <w:sz w:val="28"/>
        </w:rPr>
        <w:t xml:space="preserve">Методы коррозионных испытаний </w:t>
      </w:r>
      <w:r w:rsidRPr="007B7C71">
        <w:rPr>
          <w:rFonts w:eastAsia="Times New Roman"/>
          <w:sz w:val="28"/>
        </w:rPr>
        <w:t>сварных</w:t>
      </w:r>
      <w:r w:rsidRPr="007B7C71">
        <w:rPr>
          <w:rFonts w:eastAsia="Times New Roman"/>
          <w:color w:val="000000"/>
          <w:sz w:val="28"/>
        </w:rPr>
        <w:t xml:space="preserve"> соединений пока не стандартизированы. Используются методы, </w:t>
      </w:r>
      <w:r w:rsidRPr="007B7C71">
        <w:rPr>
          <w:rFonts w:eastAsia="Times New Roman"/>
          <w:sz w:val="28"/>
        </w:rPr>
        <w:t>которые</w:t>
      </w:r>
      <w:r w:rsidRPr="007B7C71">
        <w:rPr>
          <w:rFonts w:eastAsia="Times New Roman"/>
          <w:color w:val="000000"/>
          <w:sz w:val="28"/>
        </w:rPr>
        <w:t xml:space="preserve"> применяются для исследования основного металла, </w:t>
      </w:r>
      <w:r w:rsidRPr="007B7C71">
        <w:rPr>
          <w:rFonts w:eastAsia="Times New Roman"/>
          <w:sz w:val="28"/>
        </w:rPr>
        <w:t>с</w:t>
      </w:r>
      <w:r w:rsidRPr="007B7C71">
        <w:rPr>
          <w:rFonts w:eastAsia="Times New Roman"/>
          <w:color w:val="000000"/>
          <w:sz w:val="28"/>
        </w:rPr>
        <w:t xml:space="preserve"> внесением в них особенностей испытаний </w:t>
      </w:r>
      <w:r w:rsidRPr="007B7C71">
        <w:rPr>
          <w:rFonts w:eastAsia="Times New Roman"/>
          <w:sz w:val="28"/>
        </w:rPr>
        <w:lastRenderedPageBreak/>
        <w:t>сварных</w:t>
      </w:r>
      <w:r w:rsidRPr="007B7C71">
        <w:rPr>
          <w:rFonts w:eastAsia="Times New Roman"/>
          <w:color w:val="000000"/>
          <w:sz w:val="28"/>
        </w:rPr>
        <w:t xml:space="preserve"> соединений. Применяют также специальные методы, разработанные для </w:t>
      </w:r>
      <w:r w:rsidRPr="007B7C71">
        <w:rPr>
          <w:rFonts w:eastAsia="Times New Roman"/>
          <w:sz w:val="28"/>
        </w:rPr>
        <w:t>сварных</w:t>
      </w:r>
      <w:r w:rsidRPr="007B7C71">
        <w:rPr>
          <w:rFonts w:eastAsia="Times New Roman"/>
          <w:color w:val="000000"/>
          <w:sz w:val="28"/>
        </w:rPr>
        <w:t xml:space="preserve"> соединений. Оценка основного металла при испытании на общую коррозию выполняется по массовому показателю </w:t>
      </w:r>
      <w:r w:rsidRPr="007B7C71">
        <w:rPr>
          <w:rFonts w:eastAsia="Times New Roman"/>
          <w:sz w:val="28"/>
        </w:rPr>
        <w:t>К</w:t>
      </w:r>
      <w:r w:rsidRPr="007B7C71">
        <w:rPr>
          <w:rFonts w:eastAsia="Times New Roman"/>
          <w:color w:val="000000"/>
          <w:sz w:val="28"/>
        </w:rPr>
        <w:t xml:space="preserve">, </w:t>
      </w:r>
      <w:r w:rsidRPr="007B7C71">
        <w:rPr>
          <w:rFonts w:eastAsia="Times New Roman"/>
          <w:sz w:val="28"/>
        </w:rPr>
        <w:t>который</w:t>
      </w:r>
      <w:r w:rsidRPr="007B7C71">
        <w:rPr>
          <w:rFonts w:eastAsia="Times New Roman"/>
          <w:color w:val="000000"/>
          <w:sz w:val="28"/>
        </w:rPr>
        <w:t xml:space="preserve"> определяет </w:t>
      </w:r>
      <w:r w:rsidRPr="007B7C71">
        <w:rPr>
          <w:rFonts w:eastAsia="Times New Roman"/>
          <w:sz w:val="28"/>
        </w:rPr>
        <w:t>изменение</w:t>
      </w:r>
      <w:r w:rsidRPr="007B7C71">
        <w:rPr>
          <w:rFonts w:eastAsia="Times New Roman"/>
          <w:color w:val="000000"/>
          <w:sz w:val="28"/>
        </w:rPr>
        <w:t xml:space="preserve"> массы по формуле</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008C0FA0">
        <w:rPr>
          <w:rFonts w:eastAsia="Times New Roman"/>
          <w:color w:val="000000"/>
          <w:position w:val="-24"/>
          <w:sz w:val="28"/>
        </w:rPr>
        <w:pict>
          <v:shape id="_x0000_i1345" type="#_x0000_t75" style="width:131pt;height:45pt" fillcolor="window">
            <v:imagedata r:id="rId232" o:title=""/>
          </v:shape>
        </w:pict>
      </w:r>
      <w:r w:rsidRPr="007B7C71">
        <w:rPr>
          <w:rFonts w:eastAsia="Times New Roman"/>
          <w:color w:val="000000"/>
          <w:sz w:val="28"/>
        </w:rPr>
        <w:t xml:space="preserve">                                     (9.1)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где       </w:t>
      </w:r>
      <w:r w:rsidRPr="007B7C71">
        <w:rPr>
          <w:rFonts w:eastAsia="Times New Roman"/>
          <w:sz w:val="28"/>
        </w:rPr>
        <w:t>Р</w:t>
      </w:r>
      <w:r w:rsidRPr="007B7C71">
        <w:rPr>
          <w:rFonts w:eastAsia="Times New Roman"/>
          <w:color w:val="000000"/>
          <w:sz w:val="28"/>
          <w:szCs w:val="28"/>
          <w:vertAlign w:val="subscript"/>
        </w:rPr>
        <w:t>0</w:t>
      </w:r>
      <w:r w:rsidRPr="007B7C71">
        <w:rPr>
          <w:rFonts w:eastAsia="Times New Roman"/>
          <w:color w:val="000000"/>
          <w:sz w:val="28"/>
        </w:rPr>
        <w:t xml:space="preserve"> – масса образца до </w:t>
      </w:r>
      <w:r w:rsidRPr="007B7C71">
        <w:rPr>
          <w:rFonts w:eastAsia="Times New Roman"/>
          <w:bCs/>
          <w:color w:val="000000"/>
          <w:sz w:val="28"/>
        </w:rPr>
        <w:t>испытания</w:t>
      </w:r>
      <w:r w:rsidRPr="007B7C71">
        <w:rPr>
          <w:rFonts w:eastAsia="Times New Roman"/>
          <w:color w:val="000000"/>
          <w:sz w:val="28"/>
        </w:rPr>
        <w:t>, г;</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sz w:val="28"/>
        </w:rPr>
        <w:t>Р</w:t>
      </w:r>
      <w:r w:rsidRPr="007B7C71">
        <w:rPr>
          <w:rFonts w:eastAsia="Times New Roman"/>
          <w:color w:val="000000"/>
          <w:sz w:val="28"/>
          <w:szCs w:val="28"/>
          <w:vertAlign w:val="subscript"/>
        </w:rPr>
        <w:t>1</w:t>
      </w:r>
      <w:r w:rsidRPr="007B7C71">
        <w:rPr>
          <w:rFonts w:eastAsia="Times New Roman"/>
          <w:color w:val="000000"/>
          <w:sz w:val="28"/>
        </w:rPr>
        <w:t xml:space="preserve"> – масса образца после </w:t>
      </w:r>
      <w:r w:rsidRPr="007B7C71">
        <w:rPr>
          <w:rFonts w:eastAsia="Times New Roman"/>
          <w:bCs/>
          <w:color w:val="000000"/>
          <w:sz w:val="28"/>
        </w:rPr>
        <w:t>испытания</w:t>
      </w:r>
      <w:r w:rsidRPr="007B7C71">
        <w:rPr>
          <w:rFonts w:eastAsia="Times New Roman"/>
          <w:color w:val="000000"/>
          <w:sz w:val="28"/>
        </w:rPr>
        <w:t>, г;</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F  – площадь образца, м</w:t>
      </w:r>
      <w:r w:rsidRPr="007B7C71">
        <w:rPr>
          <w:rFonts w:eastAsia="Times New Roman"/>
          <w:color w:val="000000"/>
          <w:sz w:val="28"/>
          <w:vertAlign w:val="superscript"/>
        </w:rPr>
        <w:t>2</w:t>
      </w:r>
      <w:r w:rsidRPr="007B7C71">
        <w:rPr>
          <w:rFonts w:eastAsia="Times New Roman"/>
          <w:color w:val="000000"/>
          <w:sz w:val="28"/>
        </w:rPr>
        <w:t xml:space="preserve">;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t  – время </w:t>
      </w:r>
      <w:r w:rsidRPr="007B7C71">
        <w:rPr>
          <w:rFonts w:eastAsia="Times New Roman"/>
          <w:bCs/>
          <w:sz w:val="28"/>
        </w:rPr>
        <w:t>исспытания</w:t>
      </w:r>
      <w:r w:rsidRPr="007B7C71">
        <w:rPr>
          <w:rFonts w:eastAsia="Times New Roman"/>
          <w:color w:val="000000"/>
          <w:sz w:val="28"/>
        </w:rPr>
        <w:t>, ч.</w:t>
      </w:r>
    </w:p>
    <w:p w:rsidR="007B7C71" w:rsidRPr="007B7C71" w:rsidRDefault="007B7C71" w:rsidP="00A2046A">
      <w:pPr>
        <w:ind w:firstLine="708"/>
        <w:jc w:val="both"/>
        <w:rPr>
          <w:rFonts w:eastAsia="Times New Roman"/>
          <w:color w:val="000000"/>
          <w:sz w:val="28"/>
        </w:rPr>
      </w:pPr>
      <w:r w:rsidRPr="007B7C71">
        <w:rPr>
          <w:rFonts w:eastAsia="Times New Roman"/>
          <w:color w:val="000000"/>
          <w:sz w:val="28"/>
        </w:rPr>
        <w:t>Распространен также показатель глубины коррозионного слоя. Существующие металлы разбиты на 6 групп и оцениваются по 10-балльной шкале (табл.9.2).</w:t>
      </w:r>
    </w:p>
    <w:p w:rsidR="007B7C71" w:rsidRPr="007B7C71" w:rsidRDefault="007B7C71" w:rsidP="007B7C71">
      <w:pPr>
        <w:keepNext/>
        <w:spacing w:before="120"/>
        <w:ind w:firstLine="720"/>
        <w:jc w:val="both"/>
        <w:outlineLvl w:val="7"/>
        <w:rPr>
          <w:rFonts w:eastAsia="Times New Roman"/>
          <w:color w:val="000000"/>
          <w:sz w:val="28"/>
        </w:rPr>
      </w:pPr>
      <w:r w:rsidRPr="007B7C71">
        <w:rPr>
          <w:rFonts w:eastAsia="Times New Roman"/>
          <w:color w:val="000000"/>
          <w:sz w:val="28"/>
        </w:rPr>
        <w:t>Таблица 9.2  –  Показатель глубины  коррозионного слоя</w:t>
      </w:r>
    </w:p>
    <w:tbl>
      <w:tblPr>
        <w:tblW w:w="870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6"/>
        <w:gridCol w:w="1936"/>
        <w:gridCol w:w="3788"/>
      </w:tblGrid>
      <w:tr w:rsidR="007B7C71" w:rsidRPr="007B7C71" w:rsidTr="007143BD">
        <w:trPr>
          <w:trHeight w:val="472"/>
        </w:trPr>
        <w:tc>
          <w:tcPr>
            <w:tcW w:w="2976" w:type="dxa"/>
            <w:tcBorders>
              <w:bottom w:val="single" w:sz="4" w:space="0" w:color="auto"/>
            </w:tcBorders>
            <w:vAlign w:val="center"/>
          </w:tcPr>
          <w:p w:rsidR="007B7C71" w:rsidRPr="007B7C71" w:rsidRDefault="007B7C71" w:rsidP="007B7C71">
            <w:pPr>
              <w:jc w:val="center"/>
              <w:rPr>
                <w:rFonts w:eastAsia="Times New Roman"/>
                <w:bCs/>
                <w:sz w:val="28"/>
              </w:rPr>
            </w:pPr>
            <w:r w:rsidRPr="007B7C71">
              <w:rPr>
                <w:rFonts w:eastAsia="Times New Roman"/>
                <w:bCs/>
                <w:sz w:val="28"/>
              </w:rPr>
              <w:t>Группы</w:t>
            </w:r>
          </w:p>
        </w:tc>
        <w:tc>
          <w:tcPr>
            <w:tcW w:w="1936" w:type="dxa"/>
            <w:tcBorders>
              <w:bottom w:val="single" w:sz="4" w:space="0" w:color="auto"/>
            </w:tcBorders>
            <w:vAlign w:val="center"/>
          </w:tcPr>
          <w:p w:rsidR="007B7C71" w:rsidRPr="007B7C71" w:rsidRDefault="007B7C71" w:rsidP="007B7C71">
            <w:pPr>
              <w:jc w:val="both"/>
              <w:rPr>
                <w:rFonts w:eastAsia="Times New Roman"/>
                <w:bCs/>
                <w:sz w:val="28"/>
              </w:rPr>
            </w:pPr>
            <w:r w:rsidRPr="007B7C71">
              <w:rPr>
                <w:rFonts w:eastAsia="Times New Roman"/>
                <w:bCs/>
                <w:sz w:val="28"/>
              </w:rPr>
              <w:t>Балл</w:t>
            </w:r>
          </w:p>
        </w:tc>
        <w:tc>
          <w:tcPr>
            <w:tcW w:w="3788" w:type="dxa"/>
            <w:tcBorders>
              <w:bottom w:val="single" w:sz="4" w:space="0" w:color="auto"/>
            </w:tcBorders>
            <w:vAlign w:val="center"/>
          </w:tcPr>
          <w:p w:rsidR="007B7C71" w:rsidRPr="007B7C71" w:rsidRDefault="007B7C71" w:rsidP="007B7C71">
            <w:pPr>
              <w:jc w:val="center"/>
              <w:rPr>
                <w:rFonts w:eastAsia="Times New Roman"/>
                <w:bCs/>
                <w:sz w:val="28"/>
              </w:rPr>
            </w:pPr>
            <w:r w:rsidRPr="007B7C71">
              <w:rPr>
                <w:rFonts w:eastAsia="Times New Roman"/>
                <w:bCs/>
                <w:sz w:val="28"/>
              </w:rPr>
              <w:t>Глубина коррозионного слоя, мм/год</w:t>
            </w:r>
          </w:p>
        </w:tc>
      </w:tr>
      <w:tr w:rsidR="007B7C71" w:rsidRPr="007B7C71" w:rsidTr="007143BD">
        <w:trPr>
          <w:trHeight w:val="541"/>
        </w:trPr>
        <w:tc>
          <w:tcPr>
            <w:tcW w:w="2976" w:type="dxa"/>
            <w:tcBorders>
              <w:bottom w:val="single" w:sz="4" w:space="0" w:color="auto"/>
            </w:tcBorders>
            <w:vAlign w:val="center"/>
          </w:tcPr>
          <w:p w:rsidR="007B7C71" w:rsidRPr="007B7C71" w:rsidRDefault="007B7C71" w:rsidP="007B7C71">
            <w:pPr>
              <w:jc w:val="center"/>
              <w:rPr>
                <w:rFonts w:eastAsia="Times New Roman"/>
                <w:sz w:val="28"/>
              </w:rPr>
            </w:pPr>
            <w:r w:rsidRPr="007B7C71">
              <w:rPr>
                <w:rFonts w:eastAsia="Times New Roman"/>
                <w:sz w:val="28"/>
              </w:rPr>
              <w:t>1 Совсем  стойкие</w:t>
            </w:r>
          </w:p>
        </w:tc>
        <w:tc>
          <w:tcPr>
            <w:tcW w:w="1936" w:type="dxa"/>
            <w:tcBorders>
              <w:bottom w:val="single" w:sz="4" w:space="0" w:color="auto"/>
            </w:tcBorders>
            <w:vAlign w:val="center"/>
          </w:tcPr>
          <w:p w:rsidR="007B7C71" w:rsidRPr="007B7C71" w:rsidRDefault="007B7C71" w:rsidP="007B7C71">
            <w:pPr>
              <w:jc w:val="center"/>
              <w:rPr>
                <w:rFonts w:eastAsia="Times New Roman"/>
                <w:sz w:val="28"/>
              </w:rPr>
            </w:pPr>
            <w:r w:rsidRPr="007B7C71">
              <w:rPr>
                <w:rFonts w:eastAsia="Times New Roman"/>
                <w:sz w:val="28"/>
              </w:rPr>
              <w:t>1</w:t>
            </w:r>
          </w:p>
        </w:tc>
        <w:tc>
          <w:tcPr>
            <w:tcW w:w="3788" w:type="dxa"/>
            <w:tcBorders>
              <w:bottom w:val="single" w:sz="4" w:space="0" w:color="auto"/>
            </w:tcBorders>
            <w:vAlign w:val="center"/>
          </w:tcPr>
          <w:p w:rsidR="007B7C71" w:rsidRPr="007B7C71" w:rsidRDefault="007B7C71" w:rsidP="007B7C71">
            <w:pPr>
              <w:jc w:val="center"/>
              <w:rPr>
                <w:rFonts w:eastAsia="Times New Roman"/>
                <w:sz w:val="28"/>
              </w:rPr>
            </w:pPr>
            <w:r w:rsidRPr="007B7C71">
              <w:rPr>
                <w:rFonts w:eastAsia="Times New Roman"/>
                <w:sz w:val="28"/>
              </w:rPr>
              <w:t>0,001</w:t>
            </w:r>
          </w:p>
        </w:tc>
      </w:tr>
      <w:tr w:rsidR="007B7C71" w:rsidRPr="007B7C71" w:rsidTr="007143BD">
        <w:trPr>
          <w:trHeight w:val="488"/>
        </w:trPr>
        <w:tc>
          <w:tcPr>
            <w:tcW w:w="2976" w:type="dxa"/>
            <w:tcBorders>
              <w:top w:val="single" w:sz="4" w:space="0" w:color="auto"/>
              <w:bottom w:val="single" w:sz="4" w:space="0" w:color="auto"/>
            </w:tcBorders>
            <w:vAlign w:val="center"/>
          </w:tcPr>
          <w:p w:rsidR="007B7C71" w:rsidRPr="007B7C71" w:rsidRDefault="007B7C71" w:rsidP="007B7C71">
            <w:pPr>
              <w:jc w:val="center"/>
              <w:rPr>
                <w:rFonts w:eastAsia="Times New Roman"/>
                <w:sz w:val="28"/>
              </w:rPr>
            </w:pPr>
            <w:r w:rsidRPr="007B7C71">
              <w:rPr>
                <w:rFonts w:eastAsia="Times New Roman"/>
                <w:sz w:val="28"/>
              </w:rPr>
              <w:t>2 Очень стойкие</w:t>
            </w:r>
          </w:p>
        </w:tc>
        <w:tc>
          <w:tcPr>
            <w:tcW w:w="1936" w:type="dxa"/>
            <w:tcBorders>
              <w:top w:val="single" w:sz="4" w:space="0" w:color="auto"/>
              <w:bottom w:val="single" w:sz="4" w:space="0" w:color="auto"/>
            </w:tcBorders>
            <w:vAlign w:val="center"/>
          </w:tcPr>
          <w:p w:rsidR="007B7C71" w:rsidRPr="007B7C71" w:rsidRDefault="007B7C71" w:rsidP="007B7C71">
            <w:pPr>
              <w:jc w:val="center"/>
              <w:rPr>
                <w:rFonts w:eastAsia="Times New Roman"/>
                <w:sz w:val="28"/>
              </w:rPr>
            </w:pPr>
            <w:r w:rsidRPr="007B7C71">
              <w:rPr>
                <w:rFonts w:eastAsia="Times New Roman"/>
                <w:sz w:val="28"/>
              </w:rPr>
              <w:t>2/3</w:t>
            </w:r>
          </w:p>
        </w:tc>
        <w:tc>
          <w:tcPr>
            <w:tcW w:w="3788" w:type="dxa"/>
            <w:tcBorders>
              <w:top w:val="single" w:sz="4" w:space="0" w:color="auto"/>
              <w:bottom w:val="single" w:sz="4" w:space="0" w:color="auto"/>
            </w:tcBorders>
            <w:vAlign w:val="center"/>
          </w:tcPr>
          <w:p w:rsidR="007B7C71" w:rsidRPr="007B7C71" w:rsidRDefault="008C0FA0" w:rsidP="007B7C71">
            <w:pPr>
              <w:jc w:val="center"/>
              <w:rPr>
                <w:rFonts w:eastAsia="Times New Roman"/>
                <w:sz w:val="28"/>
                <w:szCs w:val="28"/>
              </w:rPr>
            </w:pPr>
            <w:r>
              <w:rPr>
                <w:rFonts w:eastAsia="Times New Roman"/>
                <w:position w:val="-22"/>
                <w:sz w:val="28"/>
                <w:szCs w:val="28"/>
              </w:rPr>
              <w:pict>
                <v:shape id="_x0000_i1346" type="#_x0000_t75" style="width:69pt;height:32pt" fillcolor="window">
                  <v:imagedata r:id="rId233" o:title=""/>
                </v:shape>
              </w:pict>
            </w:r>
          </w:p>
        </w:tc>
      </w:tr>
      <w:tr w:rsidR="007B7C71" w:rsidRPr="007B7C71" w:rsidTr="007143BD">
        <w:trPr>
          <w:trHeight w:val="724"/>
        </w:trPr>
        <w:tc>
          <w:tcPr>
            <w:tcW w:w="2976" w:type="dxa"/>
            <w:tcBorders>
              <w:top w:val="single" w:sz="4" w:space="0" w:color="auto"/>
              <w:bottom w:val="single" w:sz="4" w:space="0" w:color="auto"/>
            </w:tcBorders>
            <w:vAlign w:val="center"/>
          </w:tcPr>
          <w:p w:rsidR="007B7C71" w:rsidRPr="007B7C71" w:rsidRDefault="007B7C71" w:rsidP="007B7C71">
            <w:pPr>
              <w:jc w:val="center"/>
              <w:rPr>
                <w:rFonts w:eastAsia="Times New Roman"/>
                <w:sz w:val="28"/>
              </w:rPr>
            </w:pPr>
            <w:r w:rsidRPr="007B7C71">
              <w:rPr>
                <w:rFonts w:eastAsia="Times New Roman"/>
                <w:sz w:val="28"/>
              </w:rPr>
              <w:t>3 Стойкие</w:t>
            </w:r>
          </w:p>
        </w:tc>
        <w:tc>
          <w:tcPr>
            <w:tcW w:w="1936" w:type="dxa"/>
            <w:tcBorders>
              <w:top w:val="single" w:sz="4" w:space="0" w:color="auto"/>
              <w:bottom w:val="single" w:sz="4" w:space="0" w:color="auto"/>
            </w:tcBorders>
            <w:vAlign w:val="center"/>
          </w:tcPr>
          <w:p w:rsidR="007B7C71" w:rsidRPr="007B7C71" w:rsidRDefault="007B7C71" w:rsidP="007B7C71">
            <w:pPr>
              <w:jc w:val="center"/>
              <w:rPr>
                <w:rFonts w:eastAsia="Times New Roman"/>
                <w:sz w:val="28"/>
              </w:rPr>
            </w:pPr>
            <w:r w:rsidRPr="007B7C71">
              <w:rPr>
                <w:rFonts w:eastAsia="Times New Roman"/>
                <w:sz w:val="28"/>
              </w:rPr>
              <w:t>4/5</w:t>
            </w:r>
          </w:p>
        </w:tc>
        <w:tc>
          <w:tcPr>
            <w:tcW w:w="3788" w:type="dxa"/>
            <w:tcBorders>
              <w:top w:val="single" w:sz="4" w:space="0" w:color="auto"/>
              <w:bottom w:val="single" w:sz="4" w:space="0" w:color="auto"/>
            </w:tcBorders>
            <w:vAlign w:val="center"/>
          </w:tcPr>
          <w:p w:rsidR="007B7C71" w:rsidRPr="007B7C71" w:rsidRDefault="008C0FA0" w:rsidP="007B7C71">
            <w:pPr>
              <w:jc w:val="center"/>
              <w:rPr>
                <w:rFonts w:eastAsia="Times New Roman"/>
                <w:sz w:val="28"/>
                <w:szCs w:val="28"/>
              </w:rPr>
            </w:pPr>
            <w:r>
              <w:rPr>
                <w:rFonts w:eastAsia="Times New Roman"/>
                <w:position w:val="-22"/>
                <w:sz w:val="28"/>
                <w:szCs w:val="28"/>
              </w:rPr>
              <w:pict>
                <v:shape id="_x0000_i1347" type="#_x0000_t75" style="width:59pt;height:32pt" fillcolor="window">
                  <v:imagedata r:id="rId234" o:title=""/>
                </v:shape>
              </w:pict>
            </w:r>
          </w:p>
        </w:tc>
      </w:tr>
      <w:tr w:rsidR="007B7C71" w:rsidRPr="007B7C71" w:rsidTr="007143BD">
        <w:trPr>
          <w:trHeight w:val="786"/>
        </w:trPr>
        <w:tc>
          <w:tcPr>
            <w:tcW w:w="2976" w:type="dxa"/>
            <w:tcBorders>
              <w:top w:val="single" w:sz="4" w:space="0" w:color="auto"/>
              <w:bottom w:val="single" w:sz="4" w:space="0" w:color="auto"/>
            </w:tcBorders>
            <w:vAlign w:val="center"/>
          </w:tcPr>
          <w:p w:rsidR="007B7C71" w:rsidRPr="007B7C71" w:rsidRDefault="007B7C71" w:rsidP="007B7C71">
            <w:pPr>
              <w:jc w:val="center"/>
              <w:rPr>
                <w:rFonts w:eastAsia="Times New Roman"/>
                <w:sz w:val="28"/>
                <w:lang w:val="uk-UA"/>
              </w:rPr>
            </w:pPr>
            <w:r w:rsidRPr="007B7C71">
              <w:rPr>
                <w:rFonts w:eastAsia="Times New Roman"/>
                <w:sz w:val="28"/>
                <w:lang w:val="uk-UA"/>
              </w:rPr>
              <w:t xml:space="preserve">4 </w:t>
            </w:r>
            <w:r w:rsidRPr="007B7C71">
              <w:rPr>
                <w:rFonts w:eastAsia="Times New Roman"/>
                <w:sz w:val="28"/>
              </w:rPr>
              <w:t>Пониженно –</w:t>
            </w:r>
          </w:p>
          <w:p w:rsidR="007B7C71" w:rsidRPr="007B7C71" w:rsidRDefault="007B7C71" w:rsidP="007B7C71">
            <w:pPr>
              <w:jc w:val="center"/>
              <w:rPr>
                <w:rFonts w:eastAsia="Times New Roman"/>
                <w:sz w:val="28"/>
              </w:rPr>
            </w:pPr>
            <w:r w:rsidRPr="007B7C71">
              <w:rPr>
                <w:rFonts w:eastAsia="Times New Roman"/>
                <w:sz w:val="28"/>
              </w:rPr>
              <w:t>стойкие</w:t>
            </w:r>
          </w:p>
        </w:tc>
        <w:tc>
          <w:tcPr>
            <w:tcW w:w="1936" w:type="dxa"/>
            <w:tcBorders>
              <w:top w:val="single" w:sz="4" w:space="0" w:color="auto"/>
              <w:bottom w:val="single" w:sz="4" w:space="0" w:color="auto"/>
            </w:tcBorders>
            <w:vAlign w:val="center"/>
          </w:tcPr>
          <w:p w:rsidR="007B7C71" w:rsidRPr="007B7C71" w:rsidRDefault="007B7C71" w:rsidP="007B7C71">
            <w:pPr>
              <w:jc w:val="center"/>
              <w:rPr>
                <w:rFonts w:eastAsia="Times New Roman"/>
                <w:sz w:val="28"/>
              </w:rPr>
            </w:pPr>
            <w:r w:rsidRPr="007B7C71">
              <w:rPr>
                <w:rFonts w:eastAsia="Times New Roman"/>
                <w:sz w:val="28"/>
              </w:rPr>
              <w:t>6/7</w:t>
            </w:r>
          </w:p>
        </w:tc>
        <w:tc>
          <w:tcPr>
            <w:tcW w:w="3788" w:type="dxa"/>
            <w:tcBorders>
              <w:top w:val="single" w:sz="4" w:space="0" w:color="auto"/>
              <w:bottom w:val="single" w:sz="4" w:space="0" w:color="auto"/>
            </w:tcBorders>
            <w:vAlign w:val="center"/>
          </w:tcPr>
          <w:p w:rsidR="007B7C71" w:rsidRPr="007B7C71" w:rsidRDefault="008C0FA0" w:rsidP="007B7C71">
            <w:pPr>
              <w:jc w:val="center"/>
              <w:rPr>
                <w:rFonts w:eastAsia="Times New Roman"/>
                <w:sz w:val="28"/>
                <w:szCs w:val="28"/>
              </w:rPr>
            </w:pPr>
            <w:r>
              <w:rPr>
                <w:rFonts w:eastAsia="Times New Roman"/>
                <w:position w:val="-22"/>
                <w:sz w:val="28"/>
                <w:szCs w:val="28"/>
              </w:rPr>
              <w:pict>
                <v:shape id="_x0000_i1348" type="#_x0000_t75" style="width:45pt;height:32pt" fillcolor="window">
                  <v:imagedata r:id="rId235" o:title=""/>
                </v:shape>
              </w:pict>
            </w:r>
          </w:p>
        </w:tc>
      </w:tr>
      <w:tr w:rsidR="007B7C71" w:rsidRPr="007B7C71" w:rsidTr="007143BD">
        <w:trPr>
          <w:trHeight w:val="624"/>
        </w:trPr>
        <w:tc>
          <w:tcPr>
            <w:tcW w:w="2976" w:type="dxa"/>
            <w:tcBorders>
              <w:top w:val="single" w:sz="4" w:space="0" w:color="auto"/>
              <w:bottom w:val="single" w:sz="4" w:space="0" w:color="auto"/>
            </w:tcBorders>
            <w:vAlign w:val="center"/>
          </w:tcPr>
          <w:p w:rsidR="007B7C71" w:rsidRPr="007B7C71" w:rsidRDefault="007B7C71" w:rsidP="007B7C71">
            <w:pPr>
              <w:jc w:val="center"/>
              <w:rPr>
                <w:rFonts w:eastAsia="Times New Roman"/>
                <w:color w:val="000000"/>
                <w:sz w:val="28"/>
              </w:rPr>
            </w:pPr>
            <w:r w:rsidRPr="007B7C71">
              <w:rPr>
                <w:rFonts w:eastAsia="Times New Roman"/>
                <w:color w:val="000000"/>
                <w:sz w:val="28"/>
              </w:rPr>
              <w:t>5 Малостойкие</w:t>
            </w:r>
          </w:p>
        </w:tc>
        <w:tc>
          <w:tcPr>
            <w:tcW w:w="1936" w:type="dxa"/>
            <w:tcBorders>
              <w:top w:val="single" w:sz="4" w:space="0" w:color="auto"/>
              <w:bottom w:val="single" w:sz="4" w:space="0" w:color="auto"/>
            </w:tcBorders>
            <w:vAlign w:val="center"/>
          </w:tcPr>
          <w:p w:rsidR="007B7C71" w:rsidRPr="007B7C71" w:rsidRDefault="007B7C71" w:rsidP="007B7C71">
            <w:pPr>
              <w:jc w:val="center"/>
              <w:rPr>
                <w:rFonts w:eastAsia="Times New Roman"/>
                <w:color w:val="000000"/>
                <w:sz w:val="28"/>
              </w:rPr>
            </w:pPr>
            <w:r w:rsidRPr="007B7C71">
              <w:rPr>
                <w:rFonts w:eastAsia="Times New Roman"/>
                <w:color w:val="000000"/>
                <w:sz w:val="28"/>
              </w:rPr>
              <w:t>8/9</w:t>
            </w:r>
          </w:p>
        </w:tc>
        <w:tc>
          <w:tcPr>
            <w:tcW w:w="3788" w:type="dxa"/>
            <w:tcBorders>
              <w:top w:val="single" w:sz="4" w:space="0" w:color="auto"/>
              <w:bottom w:val="single" w:sz="4" w:space="0" w:color="auto"/>
            </w:tcBorders>
            <w:vAlign w:val="center"/>
          </w:tcPr>
          <w:p w:rsidR="007B7C71" w:rsidRPr="007B7C71" w:rsidRDefault="008C0FA0" w:rsidP="007B7C71">
            <w:pPr>
              <w:jc w:val="center"/>
              <w:rPr>
                <w:rFonts w:eastAsia="Times New Roman"/>
                <w:color w:val="000000"/>
                <w:sz w:val="28"/>
              </w:rPr>
            </w:pPr>
            <w:r>
              <w:rPr>
                <w:rFonts w:eastAsia="Times New Roman"/>
                <w:color w:val="000000"/>
                <w:position w:val="-22"/>
                <w:sz w:val="28"/>
              </w:rPr>
              <w:pict>
                <v:shape id="_x0000_i1349" type="#_x0000_t75" style="width:56pt;height:40pt" fillcolor="window">
                  <v:imagedata r:id="rId236" o:title=""/>
                </v:shape>
              </w:pict>
            </w:r>
          </w:p>
        </w:tc>
      </w:tr>
      <w:tr w:rsidR="007B7C71" w:rsidRPr="007B7C71" w:rsidTr="007143BD">
        <w:trPr>
          <w:trHeight w:val="669"/>
        </w:trPr>
        <w:tc>
          <w:tcPr>
            <w:tcW w:w="2976" w:type="dxa"/>
            <w:tcBorders>
              <w:top w:val="single" w:sz="4" w:space="0" w:color="auto"/>
              <w:bottom w:val="single" w:sz="4" w:space="0" w:color="auto"/>
            </w:tcBorders>
            <w:vAlign w:val="center"/>
          </w:tcPr>
          <w:p w:rsidR="007B7C71" w:rsidRPr="007B7C71" w:rsidRDefault="007B7C71" w:rsidP="007B7C71">
            <w:pPr>
              <w:jc w:val="center"/>
              <w:rPr>
                <w:rFonts w:eastAsia="Times New Roman"/>
                <w:color w:val="000000"/>
                <w:sz w:val="28"/>
              </w:rPr>
            </w:pPr>
            <w:r w:rsidRPr="007B7C71">
              <w:rPr>
                <w:rFonts w:eastAsia="Times New Roman"/>
                <w:color w:val="000000"/>
                <w:sz w:val="28"/>
              </w:rPr>
              <w:t>6 Нестойкие</w:t>
            </w:r>
          </w:p>
        </w:tc>
        <w:tc>
          <w:tcPr>
            <w:tcW w:w="1936" w:type="dxa"/>
            <w:tcBorders>
              <w:top w:val="single" w:sz="4" w:space="0" w:color="auto"/>
              <w:bottom w:val="single" w:sz="4" w:space="0" w:color="auto"/>
            </w:tcBorders>
            <w:vAlign w:val="center"/>
          </w:tcPr>
          <w:p w:rsidR="007B7C71" w:rsidRPr="007B7C71" w:rsidRDefault="007B7C71" w:rsidP="007B7C71">
            <w:pPr>
              <w:jc w:val="center"/>
              <w:rPr>
                <w:rFonts w:eastAsia="Times New Roman"/>
                <w:color w:val="000000"/>
                <w:sz w:val="28"/>
              </w:rPr>
            </w:pPr>
            <w:r w:rsidRPr="007B7C71">
              <w:rPr>
                <w:rFonts w:eastAsia="Times New Roman"/>
                <w:color w:val="000000"/>
                <w:sz w:val="28"/>
              </w:rPr>
              <w:t>10</w:t>
            </w:r>
          </w:p>
        </w:tc>
        <w:tc>
          <w:tcPr>
            <w:tcW w:w="3788" w:type="dxa"/>
            <w:tcBorders>
              <w:top w:val="single" w:sz="4" w:space="0" w:color="auto"/>
              <w:bottom w:val="single" w:sz="4" w:space="0" w:color="auto"/>
            </w:tcBorders>
            <w:vAlign w:val="center"/>
          </w:tcPr>
          <w:p w:rsidR="007B7C71" w:rsidRPr="007B7C71" w:rsidRDefault="007B7C71" w:rsidP="007B7C71">
            <w:pPr>
              <w:jc w:val="center"/>
              <w:rPr>
                <w:rFonts w:eastAsia="Times New Roman"/>
                <w:color w:val="000000"/>
                <w:sz w:val="28"/>
              </w:rPr>
            </w:pPr>
            <w:r w:rsidRPr="007B7C71">
              <w:rPr>
                <w:rFonts w:eastAsia="Times New Roman"/>
                <w:color w:val="000000"/>
                <w:sz w:val="28"/>
              </w:rPr>
              <w:t>Свыше 10</w:t>
            </w:r>
          </w:p>
        </w:tc>
      </w:tr>
    </w:tbl>
    <w:p w:rsidR="007B7C71" w:rsidRPr="007B7C71" w:rsidRDefault="007B7C71" w:rsidP="007B7C71">
      <w:pPr>
        <w:ind w:firstLine="720"/>
        <w:jc w:val="both"/>
        <w:rPr>
          <w:rFonts w:eastAsia="Times New Roman"/>
          <w:sz w:val="28"/>
        </w:rPr>
      </w:pPr>
    </w:p>
    <w:p w:rsidR="007B7C71" w:rsidRPr="007B7C71" w:rsidRDefault="007B7C71" w:rsidP="007B7C71">
      <w:pPr>
        <w:ind w:firstLine="720"/>
        <w:jc w:val="both"/>
        <w:rPr>
          <w:rFonts w:eastAsia="Times New Roman"/>
          <w:color w:val="000000"/>
          <w:sz w:val="28"/>
        </w:rPr>
      </w:pPr>
      <w:r w:rsidRPr="007B7C71">
        <w:rPr>
          <w:rFonts w:eastAsia="Times New Roman"/>
          <w:sz w:val="28"/>
        </w:rPr>
        <w:t>Работоспособность</w:t>
      </w:r>
      <w:r w:rsidRPr="007B7C71">
        <w:rPr>
          <w:rFonts w:eastAsia="Times New Roman"/>
          <w:color w:val="000000"/>
          <w:sz w:val="28"/>
        </w:rPr>
        <w:t xml:space="preserve"> </w:t>
      </w:r>
      <w:r w:rsidRPr="007B7C71">
        <w:rPr>
          <w:rFonts w:eastAsia="Times New Roman"/>
          <w:sz w:val="28"/>
        </w:rPr>
        <w:t>сварных</w:t>
      </w:r>
      <w:r w:rsidRPr="007B7C71">
        <w:rPr>
          <w:rFonts w:eastAsia="Times New Roman"/>
          <w:color w:val="000000"/>
          <w:sz w:val="28"/>
        </w:rPr>
        <w:t xml:space="preserve"> конструкций в коррозионных средах зависит главным образом от </w:t>
      </w:r>
      <w:r w:rsidRPr="007B7C71">
        <w:rPr>
          <w:rFonts w:eastAsia="Times New Roman"/>
          <w:sz w:val="28"/>
        </w:rPr>
        <w:t>работоспособности</w:t>
      </w:r>
      <w:r w:rsidRPr="007B7C71">
        <w:rPr>
          <w:rFonts w:eastAsia="Times New Roman"/>
          <w:color w:val="000000"/>
          <w:sz w:val="28"/>
        </w:rPr>
        <w:t xml:space="preserve"> </w:t>
      </w:r>
      <w:r w:rsidRPr="007B7C71">
        <w:rPr>
          <w:rFonts w:eastAsia="Times New Roman"/>
          <w:sz w:val="28"/>
        </w:rPr>
        <w:t>сварных</w:t>
      </w:r>
      <w:r w:rsidRPr="007B7C71">
        <w:rPr>
          <w:rFonts w:eastAsia="Times New Roman"/>
          <w:color w:val="000000"/>
          <w:sz w:val="28"/>
        </w:rPr>
        <w:t xml:space="preserve"> соединений. На </w:t>
      </w:r>
      <w:r w:rsidRPr="007B7C71">
        <w:rPr>
          <w:rFonts w:eastAsia="Times New Roman"/>
          <w:sz w:val="28"/>
        </w:rPr>
        <w:t>нее</w:t>
      </w:r>
      <w:r w:rsidRPr="007B7C71">
        <w:rPr>
          <w:rFonts w:eastAsia="Times New Roman"/>
          <w:color w:val="000000"/>
          <w:sz w:val="28"/>
        </w:rPr>
        <w:t xml:space="preserve"> </w:t>
      </w:r>
      <w:r w:rsidRPr="007B7C71">
        <w:rPr>
          <w:rFonts w:eastAsia="Times New Roman"/>
          <w:sz w:val="28"/>
        </w:rPr>
        <w:t>влияют</w:t>
      </w:r>
      <w:r w:rsidRPr="007B7C71">
        <w:rPr>
          <w:rFonts w:eastAsia="Times New Roman"/>
          <w:color w:val="000000"/>
          <w:sz w:val="28"/>
        </w:rPr>
        <w:t xml:space="preserve"> свойства основного металла и сварочных материалов, метод и технология сварки, конструктивное оформление </w:t>
      </w:r>
      <w:r w:rsidRPr="007B7C71">
        <w:rPr>
          <w:rFonts w:eastAsia="Times New Roman"/>
          <w:sz w:val="28"/>
        </w:rPr>
        <w:t>сварного</w:t>
      </w:r>
      <w:r w:rsidRPr="007B7C71">
        <w:rPr>
          <w:rFonts w:eastAsia="Times New Roman"/>
          <w:color w:val="000000"/>
          <w:sz w:val="28"/>
        </w:rPr>
        <w:t xml:space="preserve"> соединения, условия эксплуатации: коррозионная среда, температура, </w:t>
      </w:r>
      <w:r w:rsidRPr="007B7C71">
        <w:rPr>
          <w:rFonts w:eastAsia="Times New Roman"/>
          <w:sz w:val="28"/>
        </w:rPr>
        <w:t>нагрузка</w:t>
      </w:r>
      <w:r w:rsidRPr="007B7C71">
        <w:rPr>
          <w:rFonts w:eastAsia="Times New Roman"/>
          <w:color w:val="000000"/>
          <w:sz w:val="28"/>
        </w:rPr>
        <w:t xml:space="preserve">. </w:t>
      </w:r>
      <w:r w:rsidRPr="007B7C71">
        <w:rPr>
          <w:rFonts w:eastAsia="Times New Roman"/>
          <w:sz w:val="28"/>
        </w:rPr>
        <w:t>Более</w:t>
      </w:r>
      <w:r w:rsidRPr="007B7C71">
        <w:rPr>
          <w:rFonts w:eastAsia="Times New Roman"/>
          <w:color w:val="000000"/>
          <w:sz w:val="28"/>
        </w:rPr>
        <w:t xml:space="preserve"> качественная оценка стойкости </w:t>
      </w:r>
      <w:r w:rsidRPr="007B7C71">
        <w:rPr>
          <w:rFonts w:eastAsia="Times New Roman"/>
          <w:sz w:val="28"/>
        </w:rPr>
        <w:t>сварного</w:t>
      </w:r>
      <w:r w:rsidRPr="007B7C71">
        <w:rPr>
          <w:rFonts w:eastAsia="Times New Roman"/>
          <w:color w:val="000000"/>
          <w:sz w:val="28"/>
        </w:rPr>
        <w:t xml:space="preserve"> соединения проводится по следующим признакам (табл.9.3):</w:t>
      </w:r>
    </w:p>
    <w:p w:rsidR="007B7C71" w:rsidRPr="007B7C71" w:rsidRDefault="007B7C71" w:rsidP="007B7C71">
      <w:pPr>
        <w:jc w:val="both"/>
        <w:rPr>
          <w:rFonts w:eastAsia="Times New Roman"/>
          <w:color w:val="000000"/>
          <w:sz w:val="28"/>
        </w:rPr>
      </w:pPr>
      <w:r w:rsidRPr="007B7C71">
        <w:rPr>
          <w:rFonts w:eastAsia="Times New Roman"/>
          <w:color w:val="000000"/>
          <w:sz w:val="28"/>
        </w:rPr>
        <w:tab/>
      </w:r>
      <w:r w:rsidRPr="007B7C71">
        <w:rPr>
          <w:rFonts w:eastAsia="Times New Roman"/>
          <w:b/>
          <w:iCs/>
          <w:color w:val="000000"/>
          <w:sz w:val="28"/>
        </w:rPr>
        <w:t>–</w:t>
      </w:r>
      <w:r w:rsidRPr="007B7C71">
        <w:rPr>
          <w:rFonts w:eastAsia="Times New Roman"/>
          <w:color w:val="000000"/>
          <w:sz w:val="28"/>
        </w:rPr>
        <w:t xml:space="preserve">  стойкость против общей коррозии;</w:t>
      </w:r>
    </w:p>
    <w:p w:rsidR="007B7C71" w:rsidRPr="007B7C71" w:rsidRDefault="007B7C71" w:rsidP="007B7C71">
      <w:pPr>
        <w:jc w:val="both"/>
        <w:rPr>
          <w:rFonts w:eastAsia="Times New Roman"/>
          <w:color w:val="000000"/>
          <w:sz w:val="28"/>
        </w:rPr>
      </w:pPr>
      <w:r w:rsidRPr="007B7C71">
        <w:rPr>
          <w:rFonts w:eastAsia="Times New Roman"/>
          <w:color w:val="000000"/>
          <w:sz w:val="28"/>
        </w:rPr>
        <w:tab/>
      </w:r>
      <w:r w:rsidRPr="007B7C71">
        <w:rPr>
          <w:rFonts w:eastAsia="Times New Roman"/>
          <w:b/>
          <w:iCs/>
          <w:color w:val="000000"/>
          <w:sz w:val="28"/>
        </w:rPr>
        <w:t xml:space="preserve">–  </w:t>
      </w:r>
      <w:r w:rsidRPr="007B7C71">
        <w:rPr>
          <w:rFonts w:eastAsia="Times New Roman"/>
          <w:color w:val="000000"/>
          <w:sz w:val="28"/>
        </w:rPr>
        <w:t xml:space="preserve">склонность к </w:t>
      </w:r>
      <w:r w:rsidRPr="007B7C71">
        <w:rPr>
          <w:rFonts w:eastAsia="Times New Roman"/>
          <w:sz w:val="28"/>
        </w:rPr>
        <w:t>межкристаллитной</w:t>
      </w:r>
      <w:r w:rsidRPr="007B7C71">
        <w:rPr>
          <w:rFonts w:eastAsia="Times New Roman"/>
          <w:color w:val="000000"/>
          <w:sz w:val="28"/>
        </w:rPr>
        <w:t xml:space="preserve"> коррозии;</w:t>
      </w:r>
    </w:p>
    <w:p w:rsidR="007B7C71" w:rsidRPr="007B7C71" w:rsidRDefault="007B7C71" w:rsidP="007B7C71">
      <w:pPr>
        <w:jc w:val="both"/>
        <w:rPr>
          <w:rFonts w:eastAsia="Times New Roman"/>
          <w:color w:val="000000"/>
          <w:sz w:val="28"/>
        </w:rPr>
      </w:pPr>
      <w:r w:rsidRPr="007B7C71">
        <w:rPr>
          <w:rFonts w:eastAsia="Times New Roman"/>
          <w:color w:val="000000"/>
          <w:sz w:val="28"/>
        </w:rPr>
        <w:t xml:space="preserve">         – степень </w:t>
      </w:r>
      <w:r w:rsidRPr="007B7C71">
        <w:rPr>
          <w:rFonts w:eastAsia="Times New Roman"/>
          <w:sz w:val="28"/>
        </w:rPr>
        <w:t>изменения</w:t>
      </w:r>
      <w:r w:rsidRPr="007B7C71">
        <w:rPr>
          <w:rFonts w:eastAsia="Times New Roman"/>
          <w:color w:val="000000"/>
          <w:sz w:val="28"/>
        </w:rPr>
        <w:t xml:space="preserve"> механических свойств под влиянием коррозионной среды;</w:t>
      </w:r>
    </w:p>
    <w:p w:rsidR="007B7C71" w:rsidRPr="007B7C71" w:rsidRDefault="007B7C71" w:rsidP="007B7C71">
      <w:pPr>
        <w:jc w:val="both"/>
        <w:rPr>
          <w:rFonts w:eastAsia="Times New Roman"/>
          <w:color w:val="000000"/>
          <w:sz w:val="28"/>
          <w:lang w:val="uk-UA"/>
        </w:rPr>
      </w:pPr>
      <w:r w:rsidRPr="007B7C71">
        <w:rPr>
          <w:rFonts w:eastAsia="Times New Roman"/>
          <w:color w:val="000000"/>
          <w:sz w:val="28"/>
        </w:rPr>
        <w:tab/>
      </w:r>
      <w:r w:rsidRPr="007B7C71">
        <w:rPr>
          <w:rFonts w:eastAsia="Times New Roman"/>
          <w:b/>
          <w:iCs/>
          <w:color w:val="000000"/>
          <w:sz w:val="28"/>
        </w:rPr>
        <w:t xml:space="preserve">– </w:t>
      </w:r>
      <w:r w:rsidRPr="007B7C71">
        <w:rPr>
          <w:rFonts w:eastAsia="Times New Roman"/>
          <w:color w:val="000000"/>
          <w:sz w:val="28"/>
        </w:rPr>
        <w:t xml:space="preserve">стойкость против растрескивания при наличии коррозионной </w:t>
      </w:r>
      <w:r w:rsidRPr="007B7C71">
        <w:rPr>
          <w:rFonts w:eastAsia="Times New Roman"/>
          <w:sz w:val="28"/>
        </w:rPr>
        <w:t>среды</w:t>
      </w:r>
      <w:r w:rsidRPr="007B7C71">
        <w:rPr>
          <w:rFonts w:eastAsia="Times New Roman"/>
          <w:color w:val="000000"/>
          <w:sz w:val="28"/>
        </w:rPr>
        <w:t xml:space="preserve"> и напряжений.</w:t>
      </w:r>
    </w:p>
    <w:p w:rsidR="007B7C71" w:rsidRPr="007B7C71" w:rsidRDefault="007B7C71" w:rsidP="007B7C71">
      <w:pPr>
        <w:ind w:firstLine="720"/>
        <w:jc w:val="both"/>
        <w:rPr>
          <w:rFonts w:eastAsia="Times New Roman"/>
          <w:iCs/>
          <w:color w:val="000000"/>
          <w:sz w:val="28"/>
        </w:rPr>
      </w:pPr>
      <w:r w:rsidRPr="007B7C71">
        <w:rPr>
          <w:rFonts w:eastAsia="Times New Roman"/>
          <w:iCs/>
          <w:color w:val="000000"/>
          <w:sz w:val="28"/>
        </w:rPr>
        <w:lastRenderedPageBreak/>
        <w:t xml:space="preserve">Лабораторные испытания </w:t>
      </w:r>
      <w:r w:rsidRPr="007B7C71">
        <w:rPr>
          <w:rFonts w:eastAsia="Times New Roman"/>
          <w:iCs/>
          <w:sz w:val="28"/>
        </w:rPr>
        <w:t>сварных</w:t>
      </w:r>
      <w:r w:rsidRPr="007B7C71">
        <w:rPr>
          <w:rFonts w:eastAsia="Times New Roman"/>
          <w:iCs/>
          <w:color w:val="000000"/>
          <w:sz w:val="28"/>
        </w:rPr>
        <w:t xml:space="preserve"> соединений проводятся </w:t>
      </w:r>
      <w:r w:rsidRPr="007B7C71">
        <w:rPr>
          <w:rFonts w:eastAsia="Times New Roman"/>
          <w:iCs/>
          <w:sz w:val="28"/>
        </w:rPr>
        <w:t>в</w:t>
      </w:r>
      <w:r w:rsidRPr="007B7C71">
        <w:rPr>
          <w:rFonts w:eastAsia="Times New Roman"/>
          <w:iCs/>
          <w:color w:val="000000"/>
          <w:sz w:val="28"/>
        </w:rPr>
        <w:t xml:space="preserve"> два этапа:</w:t>
      </w:r>
    </w:p>
    <w:p w:rsidR="007B7C71" w:rsidRPr="007B7C71" w:rsidRDefault="007B7C71" w:rsidP="007B7C71">
      <w:pPr>
        <w:ind w:firstLine="720"/>
        <w:jc w:val="both"/>
        <w:rPr>
          <w:rFonts w:eastAsia="Times New Roman"/>
          <w:iCs/>
          <w:color w:val="000000"/>
          <w:sz w:val="28"/>
        </w:rPr>
      </w:pPr>
      <w:r w:rsidRPr="007B7C71">
        <w:rPr>
          <w:rFonts w:eastAsia="Times New Roman"/>
          <w:iCs/>
          <w:color w:val="000000"/>
          <w:sz w:val="28"/>
        </w:rPr>
        <w:t xml:space="preserve"> </w:t>
      </w:r>
      <w:r w:rsidRPr="007B7C71">
        <w:rPr>
          <w:rFonts w:eastAsia="Times New Roman"/>
          <w:color w:val="000000"/>
          <w:sz w:val="28"/>
        </w:rPr>
        <w:t xml:space="preserve">- </w:t>
      </w:r>
      <w:r w:rsidRPr="007B7C71">
        <w:rPr>
          <w:rFonts w:eastAsia="Times New Roman"/>
          <w:sz w:val="28"/>
        </w:rPr>
        <w:t>испытания</w:t>
      </w:r>
      <w:r w:rsidRPr="007B7C71">
        <w:rPr>
          <w:rFonts w:eastAsia="Times New Roman"/>
          <w:color w:val="000000"/>
          <w:sz w:val="28"/>
        </w:rPr>
        <w:t xml:space="preserve"> на общую и местную коррозию без </w:t>
      </w:r>
      <w:r w:rsidRPr="007B7C71">
        <w:rPr>
          <w:rFonts w:eastAsia="Times New Roman"/>
          <w:sz w:val="28"/>
        </w:rPr>
        <w:t>нагрузки</w:t>
      </w:r>
      <w:r w:rsidRPr="007B7C71">
        <w:rPr>
          <w:rFonts w:eastAsia="Times New Roman"/>
          <w:color w:val="000000"/>
          <w:sz w:val="28"/>
        </w:rPr>
        <w:t>;</w:t>
      </w:r>
    </w:p>
    <w:p w:rsidR="007B7C71" w:rsidRDefault="007B7C71" w:rsidP="007B7C71">
      <w:pPr>
        <w:jc w:val="both"/>
        <w:rPr>
          <w:rFonts w:eastAsia="Times New Roman"/>
          <w:color w:val="000000"/>
          <w:sz w:val="28"/>
        </w:rPr>
      </w:pPr>
      <w:r w:rsidRPr="007B7C71">
        <w:rPr>
          <w:rFonts w:eastAsia="Times New Roman"/>
          <w:color w:val="000000"/>
          <w:sz w:val="28"/>
        </w:rPr>
        <w:tab/>
      </w:r>
      <w:r w:rsidRPr="007B7C71">
        <w:rPr>
          <w:rFonts w:eastAsia="Times New Roman"/>
          <w:color w:val="000000"/>
          <w:sz w:val="28"/>
          <w:lang w:val="uk-UA"/>
        </w:rPr>
        <w:t xml:space="preserve"> </w:t>
      </w:r>
      <w:r w:rsidRPr="007B7C71">
        <w:rPr>
          <w:rFonts w:eastAsia="Times New Roman"/>
          <w:color w:val="000000"/>
          <w:sz w:val="28"/>
        </w:rPr>
        <w:t>- в случае достаточной стойкости при испытаниях на первом этапе определяют коррозионную стойкость под напряжением.</w:t>
      </w:r>
    </w:p>
    <w:p w:rsidR="00A2046A" w:rsidRPr="007B7C71" w:rsidRDefault="00A2046A" w:rsidP="007B7C71">
      <w:pPr>
        <w:jc w:val="both"/>
        <w:rPr>
          <w:rFonts w:eastAsia="Times New Roman"/>
          <w:color w:val="000000"/>
          <w:sz w:val="28"/>
        </w:rPr>
      </w:pPr>
    </w:p>
    <w:p w:rsidR="007B7C71" w:rsidRPr="007B7C71" w:rsidRDefault="007B7C71" w:rsidP="007B7C71">
      <w:pPr>
        <w:ind w:firstLine="720"/>
        <w:jc w:val="center"/>
        <w:rPr>
          <w:rFonts w:eastAsia="Times New Roman"/>
          <w:iCs/>
          <w:color w:val="000000"/>
          <w:sz w:val="28"/>
        </w:rPr>
      </w:pPr>
      <w:r w:rsidRPr="007B7C71">
        <w:rPr>
          <w:rFonts w:eastAsia="Times New Roman"/>
          <w:sz w:val="28"/>
        </w:rPr>
        <w:t>Таблица 9.3 – Показатели стойкости металлов и сварных  соединений                    в разных</w:t>
      </w:r>
      <w:r w:rsidRPr="007B7C71">
        <w:rPr>
          <w:rFonts w:eastAsia="Times New Roman"/>
          <w:iCs/>
          <w:color w:val="000000"/>
          <w:sz w:val="28"/>
        </w:rPr>
        <w:t xml:space="preserve">  коррозионных средах</w:t>
      </w:r>
    </w:p>
    <w:p w:rsidR="007B7C71" w:rsidRPr="007B7C71" w:rsidRDefault="00344170" w:rsidP="00A2046A">
      <w:pPr>
        <w:rPr>
          <w:rFonts w:eastAsia="Times New Roman"/>
          <w:color w:val="000000"/>
          <w:spacing w:val="47"/>
          <w:sz w:val="28"/>
          <w:szCs w:val="28"/>
          <w:lang w:val="uk-UA"/>
        </w:rPr>
      </w:pPr>
      <w:r>
        <w:rPr>
          <w:rFonts w:eastAsia="Times New Roman"/>
          <w:noProof/>
          <w:color w:val="000000"/>
          <w:spacing w:val="47"/>
          <w:sz w:val="28"/>
          <w:szCs w:val="28"/>
        </w:rPr>
        <w:drawing>
          <wp:inline distT="0" distB="0" distL="0" distR="0" wp14:anchorId="4C226289" wp14:editId="5E2B01FA">
            <wp:extent cx="6032500" cy="4389553"/>
            <wp:effectExtent l="0" t="0" r="6350" b="0"/>
            <wp:docPr id="2532"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237">
                      <a:extLst>
                        <a:ext uri="{28A0092B-C50C-407E-A947-70E740481C1C}">
                          <a14:useLocalDpi xmlns:a14="http://schemas.microsoft.com/office/drawing/2010/main" val="0"/>
                        </a:ext>
                      </a:extLst>
                    </a:blip>
                    <a:srcRect t="3345" r="1701" b="11249"/>
                    <a:stretch>
                      <a:fillRect/>
                    </a:stretch>
                  </pic:blipFill>
                  <pic:spPr bwMode="auto">
                    <a:xfrm>
                      <a:off x="0" y="0"/>
                      <a:ext cx="6032500" cy="4389553"/>
                    </a:xfrm>
                    <a:prstGeom prst="rect">
                      <a:avLst/>
                    </a:prstGeom>
                    <a:noFill/>
                    <a:ln>
                      <a:noFill/>
                    </a:ln>
                  </pic:spPr>
                </pic:pic>
              </a:graphicData>
            </a:graphic>
          </wp:inline>
        </w:drawing>
      </w:r>
    </w:p>
    <w:tbl>
      <w:tblPr>
        <w:tblW w:w="907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6"/>
        <w:gridCol w:w="3242"/>
        <w:gridCol w:w="1979"/>
        <w:gridCol w:w="2155"/>
      </w:tblGrid>
      <w:tr w:rsidR="007B7C71" w:rsidRPr="001423F8" w:rsidTr="00A2046A">
        <w:trPr>
          <w:cantSplit/>
          <w:trHeight w:val="2154"/>
        </w:trPr>
        <w:tc>
          <w:tcPr>
            <w:tcW w:w="1696" w:type="dxa"/>
            <w:tcBorders>
              <w:bottom w:val="single" w:sz="4" w:space="0" w:color="auto"/>
            </w:tcBorders>
          </w:tcPr>
          <w:p w:rsidR="007B7C71" w:rsidRPr="007B7C71" w:rsidRDefault="007B7C71" w:rsidP="007B7C71">
            <w:pPr>
              <w:jc w:val="both"/>
              <w:rPr>
                <w:rFonts w:eastAsia="Times New Roman"/>
                <w:bCs/>
                <w:iCs/>
                <w:color w:val="000000"/>
                <w:sz w:val="28"/>
              </w:rPr>
            </w:pPr>
          </w:p>
          <w:p w:rsidR="007B7C71" w:rsidRPr="007B7C71" w:rsidRDefault="007B7C71" w:rsidP="007B7C71">
            <w:pPr>
              <w:jc w:val="both"/>
              <w:rPr>
                <w:rFonts w:eastAsia="Times New Roman"/>
                <w:bCs/>
                <w:iCs/>
                <w:color w:val="000000"/>
                <w:sz w:val="28"/>
              </w:rPr>
            </w:pPr>
          </w:p>
          <w:p w:rsidR="007B7C71" w:rsidRPr="007B7C71" w:rsidRDefault="007B7C71" w:rsidP="007B7C71">
            <w:pPr>
              <w:jc w:val="both"/>
              <w:rPr>
                <w:rFonts w:eastAsia="Times New Roman"/>
                <w:bCs/>
                <w:iCs/>
                <w:color w:val="000000"/>
                <w:sz w:val="28"/>
              </w:rPr>
            </w:pPr>
          </w:p>
          <w:p w:rsidR="007B7C71" w:rsidRPr="007B7C71" w:rsidRDefault="007B7C71" w:rsidP="007B7C71">
            <w:pPr>
              <w:jc w:val="both"/>
              <w:rPr>
                <w:rFonts w:eastAsia="Times New Roman"/>
                <w:bCs/>
                <w:iCs/>
                <w:color w:val="000000"/>
                <w:sz w:val="28"/>
              </w:rPr>
            </w:pPr>
            <w:r w:rsidRPr="007B7C71">
              <w:rPr>
                <w:rFonts w:eastAsia="Times New Roman"/>
                <w:bCs/>
                <w:iCs/>
                <w:color w:val="000000"/>
                <w:sz w:val="28"/>
              </w:rPr>
              <w:t>Местная коррозия (м.к)</w:t>
            </w:r>
          </w:p>
        </w:tc>
        <w:tc>
          <w:tcPr>
            <w:tcW w:w="3242" w:type="dxa"/>
          </w:tcPr>
          <w:p w:rsidR="007B7C71" w:rsidRPr="007B7C71" w:rsidRDefault="007B7C71" w:rsidP="007B7C71">
            <w:pPr>
              <w:jc w:val="both"/>
              <w:rPr>
                <w:rFonts w:eastAsia="Times New Roman"/>
                <w:bCs/>
                <w:iCs/>
                <w:color w:val="000000"/>
                <w:sz w:val="28"/>
              </w:rPr>
            </w:pPr>
            <w:r w:rsidRPr="007B7C71">
              <w:rPr>
                <w:rFonts w:eastAsia="Times New Roman"/>
                <w:bCs/>
                <w:iCs/>
                <w:color w:val="000000"/>
                <w:sz w:val="28"/>
              </w:rPr>
              <w:t>Механический –</w:t>
            </w:r>
          </w:p>
          <w:p w:rsidR="007B7C71" w:rsidRPr="007B7C71" w:rsidRDefault="007B7C71" w:rsidP="007B7C71">
            <w:pPr>
              <w:jc w:val="both"/>
              <w:rPr>
                <w:rFonts w:eastAsia="Times New Roman"/>
                <w:bCs/>
                <w:iCs/>
                <w:color w:val="000000"/>
                <w:sz w:val="28"/>
              </w:rPr>
            </w:pPr>
            <w:r w:rsidRPr="007B7C71">
              <w:rPr>
                <w:rFonts w:eastAsia="Times New Roman"/>
                <w:bCs/>
                <w:iCs/>
                <w:color w:val="000000"/>
                <w:sz w:val="28"/>
              </w:rPr>
              <w:t xml:space="preserve">определение изменения механических свойств: </w:t>
            </w:r>
          </w:p>
          <w:p w:rsidR="007B7C71" w:rsidRPr="007B7C71" w:rsidRDefault="007B7C71" w:rsidP="007B7C71">
            <w:pPr>
              <w:jc w:val="both"/>
              <w:rPr>
                <w:rFonts w:eastAsia="Times New Roman"/>
                <w:bCs/>
                <w:iCs/>
                <w:color w:val="000000"/>
                <w:sz w:val="28"/>
              </w:rPr>
            </w:pPr>
            <w:r w:rsidRPr="007B7C71">
              <w:rPr>
                <w:rFonts w:eastAsia="Times New Roman"/>
                <w:bCs/>
                <w:iCs/>
                <w:color w:val="000000"/>
                <w:sz w:val="28"/>
              </w:rPr>
              <w:t>– при растяжении</w:t>
            </w:r>
          </w:p>
          <w:p w:rsidR="007B7C71" w:rsidRPr="007B7C71" w:rsidRDefault="007B7C71" w:rsidP="007B7C71">
            <w:pPr>
              <w:jc w:val="both"/>
              <w:rPr>
                <w:rFonts w:eastAsia="Times New Roman"/>
                <w:bCs/>
                <w:iCs/>
                <w:color w:val="000000"/>
                <w:sz w:val="28"/>
              </w:rPr>
            </w:pPr>
            <w:r w:rsidRPr="007B7C71">
              <w:rPr>
                <w:rFonts w:eastAsia="Times New Roman"/>
                <w:bCs/>
                <w:iCs/>
                <w:color w:val="000000"/>
                <w:sz w:val="28"/>
              </w:rPr>
              <w:t>– при изгибе</w:t>
            </w:r>
          </w:p>
        </w:tc>
        <w:tc>
          <w:tcPr>
            <w:tcW w:w="1979" w:type="dxa"/>
          </w:tcPr>
          <w:p w:rsidR="007B7C71" w:rsidRPr="007B7C71" w:rsidRDefault="007B7C71" w:rsidP="007B7C71">
            <w:pPr>
              <w:jc w:val="both"/>
              <w:rPr>
                <w:rFonts w:eastAsia="Times New Roman"/>
                <w:bCs/>
                <w:iCs/>
                <w:color w:val="000000"/>
                <w:sz w:val="28"/>
              </w:rPr>
            </w:pPr>
          </w:p>
          <w:p w:rsidR="007B7C71" w:rsidRPr="007B7C71" w:rsidRDefault="007B7C71" w:rsidP="007B7C71">
            <w:pPr>
              <w:jc w:val="both"/>
              <w:rPr>
                <w:rFonts w:eastAsia="Times New Roman"/>
                <w:bCs/>
                <w:iCs/>
                <w:color w:val="000000"/>
                <w:sz w:val="28"/>
              </w:rPr>
            </w:pPr>
          </w:p>
          <w:p w:rsidR="007B7C71" w:rsidRPr="007B7C71" w:rsidRDefault="007B7C71" w:rsidP="007B7C71">
            <w:pPr>
              <w:jc w:val="both"/>
              <w:rPr>
                <w:rFonts w:eastAsia="Times New Roman"/>
                <w:bCs/>
                <w:iCs/>
                <w:color w:val="000000"/>
                <w:sz w:val="28"/>
              </w:rPr>
            </w:pPr>
          </w:p>
          <w:p w:rsidR="007B7C71" w:rsidRPr="007B7C71" w:rsidRDefault="007B7C71" w:rsidP="007B7C71">
            <w:pPr>
              <w:jc w:val="both"/>
              <w:rPr>
                <w:rFonts w:eastAsia="Times New Roman"/>
                <w:bCs/>
                <w:iCs/>
                <w:color w:val="000000"/>
                <w:sz w:val="28"/>
              </w:rPr>
            </w:pPr>
            <w:r w:rsidRPr="007B7C71">
              <w:rPr>
                <w:rFonts w:eastAsia="Times New Roman"/>
                <w:bCs/>
                <w:iCs/>
                <w:color w:val="000000"/>
                <w:sz w:val="28"/>
                <w:lang w:val="el-GR"/>
              </w:rPr>
              <w:t>σ,</w:t>
            </w:r>
            <w:r w:rsidRPr="007B7C71">
              <w:rPr>
                <w:rFonts w:eastAsia="Times New Roman"/>
                <w:bCs/>
                <w:iCs/>
                <w:color w:val="000000"/>
                <w:sz w:val="28"/>
              </w:rPr>
              <w:t>МПа</w:t>
            </w:r>
            <w:r w:rsidRPr="007B7C71">
              <w:rPr>
                <w:rFonts w:eastAsia="Times New Roman"/>
                <w:bCs/>
                <w:iCs/>
                <w:color w:val="000000"/>
                <w:sz w:val="28"/>
                <w:lang w:val="el-GR"/>
              </w:rPr>
              <w:t>;  δ, %</w:t>
            </w:r>
          </w:p>
          <w:p w:rsidR="007B7C71" w:rsidRPr="007B7C71" w:rsidRDefault="007B7C71" w:rsidP="007B7C71">
            <w:pPr>
              <w:jc w:val="both"/>
              <w:rPr>
                <w:rFonts w:eastAsia="Times New Roman"/>
                <w:bCs/>
                <w:iCs/>
                <w:color w:val="000000"/>
                <w:sz w:val="28"/>
                <w:u w:val="single"/>
                <w:lang w:val="el-GR"/>
              </w:rPr>
            </w:pPr>
            <w:r w:rsidRPr="007B7C71">
              <w:rPr>
                <w:rFonts w:eastAsia="Times New Roman"/>
                <w:bCs/>
                <w:iCs/>
                <w:color w:val="000000"/>
                <w:sz w:val="28"/>
              </w:rPr>
              <w:t>Р, Н; α</w:t>
            </w:r>
            <w:r w:rsidRPr="007B7C71">
              <w:rPr>
                <w:rFonts w:eastAsia="Times New Roman"/>
                <w:bCs/>
                <w:iCs/>
                <w:color w:val="000000"/>
                <w:sz w:val="28"/>
                <w:vertAlign w:val="superscript"/>
              </w:rPr>
              <w:t>0</w:t>
            </w:r>
            <w:r w:rsidRPr="007B7C71">
              <w:rPr>
                <w:rFonts w:eastAsia="Times New Roman"/>
                <w:bCs/>
                <w:iCs/>
                <w:color w:val="000000"/>
                <w:sz w:val="28"/>
              </w:rPr>
              <w:t xml:space="preserve">, </w:t>
            </w:r>
          </w:p>
        </w:tc>
        <w:tc>
          <w:tcPr>
            <w:tcW w:w="2155" w:type="dxa"/>
          </w:tcPr>
          <w:p w:rsidR="007B7C71" w:rsidRPr="007B7C71" w:rsidRDefault="007B7C71" w:rsidP="007B7C71">
            <w:pPr>
              <w:jc w:val="both"/>
              <w:rPr>
                <w:rFonts w:eastAsia="Times New Roman"/>
                <w:bCs/>
                <w:iCs/>
                <w:color w:val="000000"/>
                <w:sz w:val="28"/>
                <w:lang w:val="el-GR"/>
              </w:rPr>
            </w:pPr>
          </w:p>
          <w:p w:rsidR="007B7C71" w:rsidRPr="007B7C71" w:rsidRDefault="007B7C71" w:rsidP="007B7C71">
            <w:pPr>
              <w:jc w:val="both"/>
              <w:rPr>
                <w:rFonts w:eastAsia="Times New Roman"/>
                <w:bCs/>
                <w:iCs/>
                <w:color w:val="000000"/>
                <w:sz w:val="28"/>
                <w:lang w:val="el-GR"/>
              </w:rPr>
            </w:pPr>
          </w:p>
          <w:p w:rsidR="007B7C71" w:rsidRPr="007B7C71" w:rsidRDefault="007B7C71" w:rsidP="007B7C71">
            <w:pPr>
              <w:jc w:val="both"/>
              <w:rPr>
                <w:rFonts w:eastAsia="Times New Roman"/>
                <w:bCs/>
                <w:iCs/>
                <w:color w:val="000000"/>
                <w:sz w:val="28"/>
                <w:lang w:val="el-GR"/>
              </w:rPr>
            </w:pPr>
          </w:p>
          <w:p w:rsidR="007B7C71" w:rsidRPr="007B7C71" w:rsidRDefault="007B7C71" w:rsidP="007B7C71">
            <w:pPr>
              <w:jc w:val="both"/>
              <w:rPr>
                <w:rFonts w:eastAsia="Times New Roman"/>
                <w:bCs/>
                <w:iCs/>
                <w:color w:val="000000"/>
                <w:sz w:val="28"/>
                <w:u w:val="single"/>
                <w:lang w:val="el-GR"/>
              </w:rPr>
            </w:pPr>
            <w:r w:rsidRPr="007B7C71">
              <w:rPr>
                <w:rFonts w:eastAsia="Times New Roman"/>
                <w:bCs/>
                <w:iCs/>
                <w:color w:val="000000"/>
                <w:sz w:val="28"/>
                <w:lang w:val="el-GR"/>
              </w:rPr>
              <w:t>σ</w:t>
            </w:r>
            <w:r w:rsidRPr="007B7C71">
              <w:rPr>
                <w:rFonts w:eastAsia="Times New Roman"/>
                <w:bCs/>
                <w:iCs/>
                <w:color w:val="000000"/>
                <w:sz w:val="28"/>
                <w:vertAlign w:val="subscript"/>
              </w:rPr>
              <w:t>с</w:t>
            </w:r>
            <w:r w:rsidRPr="007B7C71">
              <w:rPr>
                <w:rFonts w:eastAsia="Times New Roman"/>
                <w:bCs/>
                <w:iCs/>
                <w:color w:val="000000"/>
                <w:sz w:val="28"/>
                <w:lang w:val="el-GR"/>
              </w:rPr>
              <w:t>/σ</w:t>
            </w:r>
            <w:r w:rsidRPr="007B7C71">
              <w:rPr>
                <w:rFonts w:eastAsia="Times New Roman"/>
                <w:bCs/>
                <w:iCs/>
                <w:color w:val="000000"/>
                <w:sz w:val="28"/>
                <w:vertAlign w:val="subscript"/>
              </w:rPr>
              <w:t>м</w:t>
            </w:r>
            <w:r w:rsidRPr="007B7C71">
              <w:rPr>
                <w:rFonts w:eastAsia="Times New Roman"/>
                <w:bCs/>
                <w:iCs/>
                <w:color w:val="000000"/>
                <w:sz w:val="28"/>
                <w:vertAlign w:val="subscript"/>
                <w:lang w:val="el-GR"/>
              </w:rPr>
              <w:t xml:space="preserve"> </w:t>
            </w:r>
            <w:r w:rsidRPr="007B7C71">
              <w:rPr>
                <w:rFonts w:eastAsia="Times New Roman"/>
                <w:bCs/>
                <w:iCs/>
                <w:color w:val="000000"/>
                <w:sz w:val="28"/>
                <w:lang w:val="el-GR"/>
              </w:rPr>
              <w:t>;δ</w:t>
            </w:r>
            <w:r w:rsidRPr="007B7C71">
              <w:rPr>
                <w:rFonts w:eastAsia="Times New Roman"/>
                <w:bCs/>
                <w:iCs/>
                <w:color w:val="000000"/>
                <w:sz w:val="28"/>
                <w:vertAlign w:val="subscript"/>
              </w:rPr>
              <w:t>с</w:t>
            </w:r>
            <w:r w:rsidRPr="007B7C71">
              <w:rPr>
                <w:rFonts w:eastAsia="Times New Roman"/>
                <w:bCs/>
                <w:iCs/>
                <w:color w:val="000000"/>
                <w:sz w:val="28"/>
                <w:vertAlign w:val="subscript"/>
                <w:lang w:val="el-GR"/>
              </w:rPr>
              <w:t xml:space="preserve"> </w:t>
            </w:r>
            <w:r w:rsidRPr="007B7C71">
              <w:rPr>
                <w:rFonts w:eastAsia="Times New Roman"/>
                <w:bCs/>
                <w:iCs/>
                <w:color w:val="000000"/>
                <w:sz w:val="28"/>
                <w:lang w:val="el-GR"/>
              </w:rPr>
              <w:t>/δ</w:t>
            </w:r>
            <w:r w:rsidRPr="007B7C71">
              <w:rPr>
                <w:rFonts w:eastAsia="Times New Roman"/>
                <w:bCs/>
                <w:iCs/>
                <w:color w:val="000000"/>
                <w:sz w:val="28"/>
                <w:vertAlign w:val="subscript"/>
              </w:rPr>
              <w:t>м</w:t>
            </w:r>
          </w:p>
          <w:p w:rsidR="007B7C71" w:rsidRPr="007B7C71" w:rsidRDefault="007B7C71" w:rsidP="007B7C71">
            <w:pPr>
              <w:jc w:val="both"/>
              <w:rPr>
                <w:rFonts w:eastAsia="Times New Roman"/>
                <w:bCs/>
                <w:iCs/>
                <w:color w:val="000000"/>
                <w:sz w:val="28"/>
                <w:u w:val="single"/>
                <w:lang w:val="el-GR"/>
              </w:rPr>
            </w:pPr>
            <w:r w:rsidRPr="007B7C71">
              <w:rPr>
                <w:rFonts w:eastAsia="Times New Roman"/>
                <w:bCs/>
                <w:iCs/>
                <w:color w:val="000000"/>
                <w:sz w:val="28"/>
              </w:rPr>
              <w:t>Р</w:t>
            </w:r>
            <w:r w:rsidRPr="007B7C71">
              <w:rPr>
                <w:rFonts w:eastAsia="Times New Roman"/>
                <w:bCs/>
                <w:iCs/>
                <w:color w:val="000000"/>
                <w:sz w:val="28"/>
                <w:vertAlign w:val="subscript"/>
              </w:rPr>
              <w:t>с</w:t>
            </w:r>
            <w:r w:rsidRPr="007B7C71">
              <w:rPr>
                <w:rFonts w:eastAsia="Times New Roman"/>
                <w:bCs/>
                <w:iCs/>
                <w:color w:val="000000"/>
                <w:sz w:val="28"/>
                <w:vertAlign w:val="subscript"/>
                <w:lang w:val="el-GR"/>
              </w:rPr>
              <w:t xml:space="preserve"> </w:t>
            </w:r>
            <w:r w:rsidRPr="007B7C71">
              <w:rPr>
                <w:rFonts w:eastAsia="Times New Roman"/>
                <w:bCs/>
                <w:iCs/>
                <w:color w:val="000000"/>
                <w:sz w:val="28"/>
                <w:lang w:val="el-GR"/>
              </w:rPr>
              <w:t>/</w:t>
            </w:r>
            <w:r w:rsidRPr="007B7C71">
              <w:rPr>
                <w:rFonts w:eastAsia="Times New Roman"/>
                <w:bCs/>
                <w:iCs/>
                <w:color w:val="000000"/>
                <w:sz w:val="28"/>
              </w:rPr>
              <w:t>Р</w:t>
            </w:r>
            <w:r w:rsidRPr="007B7C71">
              <w:rPr>
                <w:rFonts w:eastAsia="Times New Roman"/>
                <w:bCs/>
                <w:iCs/>
                <w:color w:val="000000"/>
                <w:sz w:val="28"/>
                <w:vertAlign w:val="subscript"/>
              </w:rPr>
              <w:t>м</w:t>
            </w:r>
            <w:r w:rsidRPr="007B7C71">
              <w:rPr>
                <w:rFonts w:eastAsia="Times New Roman"/>
                <w:bCs/>
                <w:iCs/>
                <w:color w:val="000000"/>
                <w:sz w:val="28"/>
                <w:vertAlign w:val="subscript"/>
                <w:lang w:val="el-GR"/>
              </w:rPr>
              <w:t xml:space="preserve"> </w:t>
            </w:r>
            <w:r w:rsidRPr="007B7C71">
              <w:rPr>
                <w:rFonts w:eastAsia="Times New Roman"/>
                <w:bCs/>
                <w:iCs/>
                <w:color w:val="000000"/>
                <w:sz w:val="28"/>
                <w:lang w:val="el-GR"/>
              </w:rPr>
              <w:t>;α</w:t>
            </w:r>
            <w:r w:rsidRPr="007B7C71">
              <w:rPr>
                <w:rFonts w:eastAsia="Times New Roman"/>
                <w:bCs/>
                <w:iCs/>
                <w:color w:val="000000"/>
                <w:sz w:val="28"/>
                <w:vertAlign w:val="subscript"/>
              </w:rPr>
              <w:t>с</w:t>
            </w:r>
            <w:r w:rsidRPr="007B7C71">
              <w:rPr>
                <w:rFonts w:eastAsia="Times New Roman"/>
                <w:bCs/>
                <w:iCs/>
                <w:color w:val="000000"/>
                <w:sz w:val="28"/>
                <w:vertAlign w:val="subscript"/>
                <w:lang w:val="el-GR"/>
              </w:rPr>
              <w:t xml:space="preserve"> </w:t>
            </w:r>
            <w:r w:rsidRPr="007B7C71">
              <w:rPr>
                <w:rFonts w:eastAsia="Times New Roman"/>
                <w:bCs/>
                <w:iCs/>
                <w:color w:val="000000"/>
                <w:sz w:val="28"/>
                <w:lang w:val="el-GR"/>
              </w:rPr>
              <w:t>/α</w:t>
            </w:r>
            <w:r w:rsidRPr="007B7C71">
              <w:rPr>
                <w:rFonts w:eastAsia="Times New Roman"/>
                <w:bCs/>
                <w:iCs/>
                <w:color w:val="000000"/>
                <w:sz w:val="28"/>
                <w:vertAlign w:val="subscript"/>
              </w:rPr>
              <w:t>м</w:t>
            </w:r>
          </w:p>
        </w:tc>
      </w:tr>
    </w:tbl>
    <w:tbl>
      <w:tblPr>
        <w:tblpPr w:leftFromText="180" w:rightFromText="180" w:vertAnchor="text" w:horzAnchor="margin" w:tblpX="392" w:tblpY="58"/>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3260"/>
        <w:gridCol w:w="1984"/>
        <w:gridCol w:w="2127"/>
      </w:tblGrid>
      <w:tr w:rsidR="00A2046A" w:rsidRPr="007B7C71" w:rsidTr="00E34BED">
        <w:trPr>
          <w:cantSplit/>
          <w:trHeight w:val="442"/>
        </w:trPr>
        <w:tc>
          <w:tcPr>
            <w:tcW w:w="1668" w:type="dxa"/>
            <w:tcBorders>
              <w:bottom w:val="single" w:sz="4" w:space="0" w:color="auto"/>
            </w:tcBorders>
          </w:tcPr>
          <w:p w:rsidR="00A2046A" w:rsidRPr="007B7C71" w:rsidRDefault="00A2046A" w:rsidP="00A2046A">
            <w:pPr>
              <w:jc w:val="both"/>
              <w:rPr>
                <w:rFonts w:eastAsia="Times New Roman"/>
                <w:bCs/>
                <w:iCs/>
                <w:color w:val="000000"/>
                <w:sz w:val="28"/>
                <w:u w:val="single"/>
                <w:lang w:val="el-GR"/>
              </w:rPr>
            </w:pPr>
          </w:p>
        </w:tc>
        <w:tc>
          <w:tcPr>
            <w:tcW w:w="3260" w:type="dxa"/>
            <w:tcBorders>
              <w:bottom w:val="single" w:sz="4" w:space="0" w:color="auto"/>
            </w:tcBorders>
          </w:tcPr>
          <w:p w:rsidR="00A2046A" w:rsidRPr="007B7C71" w:rsidRDefault="00A2046A" w:rsidP="00A2046A">
            <w:pPr>
              <w:jc w:val="both"/>
              <w:rPr>
                <w:rFonts w:eastAsia="Times New Roman"/>
                <w:bCs/>
                <w:iCs/>
                <w:color w:val="000000"/>
                <w:sz w:val="28"/>
              </w:rPr>
            </w:pPr>
            <w:r w:rsidRPr="007B7C71">
              <w:rPr>
                <w:rFonts w:eastAsia="Times New Roman"/>
                <w:bCs/>
                <w:iCs/>
                <w:color w:val="000000"/>
                <w:sz w:val="28"/>
                <w:lang w:val="el-GR"/>
              </w:rPr>
              <w:t xml:space="preserve"> </w:t>
            </w:r>
            <w:r w:rsidRPr="007B7C71">
              <w:rPr>
                <w:rFonts w:eastAsia="Times New Roman"/>
                <w:bCs/>
                <w:iCs/>
                <w:color w:val="000000"/>
                <w:sz w:val="28"/>
              </w:rPr>
              <w:t>Определение  глубины  разрушения</w:t>
            </w:r>
          </w:p>
        </w:tc>
        <w:tc>
          <w:tcPr>
            <w:tcW w:w="1984" w:type="dxa"/>
            <w:tcBorders>
              <w:bottom w:val="single" w:sz="4" w:space="0" w:color="auto"/>
            </w:tcBorders>
          </w:tcPr>
          <w:p w:rsidR="00A2046A" w:rsidRPr="007B7C71" w:rsidRDefault="00A2046A" w:rsidP="00A2046A">
            <w:pPr>
              <w:jc w:val="both"/>
              <w:rPr>
                <w:rFonts w:eastAsia="Times New Roman"/>
                <w:bCs/>
                <w:iCs/>
                <w:color w:val="000000"/>
                <w:sz w:val="28"/>
              </w:rPr>
            </w:pPr>
            <w:r w:rsidRPr="007B7C71">
              <w:rPr>
                <w:rFonts w:eastAsia="Times New Roman"/>
                <w:iCs/>
                <w:color w:val="000000"/>
                <w:sz w:val="28"/>
              </w:rPr>
              <w:t>h, мм/год</w:t>
            </w:r>
          </w:p>
        </w:tc>
        <w:tc>
          <w:tcPr>
            <w:tcW w:w="2127" w:type="dxa"/>
            <w:tcBorders>
              <w:bottom w:val="single" w:sz="4" w:space="0" w:color="auto"/>
            </w:tcBorders>
          </w:tcPr>
          <w:p w:rsidR="00A2046A" w:rsidRPr="007B7C71" w:rsidRDefault="00A2046A" w:rsidP="00A2046A">
            <w:pPr>
              <w:jc w:val="both"/>
              <w:rPr>
                <w:rFonts w:eastAsia="Times New Roman"/>
                <w:bCs/>
                <w:iCs/>
                <w:color w:val="000000"/>
                <w:sz w:val="28"/>
              </w:rPr>
            </w:pPr>
            <w:r w:rsidRPr="007B7C71">
              <w:rPr>
                <w:rFonts w:eastAsia="Times New Roman"/>
                <w:iCs/>
                <w:color w:val="000000"/>
                <w:sz w:val="28"/>
              </w:rPr>
              <w:t>h</w:t>
            </w:r>
            <w:r w:rsidRPr="007B7C71">
              <w:rPr>
                <w:rFonts w:eastAsia="Times New Roman"/>
                <w:iCs/>
                <w:color w:val="000000"/>
                <w:sz w:val="28"/>
                <w:vertAlign w:val="subscript"/>
              </w:rPr>
              <w:t>м</w:t>
            </w:r>
            <w:r w:rsidRPr="007B7C71">
              <w:rPr>
                <w:rFonts w:eastAsia="Times New Roman"/>
                <w:iCs/>
                <w:color w:val="000000"/>
                <w:sz w:val="28"/>
              </w:rPr>
              <w:t xml:space="preserve"> /h</w:t>
            </w:r>
            <w:r w:rsidRPr="007B7C71">
              <w:rPr>
                <w:rFonts w:eastAsia="Times New Roman"/>
                <w:iCs/>
                <w:color w:val="000000"/>
                <w:sz w:val="28"/>
                <w:vertAlign w:val="subscript"/>
              </w:rPr>
              <w:t>с</w:t>
            </w:r>
          </w:p>
        </w:tc>
      </w:tr>
    </w:tbl>
    <w:p w:rsidR="00A2046A" w:rsidRDefault="00A2046A"/>
    <w:p w:rsidR="00A2046A" w:rsidRDefault="00A2046A"/>
    <w:p w:rsidR="00A2046A" w:rsidRDefault="00A2046A"/>
    <w:tbl>
      <w:tblPr>
        <w:tblW w:w="907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6"/>
        <w:gridCol w:w="3242"/>
        <w:gridCol w:w="1979"/>
        <w:gridCol w:w="2155"/>
      </w:tblGrid>
      <w:tr w:rsidR="007B7C71" w:rsidRPr="007B7C71" w:rsidTr="00A2046A">
        <w:trPr>
          <w:cantSplit/>
          <w:trHeight w:val="409"/>
        </w:trPr>
        <w:tc>
          <w:tcPr>
            <w:tcW w:w="1696" w:type="dxa"/>
            <w:vMerge w:val="restart"/>
            <w:vAlign w:val="center"/>
          </w:tcPr>
          <w:p w:rsidR="007B7C71" w:rsidRPr="007B7C71" w:rsidRDefault="007B7C71" w:rsidP="007B7C71">
            <w:pPr>
              <w:jc w:val="both"/>
              <w:rPr>
                <w:rFonts w:eastAsia="Times New Roman"/>
                <w:iCs/>
                <w:color w:val="000000"/>
                <w:sz w:val="28"/>
              </w:rPr>
            </w:pPr>
          </w:p>
          <w:p w:rsidR="007B7C71" w:rsidRPr="007B7C71" w:rsidRDefault="007B7C71" w:rsidP="007B7C71">
            <w:pPr>
              <w:jc w:val="both"/>
              <w:rPr>
                <w:rFonts w:eastAsia="Times New Roman"/>
                <w:iCs/>
                <w:color w:val="000000"/>
                <w:sz w:val="28"/>
              </w:rPr>
            </w:pPr>
            <w:r w:rsidRPr="007B7C71">
              <w:rPr>
                <w:rFonts w:eastAsia="Times New Roman"/>
                <w:iCs/>
                <w:color w:val="000000"/>
                <w:sz w:val="28"/>
              </w:rPr>
              <w:t xml:space="preserve">Коррозионная  </w:t>
            </w:r>
          </w:p>
          <w:p w:rsidR="007B7C71" w:rsidRPr="007B7C71" w:rsidRDefault="007B7C71" w:rsidP="007B7C71">
            <w:pPr>
              <w:jc w:val="both"/>
              <w:rPr>
                <w:rFonts w:eastAsia="Times New Roman"/>
                <w:bCs/>
                <w:i/>
                <w:iCs/>
                <w:color w:val="000000"/>
                <w:sz w:val="28"/>
              </w:rPr>
            </w:pPr>
            <w:r w:rsidRPr="007B7C71">
              <w:rPr>
                <w:rFonts w:eastAsia="Times New Roman"/>
                <w:iCs/>
                <w:color w:val="000000"/>
                <w:sz w:val="28"/>
              </w:rPr>
              <w:lastRenderedPageBreak/>
              <w:t>усталость</w:t>
            </w:r>
          </w:p>
          <w:p w:rsidR="007B7C71" w:rsidRPr="007B7C71" w:rsidRDefault="007B7C71" w:rsidP="007B7C71">
            <w:pPr>
              <w:jc w:val="both"/>
              <w:rPr>
                <w:rFonts w:eastAsia="Times New Roman"/>
                <w:bCs/>
                <w:i/>
                <w:iCs/>
                <w:color w:val="000000"/>
                <w:sz w:val="28"/>
              </w:rPr>
            </w:pPr>
          </w:p>
        </w:tc>
        <w:tc>
          <w:tcPr>
            <w:tcW w:w="3242" w:type="dxa"/>
            <w:tcBorders>
              <w:bottom w:val="single" w:sz="4" w:space="0" w:color="auto"/>
            </w:tcBorders>
            <w:vAlign w:val="center"/>
          </w:tcPr>
          <w:p w:rsidR="007B7C71" w:rsidRPr="007B7C71" w:rsidRDefault="007B7C71" w:rsidP="007B7C71">
            <w:pPr>
              <w:jc w:val="both"/>
              <w:rPr>
                <w:rFonts w:eastAsia="Times New Roman"/>
                <w:iCs/>
                <w:color w:val="000000"/>
                <w:sz w:val="28"/>
              </w:rPr>
            </w:pPr>
            <w:r w:rsidRPr="007B7C71">
              <w:rPr>
                <w:rFonts w:eastAsia="Times New Roman"/>
                <w:iCs/>
                <w:color w:val="000000"/>
                <w:sz w:val="28"/>
              </w:rPr>
              <w:lastRenderedPageBreak/>
              <w:t xml:space="preserve">    Условный предел</w:t>
            </w:r>
          </w:p>
          <w:p w:rsidR="007B7C71" w:rsidRPr="007B7C71" w:rsidRDefault="007B7C71" w:rsidP="007B7C71">
            <w:pPr>
              <w:jc w:val="both"/>
              <w:rPr>
                <w:rFonts w:eastAsia="Times New Roman"/>
                <w:bCs/>
                <w:i/>
                <w:iCs/>
                <w:color w:val="000000"/>
                <w:sz w:val="28"/>
              </w:rPr>
            </w:pPr>
            <w:r w:rsidRPr="007B7C71">
              <w:rPr>
                <w:rFonts w:eastAsia="Times New Roman"/>
                <w:iCs/>
                <w:color w:val="000000"/>
                <w:sz w:val="28"/>
              </w:rPr>
              <w:t>корозионно-цикличе-  ской прочности</w:t>
            </w:r>
          </w:p>
        </w:tc>
        <w:tc>
          <w:tcPr>
            <w:tcW w:w="1979" w:type="dxa"/>
            <w:tcBorders>
              <w:bottom w:val="single" w:sz="4" w:space="0" w:color="auto"/>
            </w:tcBorders>
            <w:vAlign w:val="center"/>
          </w:tcPr>
          <w:p w:rsidR="007B7C71" w:rsidRPr="007B7C71" w:rsidRDefault="007B7C71" w:rsidP="007B7C71">
            <w:pPr>
              <w:jc w:val="both"/>
              <w:rPr>
                <w:rFonts w:eastAsia="Times New Roman"/>
                <w:bCs/>
                <w:i/>
                <w:iCs/>
                <w:color w:val="000000"/>
                <w:sz w:val="28"/>
              </w:rPr>
            </w:pPr>
            <w:r w:rsidRPr="007B7C71">
              <w:rPr>
                <w:rFonts w:eastAsia="Times New Roman"/>
                <w:iCs/>
                <w:color w:val="000000"/>
                <w:sz w:val="28"/>
              </w:rPr>
              <w:t>σ</w:t>
            </w:r>
            <w:r w:rsidRPr="007B7C71">
              <w:rPr>
                <w:rFonts w:eastAsia="Times New Roman"/>
                <w:iCs/>
                <w:color w:val="000000"/>
                <w:sz w:val="28"/>
                <w:vertAlign w:val="subscript"/>
              </w:rPr>
              <w:t xml:space="preserve">N, </w:t>
            </w:r>
            <w:r w:rsidRPr="007B7C71">
              <w:rPr>
                <w:rFonts w:eastAsia="Times New Roman"/>
                <w:iCs/>
                <w:color w:val="000000"/>
                <w:sz w:val="28"/>
              </w:rPr>
              <w:t>МПа</w:t>
            </w:r>
          </w:p>
        </w:tc>
        <w:tc>
          <w:tcPr>
            <w:tcW w:w="2155" w:type="dxa"/>
            <w:tcBorders>
              <w:bottom w:val="single" w:sz="4" w:space="0" w:color="auto"/>
            </w:tcBorders>
            <w:vAlign w:val="center"/>
          </w:tcPr>
          <w:p w:rsidR="007B7C71" w:rsidRPr="007B7C71" w:rsidRDefault="007B7C71" w:rsidP="007B7C71">
            <w:pPr>
              <w:jc w:val="both"/>
              <w:rPr>
                <w:rFonts w:eastAsia="Times New Roman"/>
                <w:bCs/>
                <w:i/>
                <w:iCs/>
                <w:color w:val="000000"/>
                <w:sz w:val="28"/>
              </w:rPr>
            </w:pPr>
            <w:r w:rsidRPr="007B7C71">
              <w:rPr>
                <w:rFonts w:eastAsia="Times New Roman"/>
                <w:iCs/>
                <w:color w:val="000000"/>
                <w:sz w:val="28"/>
              </w:rPr>
              <w:t>σ</w:t>
            </w:r>
            <w:r w:rsidRPr="007B7C71">
              <w:rPr>
                <w:rFonts w:eastAsia="Times New Roman"/>
                <w:iCs/>
                <w:color w:val="000000"/>
                <w:sz w:val="28"/>
                <w:vertAlign w:val="subscript"/>
              </w:rPr>
              <w:t xml:space="preserve">N (с) </w:t>
            </w:r>
            <w:r w:rsidRPr="007B7C71">
              <w:rPr>
                <w:rFonts w:eastAsia="Times New Roman"/>
                <w:iCs/>
                <w:color w:val="000000"/>
                <w:sz w:val="28"/>
              </w:rPr>
              <w:t>/</w:t>
            </w:r>
            <w:r w:rsidRPr="007B7C71">
              <w:rPr>
                <w:rFonts w:eastAsia="Times New Roman"/>
                <w:iCs/>
                <w:color w:val="000000"/>
                <w:sz w:val="28"/>
                <w:vertAlign w:val="subscript"/>
              </w:rPr>
              <w:t xml:space="preserve"> </w:t>
            </w:r>
            <w:r w:rsidRPr="007B7C71">
              <w:rPr>
                <w:rFonts w:eastAsia="Times New Roman"/>
                <w:iCs/>
                <w:color w:val="000000"/>
                <w:sz w:val="28"/>
              </w:rPr>
              <w:t>σ</w:t>
            </w:r>
            <w:r w:rsidRPr="007B7C71">
              <w:rPr>
                <w:rFonts w:eastAsia="Times New Roman"/>
                <w:iCs/>
                <w:color w:val="000000"/>
                <w:sz w:val="28"/>
                <w:vertAlign w:val="subscript"/>
              </w:rPr>
              <w:t>N</w:t>
            </w:r>
            <w:r w:rsidRPr="007B7C71">
              <w:rPr>
                <w:rFonts w:eastAsia="Times New Roman"/>
                <w:iCs/>
                <w:color w:val="000000"/>
                <w:sz w:val="28"/>
              </w:rPr>
              <w:t xml:space="preserve"> </w:t>
            </w:r>
            <w:r w:rsidRPr="007B7C71">
              <w:rPr>
                <w:rFonts w:eastAsia="Times New Roman"/>
                <w:iCs/>
                <w:color w:val="000000"/>
                <w:sz w:val="28"/>
                <w:vertAlign w:val="subscript"/>
              </w:rPr>
              <w:t>(м)</w:t>
            </w:r>
          </w:p>
        </w:tc>
      </w:tr>
      <w:tr w:rsidR="007B7C71" w:rsidRPr="007B7C71" w:rsidTr="00A2046A">
        <w:trPr>
          <w:cantSplit/>
          <w:trHeight w:val="936"/>
        </w:trPr>
        <w:tc>
          <w:tcPr>
            <w:tcW w:w="1696" w:type="dxa"/>
            <w:vMerge/>
            <w:vAlign w:val="center"/>
          </w:tcPr>
          <w:p w:rsidR="007B7C71" w:rsidRPr="007B7C71" w:rsidRDefault="007B7C71" w:rsidP="007B7C71">
            <w:pPr>
              <w:jc w:val="both"/>
              <w:rPr>
                <w:rFonts w:eastAsia="Times New Roman"/>
                <w:bCs/>
                <w:iCs/>
                <w:color w:val="000000"/>
                <w:sz w:val="28"/>
              </w:rPr>
            </w:pPr>
          </w:p>
        </w:tc>
        <w:tc>
          <w:tcPr>
            <w:tcW w:w="3242" w:type="dxa"/>
            <w:tcBorders>
              <w:bottom w:val="single" w:sz="4" w:space="0" w:color="auto"/>
            </w:tcBorders>
            <w:vAlign w:val="center"/>
          </w:tcPr>
          <w:p w:rsidR="007B7C71" w:rsidRPr="007B7C71" w:rsidRDefault="007B7C71" w:rsidP="007B7C71">
            <w:pPr>
              <w:jc w:val="both"/>
              <w:rPr>
                <w:rFonts w:eastAsia="Times New Roman"/>
                <w:iCs/>
                <w:color w:val="000000"/>
                <w:sz w:val="28"/>
              </w:rPr>
            </w:pPr>
            <w:r w:rsidRPr="007B7C71">
              <w:rPr>
                <w:rFonts w:eastAsia="Times New Roman"/>
                <w:iCs/>
                <w:color w:val="000000"/>
                <w:sz w:val="28"/>
              </w:rPr>
              <w:t xml:space="preserve">  Количество циклов до </w:t>
            </w:r>
          </w:p>
          <w:p w:rsidR="007B7C71" w:rsidRPr="007B7C71" w:rsidRDefault="007B7C71" w:rsidP="007B7C71">
            <w:pPr>
              <w:jc w:val="both"/>
              <w:rPr>
                <w:rFonts w:eastAsia="Times New Roman"/>
                <w:bCs/>
                <w:iCs/>
                <w:color w:val="000000"/>
                <w:sz w:val="28"/>
              </w:rPr>
            </w:pPr>
            <w:r w:rsidRPr="007B7C71">
              <w:rPr>
                <w:rFonts w:eastAsia="Times New Roman"/>
                <w:bCs/>
                <w:iCs/>
                <w:color w:val="000000"/>
                <w:sz w:val="28"/>
              </w:rPr>
              <w:t>разрушения</w:t>
            </w:r>
          </w:p>
        </w:tc>
        <w:tc>
          <w:tcPr>
            <w:tcW w:w="1979" w:type="dxa"/>
            <w:tcBorders>
              <w:bottom w:val="single" w:sz="4" w:space="0" w:color="auto"/>
            </w:tcBorders>
          </w:tcPr>
          <w:p w:rsidR="007B7C71" w:rsidRPr="007B7C71" w:rsidRDefault="007B7C71" w:rsidP="007B7C71">
            <w:pPr>
              <w:jc w:val="both"/>
              <w:rPr>
                <w:rFonts w:eastAsia="Times New Roman"/>
                <w:iCs/>
                <w:color w:val="000000"/>
                <w:sz w:val="28"/>
              </w:rPr>
            </w:pPr>
          </w:p>
          <w:p w:rsidR="007B7C71" w:rsidRPr="007B7C71" w:rsidRDefault="007B7C71" w:rsidP="007B7C71">
            <w:pPr>
              <w:jc w:val="both"/>
              <w:rPr>
                <w:rFonts w:eastAsia="Times New Roman"/>
                <w:bCs/>
                <w:iCs/>
                <w:color w:val="000000"/>
                <w:sz w:val="28"/>
              </w:rPr>
            </w:pPr>
            <w:r w:rsidRPr="007B7C71">
              <w:rPr>
                <w:rFonts w:eastAsia="Times New Roman"/>
                <w:iCs/>
                <w:color w:val="000000"/>
                <w:sz w:val="28"/>
              </w:rPr>
              <w:t>N</w:t>
            </w:r>
            <w:r w:rsidRPr="007B7C71">
              <w:rPr>
                <w:rFonts w:eastAsia="Times New Roman"/>
                <w:iCs/>
                <w:color w:val="000000"/>
                <w:sz w:val="28"/>
                <w:vertAlign w:val="subscript"/>
              </w:rPr>
              <w:t>p</w:t>
            </w:r>
          </w:p>
        </w:tc>
        <w:tc>
          <w:tcPr>
            <w:tcW w:w="2155" w:type="dxa"/>
            <w:tcBorders>
              <w:bottom w:val="single" w:sz="4" w:space="0" w:color="auto"/>
            </w:tcBorders>
          </w:tcPr>
          <w:p w:rsidR="007B7C71" w:rsidRPr="007B7C71" w:rsidRDefault="007B7C71" w:rsidP="007B7C71">
            <w:pPr>
              <w:jc w:val="both"/>
              <w:rPr>
                <w:rFonts w:eastAsia="Times New Roman"/>
                <w:iCs/>
                <w:color w:val="000000"/>
                <w:sz w:val="28"/>
              </w:rPr>
            </w:pPr>
          </w:p>
          <w:p w:rsidR="007B7C71" w:rsidRPr="007B7C71" w:rsidRDefault="007B7C71" w:rsidP="007B7C71">
            <w:pPr>
              <w:jc w:val="both"/>
              <w:rPr>
                <w:rFonts w:eastAsia="Times New Roman"/>
                <w:bCs/>
                <w:iCs/>
                <w:color w:val="000000"/>
                <w:sz w:val="28"/>
              </w:rPr>
            </w:pPr>
            <w:r w:rsidRPr="007B7C71">
              <w:rPr>
                <w:rFonts w:eastAsia="Times New Roman"/>
                <w:iCs/>
                <w:color w:val="000000"/>
                <w:sz w:val="28"/>
              </w:rPr>
              <w:t>N</w:t>
            </w:r>
            <w:r w:rsidRPr="007B7C71">
              <w:rPr>
                <w:rFonts w:eastAsia="Times New Roman"/>
                <w:iCs/>
                <w:color w:val="000000"/>
                <w:sz w:val="28"/>
                <w:vertAlign w:val="subscript"/>
              </w:rPr>
              <w:t xml:space="preserve">p(с) </w:t>
            </w:r>
            <w:r w:rsidRPr="007B7C71">
              <w:rPr>
                <w:rFonts w:eastAsia="Times New Roman"/>
                <w:iCs/>
                <w:color w:val="000000"/>
                <w:sz w:val="28"/>
              </w:rPr>
              <w:t>/ N</w:t>
            </w:r>
            <w:r w:rsidRPr="007B7C71">
              <w:rPr>
                <w:rFonts w:eastAsia="Times New Roman"/>
                <w:iCs/>
                <w:color w:val="000000"/>
                <w:sz w:val="28"/>
                <w:vertAlign w:val="subscript"/>
              </w:rPr>
              <w:t>p(м)</w:t>
            </w:r>
          </w:p>
        </w:tc>
      </w:tr>
      <w:tr w:rsidR="007B7C71" w:rsidRPr="007B7C71" w:rsidTr="00A2046A">
        <w:trPr>
          <w:cantSplit/>
          <w:trHeight w:val="435"/>
        </w:trPr>
        <w:tc>
          <w:tcPr>
            <w:tcW w:w="1696" w:type="dxa"/>
            <w:vMerge w:val="restart"/>
            <w:vAlign w:val="center"/>
          </w:tcPr>
          <w:p w:rsidR="007B7C71" w:rsidRPr="007B7C71" w:rsidRDefault="007B7C71" w:rsidP="007B7C71">
            <w:pPr>
              <w:jc w:val="both"/>
              <w:rPr>
                <w:rFonts w:eastAsia="Times New Roman"/>
                <w:iCs/>
                <w:color w:val="000000"/>
                <w:sz w:val="28"/>
              </w:rPr>
            </w:pPr>
            <w:r w:rsidRPr="007B7C71">
              <w:rPr>
                <w:rFonts w:eastAsia="Times New Roman"/>
                <w:iCs/>
                <w:color w:val="000000"/>
                <w:sz w:val="28"/>
              </w:rPr>
              <w:lastRenderedPageBreak/>
              <w:t xml:space="preserve">Коррозионное  </w:t>
            </w:r>
          </w:p>
          <w:p w:rsidR="007B7C71" w:rsidRPr="007B7C71" w:rsidRDefault="007B7C71" w:rsidP="007B7C71">
            <w:pPr>
              <w:jc w:val="both"/>
              <w:rPr>
                <w:rFonts w:eastAsia="Times New Roman"/>
                <w:iCs/>
                <w:color w:val="000000"/>
                <w:sz w:val="28"/>
              </w:rPr>
            </w:pPr>
            <w:r w:rsidRPr="007B7C71">
              <w:rPr>
                <w:rFonts w:eastAsia="Times New Roman"/>
                <w:iCs/>
                <w:color w:val="000000"/>
                <w:sz w:val="28"/>
              </w:rPr>
              <w:t>растрескива -</w:t>
            </w:r>
          </w:p>
          <w:p w:rsidR="007B7C71" w:rsidRPr="007B7C71" w:rsidRDefault="007B7C71" w:rsidP="007B7C71">
            <w:pPr>
              <w:jc w:val="both"/>
              <w:rPr>
                <w:rFonts w:eastAsia="Times New Roman"/>
                <w:iCs/>
                <w:color w:val="000000"/>
                <w:sz w:val="28"/>
              </w:rPr>
            </w:pPr>
            <w:r w:rsidRPr="007B7C71">
              <w:rPr>
                <w:rFonts w:eastAsia="Times New Roman"/>
                <w:iCs/>
                <w:color w:val="000000"/>
                <w:sz w:val="28"/>
              </w:rPr>
              <w:t>ние</w:t>
            </w:r>
          </w:p>
        </w:tc>
        <w:tc>
          <w:tcPr>
            <w:tcW w:w="3242" w:type="dxa"/>
            <w:vMerge w:val="restart"/>
            <w:vAlign w:val="center"/>
          </w:tcPr>
          <w:p w:rsidR="007B7C71" w:rsidRPr="007B7C71" w:rsidRDefault="007B7C71" w:rsidP="007B7C71">
            <w:pPr>
              <w:jc w:val="both"/>
              <w:rPr>
                <w:rFonts w:eastAsia="Times New Roman"/>
                <w:iCs/>
                <w:color w:val="000000"/>
                <w:sz w:val="28"/>
              </w:rPr>
            </w:pPr>
            <w:r w:rsidRPr="007B7C71">
              <w:rPr>
                <w:rFonts w:eastAsia="Times New Roman"/>
                <w:iCs/>
                <w:color w:val="000000"/>
                <w:sz w:val="28"/>
              </w:rPr>
              <w:t>Время  растрескивания</w:t>
            </w:r>
          </w:p>
        </w:tc>
        <w:tc>
          <w:tcPr>
            <w:tcW w:w="1979" w:type="dxa"/>
            <w:vMerge w:val="restart"/>
            <w:vAlign w:val="center"/>
          </w:tcPr>
          <w:p w:rsidR="007B7C71" w:rsidRPr="007B7C71" w:rsidRDefault="007B7C71" w:rsidP="007B7C71">
            <w:pPr>
              <w:jc w:val="both"/>
              <w:rPr>
                <w:rFonts w:eastAsia="Times New Roman"/>
                <w:iCs/>
                <w:color w:val="000000"/>
                <w:sz w:val="28"/>
              </w:rPr>
            </w:pPr>
            <w:r w:rsidRPr="007B7C71">
              <w:rPr>
                <w:rFonts w:eastAsia="Times New Roman"/>
                <w:iCs/>
                <w:color w:val="000000"/>
                <w:sz w:val="28"/>
              </w:rPr>
              <w:t>t, год</w:t>
            </w:r>
          </w:p>
        </w:tc>
        <w:tc>
          <w:tcPr>
            <w:tcW w:w="2155" w:type="dxa"/>
            <w:vMerge w:val="restart"/>
            <w:vAlign w:val="center"/>
          </w:tcPr>
          <w:p w:rsidR="007B7C71" w:rsidRPr="007B7C71" w:rsidRDefault="007B7C71" w:rsidP="007B7C71">
            <w:pPr>
              <w:jc w:val="both"/>
              <w:rPr>
                <w:rFonts w:eastAsia="Times New Roman"/>
                <w:iCs/>
                <w:color w:val="000000"/>
                <w:sz w:val="28"/>
              </w:rPr>
            </w:pPr>
            <w:r w:rsidRPr="007B7C71">
              <w:rPr>
                <w:rFonts w:eastAsia="Times New Roman"/>
                <w:iCs/>
                <w:color w:val="000000"/>
                <w:sz w:val="28"/>
              </w:rPr>
              <w:t xml:space="preserve">     t</w:t>
            </w:r>
            <w:r w:rsidRPr="007B7C71">
              <w:rPr>
                <w:rFonts w:eastAsia="Times New Roman"/>
                <w:iCs/>
                <w:color w:val="000000"/>
                <w:sz w:val="28"/>
                <w:vertAlign w:val="subscript"/>
              </w:rPr>
              <w:t xml:space="preserve">м </w:t>
            </w:r>
            <w:r w:rsidRPr="007B7C71">
              <w:rPr>
                <w:rFonts w:eastAsia="Times New Roman"/>
                <w:iCs/>
                <w:color w:val="000000"/>
                <w:sz w:val="28"/>
              </w:rPr>
              <w:t>/ t</w:t>
            </w:r>
            <w:r w:rsidRPr="007B7C71">
              <w:rPr>
                <w:rFonts w:eastAsia="Times New Roman"/>
                <w:iCs/>
                <w:color w:val="000000"/>
                <w:sz w:val="28"/>
                <w:vertAlign w:val="subscript"/>
              </w:rPr>
              <w:t>с</w:t>
            </w:r>
          </w:p>
        </w:tc>
      </w:tr>
      <w:tr w:rsidR="007B7C71" w:rsidRPr="007B7C71" w:rsidTr="00A2046A">
        <w:trPr>
          <w:cantSplit/>
          <w:trHeight w:val="419"/>
        </w:trPr>
        <w:tc>
          <w:tcPr>
            <w:tcW w:w="1696" w:type="dxa"/>
            <w:vMerge/>
          </w:tcPr>
          <w:p w:rsidR="007B7C71" w:rsidRPr="007B7C71" w:rsidRDefault="007B7C71" w:rsidP="007B7C71">
            <w:pPr>
              <w:jc w:val="both"/>
              <w:rPr>
                <w:rFonts w:eastAsia="Times New Roman"/>
                <w:iCs/>
                <w:color w:val="000000"/>
                <w:sz w:val="28"/>
                <w:u w:val="single"/>
              </w:rPr>
            </w:pPr>
          </w:p>
        </w:tc>
        <w:tc>
          <w:tcPr>
            <w:tcW w:w="3242" w:type="dxa"/>
            <w:vMerge/>
          </w:tcPr>
          <w:p w:rsidR="007B7C71" w:rsidRPr="007B7C71" w:rsidRDefault="007B7C71" w:rsidP="007B7C71">
            <w:pPr>
              <w:jc w:val="both"/>
              <w:rPr>
                <w:rFonts w:eastAsia="Times New Roman"/>
                <w:iCs/>
                <w:color w:val="000000"/>
                <w:sz w:val="28"/>
                <w:u w:val="single"/>
              </w:rPr>
            </w:pPr>
          </w:p>
        </w:tc>
        <w:tc>
          <w:tcPr>
            <w:tcW w:w="1979" w:type="dxa"/>
            <w:vMerge/>
          </w:tcPr>
          <w:p w:rsidR="007B7C71" w:rsidRPr="007B7C71" w:rsidRDefault="007B7C71" w:rsidP="007B7C71">
            <w:pPr>
              <w:jc w:val="both"/>
              <w:rPr>
                <w:rFonts w:eastAsia="Times New Roman"/>
                <w:iCs/>
                <w:color w:val="000000"/>
                <w:sz w:val="28"/>
                <w:u w:val="single"/>
              </w:rPr>
            </w:pPr>
          </w:p>
        </w:tc>
        <w:tc>
          <w:tcPr>
            <w:tcW w:w="2155" w:type="dxa"/>
            <w:vMerge/>
          </w:tcPr>
          <w:p w:rsidR="007B7C71" w:rsidRPr="007B7C71" w:rsidRDefault="007B7C71" w:rsidP="007B7C71">
            <w:pPr>
              <w:jc w:val="both"/>
              <w:rPr>
                <w:rFonts w:eastAsia="Times New Roman"/>
                <w:iCs/>
                <w:color w:val="000000"/>
                <w:sz w:val="28"/>
                <w:u w:val="single"/>
              </w:rPr>
            </w:pPr>
          </w:p>
        </w:tc>
      </w:tr>
      <w:tr w:rsidR="007B7C71" w:rsidRPr="007B7C71" w:rsidTr="00A2046A">
        <w:trPr>
          <w:cantSplit/>
          <w:trHeight w:val="490"/>
        </w:trPr>
        <w:tc>
          <w:tcPr>
            <w:tcW w:w="1696" w:type="dxa"/>
            <w:vMerge/>
          </w:tcPr>
          <w:p w:rsidR="007B7C71" w:rsidRPr="007B7C71" w:rsidRDefault="007B7C71" w:rsidP="007B7C71">
            <w:pPr>
              <w:jc w:val="both"/>
              <w:rPr>
                <w:rFonts w:eastAsia="Times New Roman"/>
                <w:iCs/>
                <w:color w:val="000000"/>
                <w:sz w:val="28"/>
                <w:u w:val="single"/>
              </w:rPr>
            </w:pPr>
          </w:p>
        </w:tc>
        <w:tc>
          <w:tcPr>
            <w:tcW w:w="3242" w:type="dxa"/>
            <w:vMerge w:val="restart"/>
            <w:vAlign w:val="center"/>
          </w:tcPr>
          <w:p w:rsidR="007B7C71" w:rsidRPr="007B7C71" w:rsidRDefault="007B7C71" w:rsidP="007B7C71">
            <w:pPr>
              <w:jc w:val="both"/>
              <w:rPr>
                <w:rFonts w:eastAsia="Times New Roman"/>
                <w:iCs/>
                <w:color w:val="000000"/>
                <w:sz w:val="28"/>
              </w:rPr>
            </w:pPr>
            <w:r w:rsidRPr="007B7C71">
              <w:rPr>
                <w:rFonts w:eastAsia="Times New Roman"/>
                <w:iCs/>
                <w:color w:val="000000"/>
                <w:sz w:val="28"/>
              </w:rPr>
              <w:t xml:space="preserve">  Величина критической нагрузки</w:t>
            </w:r>
          </w:p>
        </w:tc>
        <w:tc>
          <w:tcPr>
            <w:tcW w:w="1979" w:type="dxa"/>
            <w:vMerge w:val="restart"/>
            <w:vAlign w:val="center"/>
          </w:tcPr>
          <w:p w:rsidR="007B7C71" w:rsidRPr="007B7C71" w:rsidRDefault="007B7C71" w:rsidP="007B7C71">
            <w:pPr>
              <w:jc w:val="both"/>
              <w:rPr>
                <w:rFonts w:eastAsia="Times New Roman"/>
                <w:iCs/>
                <w:color w:val="000000"/>
                <w:sz w:val="28"/>
              </w:rPr>
            </w:pPr>
            <w:r w:rsidRPr="007B7C71">
              <w:rPr>
                <w:rFonts w:eastAsia="Times New Roman"/>
                <w:iCs/>
                <w:color w:val="000000"/>
                <w:sz w:val="28"/>
              </w:rPr>
              <w:t>σ</w:t>
            </w:r>
            <w:r w:rsidRPr="007B7C71">
              <w:rPr>
                <w:rFonts w:eastAsia="Times New Roman"/>
                <w:iCs/>
                <w:color w:val="000000"/>
                <w:sz w:val="28"/>
                <w:szCs w:val="32"/>
                <w:vertAlign w:val="subscript"/>
              </w:rPr>
              <w:t>кр</w:t>
            </w:r>
            <w:r w:rsidRPr="007B7C71">
              <w:rPr>
                <w:rFonts w:eastAsia="Times New Roman"/>
                <w:iCs/>
                <w:color w:val="000000"/>
                <w:sz w:val="28"/>
                <w:vertAlign w:val="subscript"/>
              </w:rPr>
              <w:t xml:space="preserve">, </w:t>
            </w:r>
            <w:r w:rsidRPr="007B7C71">
              <w:rPr>
                <w:rFonts w:eastAsia="Times New Roman"/>
                <w:iCs/>
                <w:color w:val="000000"/>
                <w:sz w:val="28"/>
              </w:rPr>
              <w:t>МПа</w:t>
            </w:r>
          </w:p>
        </w:tc>
        <w:tc>
          <w:tcPr>
            <w:tcW w:w="2155" w:type="dxa"/>
            <w:vMerge w:val="restart"/>
            <w:vAlign w:val="center"/>
          </w:tcPr>
          <w:p w:rsidR="007B7C71" w:rsidRPr="007B7C71" w:rsidRDefault="007B7C71" w:rsidP="007B7C71">
            <w:pPr>
              <w:jc w:val="both"/>
              <w:rPr>
                <w:rFonts w:eastAsia="Times New Roman"/>
                <w:iCs/>
                <w:color w:val="000000"/>
                <w:sz w:val="28"/>
              </w:rPr>
            </w:pPr>
            <w:r w:rsidRPr="007B7C71">
              <w:rPr>
                <w:rFonts w:eastAsia="Times New Roman"/>
                <w:iCs/>
                <w:color w:val="000000"/>
                <w:sz w:val="28"/>
              </w:rPr>
              <w:t>σ</w:t>
            </w:r>
            <w:r w:rsidRPr="007B7C71">
              <w:rPr>
                <w:rFonts w:eastAsia="Times New Roman"/>
                <w:iCs/>
                <w:color w:val="000000"/>
                <w:sz w:val="28"/>
                <w:szCs w:val="32"/>
                <w:vertAlign w:val="subscript"/>
              </w:rPr>
              <w:t>кр</w:t>
            </w:r>
            <w:r w:rsidRPr="007B7C71">
              <w:rPr>
                <w:rFonts w:eastAsia="Times New Roman"/>
                <w:iCs/>
                <w:color w:val="000000"/>
                <w:sz w:val="28"/>
              </w:rPr>
              <w:t>(с)/σ</w:t>
            </w:r>
            <w:r w:rsidRPr="007B7C71">
              <w:rPr>
                <w:rFonts w:eastAsia="Times New Roman"/>
                <w:iCs/>
                <w:color w:val="000000"/>
                <w:sz w:val="28"/>
                <w:vertAlign w:val="subscript"/>
              </w:rPr>
              <w:t>кр</w:t>
            </w:r>
            <w:r w:rsidRPr="007B7C71">
              <w:rPr>
                <w:rFonts w:eastAsia="Times New Roman"/>
                <w:iCs/>
                <w:color w:val="000000"/>
                <w:sz w:val="28"/>
              </w:rPr>
              <w:t>(м)</w:t>
            </w:r>
          </w:p>
        </w:tc>
      </w:tr>
      <w:tr w:rsidR="007B7C71" w:rsidRPr="007B7C71" w:rsidTr="00A2046A">
        <w:trPr>
          <w:cantSplit/>
          <w:trHeight w:val="419"/>
        </w:trPr>
        <w:tc>
          <w:tcPr>
            <w:tcW w:w="1696" w:type="dxa"/>
            <w:vMerge/>
          </w:tcPr>
          <w:p w:rsidR="007B7C71" w:rsidRPr="007B7C71" w:rsidRDefault="007B7C71" w:rsidP="007B7C71">
            <w:pPr>
              <w:jc w:val="both"/>
              <w:rPr>
                <w:rFonts w:eastAsia="Times New Roman"/>
                <w:iCs/>
                <w:color w:val="000000"/>
                <w:sz w:val="28"/>
                <w:u w:val="single"/>
              </w:rPr>
            </w:pPr>
          </w:p>
        </w:tc>
        <w:tc>
          <w:tcPr>
            <w:tcW w:w="3242" w:type="dxa"/>
            <w:vMerge/>
          </w:tcPr>
          <w:p w:rsidR="007B7C71" w:rsidRPr="007B7C71" w:rsidRDefault="007B7C71" w:rsidP="007B7C71">
            <w:pPr>
              <w:jc w:val="both"/>
              <w:rPr>
                <w:rFonts w:eastAsia="Times New Roman"/>
                <w:iCs/>
                <w:color w:val="000000"/>
                <w:sz w:val="28"/>
                <w:u w:val="single"/>
              </w:rPr>
            </w:pPr>
          </w:p>
        </w:tc>
        <w:tc>
          <w:tcPr>
            <w:tcW w:w="1979" w:type="dxa"/>
            <w:vMerge/>
          </w:tcPr>
          <w:p w:rsidR="007B7C71" w:rsidRPr="007B7C71" w:rsidRDefault="007B7C71" w:rsidP="007B7C71">
            <w:pPr>
              <w:jc w:val="both"/>
              <w:rPr>
                <w:rFonts w:eastAsia="Times New Roman"/>
                <w:iCs/>
                <w:color w:val="000000"/>
                <w:sz w:val="28"/>
                <w:u w:val="single"/>
              </w:rPr>
            </w:pPr>
          </w:p>
        </w:tc>
        <w:tc>
          <w:tcPr>
            <w:tcW w:w="2155" w:type="dxa"/>
            <w:vMerge/>
          </w:tcPr>
          <w:p w:rsidR="007B7C71" w:rsidRPr="007B7C71" w:rsidRDefault="007B7C71" w:rsidP="007B7C71">
            <w:pPr>
              <w:jc w:val="both"/>
              <w:rPr>
                <w:rFonts w:eastAsia="Times New Roman"/>
                <w:iCs/>
                <w:color w:val="000000"/>
                <w:sz w:val="28"/>
                <w:u w:val="single"/>
              </w:rPr>
            </w:pPr>
          </w:p>
        </w:tc>
      </w:tr>
      <w:tr w:rsidR="007B7C71" w:rsidRPr="007B7C71" w:rsidTr="00A2046A">
        <w:trPr>
          <w:cantSplit/>
          <w:trHeight w:hRule="exact" w:val="20"/>
        </w:trPr>
        <w:tc>
          <w:tcPr>
            <w:tcW w:w="1696" w:type="dxa"/>
            <w:vMerge/>
          </w:tcPr>
          <w:p w:rsidR="007B7C71" w:rsidRPr="007B7C71" w:rsidRDefault="007B7C71" w:rsidP="007B7C71">
            <w:pPr>
              <w:jc w:val="both"/>
              <w:rPr>
                <w:rFonts w:eastAsia="Times New Roman"/>
                <w:iCs/>
                <w:color w:val="000000"/>
                <w:sz w:val="28"/>
                <w:u w:val="single"/>
              </w:rPr>
            </w:pPr>
          </w:p>
        </w:tc>
        <w:tc>
          <w:tcPr>
            <w:tcW w:w="3242" w:type="dxa"/>
            <w:vMerge w:val="restart"/>
          </w:tcPr>
          <w:p w:rsidR="007B7C71" w:rsidRPr="007B7C71" w:rsidRDefault="007B7C71" w:rsidP="007B7C71">
            <w:pPr>
              <w:jc w:val="both"/>
              <w:rPr>
                <w:rFonts w:eastAsia="Times New Roman"/>
                <w:iCs/>
                <w:color w:val="000000"/>
                <w:sz w:val="28"/>
              </w:rPr>
            </w:pPr>
            <w:r w:rsidRPr="007B7C71">
              <w:rPr>
                <w:rFonts w:eastAsia="Times New Roman"/>
                <w:iCs/>
                <w:color w:val="000000"/>
                <w:sz w:val="28"/>
              </w:rPr>
              <w:t xml:space="preserve"> </w:t>
            </w:r>
          </w:p>
          <w:p w:rsidR="007B7C71" w:rsidRPr="007B7C71" w:rsidRDefault="007B7C71" w:rsidP="007B7C71">
            <w:pPr>
              <w:jc w:val="both"/>
              <w:rPr>
                <w:rFonts w:eastAsia="Times New Roman"/>
                <w:iCs/>
                <w:color w:val="000000"/>
                <w:sz w:val="28"/>
              </w:rPr>
            </w:pPr>
            <w:r w:rsidRPr="007B7C71">
              <w:rPr>
                <w:rFonts w:eastAsia="Times New Roman"/>
                <w:iCs/>
                <w:color w:val="000000"/>
                <w:sz w:val="28"/>
              </w:rPr>
              <w:t xml:space="preserve"> Величина   коэффици-ента интенсивности  </w:t>
            </w:r>
          </w:p>
          <w:p w:rsidR="007B7C71" w:rsidRPr="007B7C71" w:rsidRDefault="007B7C71" w:rsidP="007B7C71">
            <w:pPr>
              <w:jc w:val="both"/>
              <w:rPr>
                <w:rFonts w:eastAsia="Times New Roman"/>
                <w:iCs/>
                <w:color w:val="000000"/>
                <w:sz w:val="28"/>
              </w:rPr>
            </w:pPr>
            <w:r w:rsidRPr="007B7C71">
              <w:rPr>
                <w:rFonts w:eastAsia="Times New Roman"/>
                <w:iCs/>
                <w:color w:val="000000"/>
                <w:sz w:val="28"/>
              </w:rPr>
              <w:t>напряжений</w:t>
            </w:r>
          </w:p>
        </w:tc>
        <w:tc>
          <w:tcPr>
            <w:tcW w:w="1979" w:type="dxa"/>
            <w:vMerge w:val="restart"/>
          </w:tcPr>
          <w:p w:rsidR="007B7C71" w:rsidRPr="007B7C71" w:rsidRDefault="007B7C71" w:rsidP="007B7C71">
            <w:pPr>
              <w:jc w:val="both"/>
              <w:rPr>
                <w:rFonts w:eastAsia="Times New Roman"/>
                <w:iCs/>
                <w:color w:val="000000"/>
                <w:sz w:val="28"/>
              </w:rPr>
            </w:pPr>
          </w:p>
          <w:p w:rsidR="007B7C71" w:rsidRPr="007B7C71" w:rsidRDefault="007B7C71" w:rsidP="007B7C71">
            <w:pPr>
              <w:jc w:val="both"/>
              <w:rPr>
                <w:rFonts w:eastAsia="Times New Roman"/>
                <w:iCs/>
                <w:color w:val="000000"/>
                <w:sz w:val="28"/>
              </w:rPr>
            </w:pPr>
            <w:r w:rsidRPr="007B7C71">
              <w:rPr>
                <w:rFonts w:eastAsia="Times New Roman"/>
                <w:iCs/>
                <w:color w:val="000000"/>
                <w:sz w:val="28"/>
              </w:rPr>
              <w:t>К</w:t>
            </w:r>
            <w:r w:rsidRPr="007B7C71">
              <w:rPr>
                <w:rFonts w:eastAsia="Times New Roman"/>
                <w:iCs/>
                <w:color w:val="000000"/>
                <w:sz w:val="28"/>
                <w:vertAlign w:val="subscript"/>
              </w:rPr>
              <w:t>1с</w:t>
            </w:r>
            <w:r w:rsidRPr="007B7C71">
              <w:rPr>
                <w:rFonts w:eastAsia="Times New Roman"/>
                <w:iCs/>
                <w:color w:val="000000"/>
                <w:sz w:val="28"/>
              </w:rPr>
              <w:t>,МПа</w:t>
            </w:r>
            <w:r w:rsidR="008C0FA0">
              <w:rPr>
                <w:rFonts w:eastAsia="Times New Roman"/>
                <w:position w:val="-2"/>
                <w:sz w:val="28"/>
                <w:lang w:val="en-US"/>
              </w:rPr>
              <w:pict>
                <v:shape id="_x0000_i1350" type="#_x0000_t75" style="width:3pt;height:3pt">
                  <v:imagedata r:id="rId238" o:title=""/>
                </v:shape>
              </w:pict>
            </w:r>
            <w:r w:rsidR="008C0FA0">
              <w:rPr>
                <w:rFonts w:eastAsia="Times New Roman"/>
                <w:position w:val="-2"/>
                <w:sz w:val="28"/>
                <w:lang w:val="en-US"/>
              </w:rPr>
              <w:pict>
                <v:shape id="_x0000_i1351" type="#_x0000_t75" style="width:8pt;height:8pt">
                  <v:imagedata r:id="rId239" o:title=""/>
                </v:shape>
              </w:pict>
            </w:r>
            <w:r w:rsidR="008C0FA0">
              <w:rPr>
                <w:rFonts w:eastAsia="Times New Roman"/>
                <w:position w:val="-2"/>
                <w:sz w:val="28"/>
                <w:lang w:val="en-US"/>
              </w:rPr>
              <w:pict>
                <v:shape id="_x0000_i1352" type="#_x0000_t75" style="width:3pt;height:3pt">
                  <v:imagedata r:id="rId240" o:title=""/>
                </v:shape>
              </w:pict>
            </w:r>
            <w:r w:rsidRPr="007B7C71">
              <w:rPr>
                <w:rFonts w:eastAsia="Times New Roman"/>
                <w:iCs/>
                <w:color w:val="000000"/>
                <w:sz w:val="28"/>
              </w:rPr>
              <w:t>м</w:t>
            </w:r>
            <w:r w:rsidRPr="007B7C71">
              <w:rPr>
                <w:rFonts w:eastAsia="Times New Roman"/>
                <w:iCs/>
                <w:color w:val="000000"/>
                <w:sz w:val="28"/>
                <w:vertAlign w:val="superscript"/>
              </w:rPr>
              <w:t>1/2</w:t>
            </w:r>
          </w:p>
        </w:tc>
        <w:tc>
          <w:tcPr>
            <w:tcW w:w="2155" w:type="dxa"/>
            <w:vMerge w:val="restart"/>
          </w:tcPr>
          <w:p w:rsidR="007B7C71" w:rsidRPr="007B7C71" w:rsidRDefault="007B7C71" w:rsidP="007B7C71">
            <w:pPr>
              <w:jc w:val="both"/>
              <w:rPr>
                <w:rFonts w:eastAsia="Times New Roman"/>
                <w:iCs/>
                <w:color w:val="000000"/>
                <w:sz w:val="28"/>
              </w:rPr>
            </w:pPr>
          </w:p>
          <w:p w:rsidR="007B7C71" w:rsidRPr="007B7C71" w:rsidRDefault="007B7C71" w:rsidP="007B7C71">
            <w:pPr>
              <w:jc w:val="both"/>
              <w:rPr>
                <w:rFonts w:eastAsia="Times New Roman"/>
                <w:iCs/>
                <w:color w:val="000000"/>
                <w:sz w:val="28"/>
              </w:rPr>
            </w:pPr>
            <w:r w:rsidRPr="007B7C71">
              <w:rPr>
                <w:rFonts w:eastAsia="Times New Roman"/>
                <w:iCs/>
                <w:color w:val="000000"/>
                <w:sz w:val="28"/>
              </w:rPr>
              <w:t>К</w:t>
            </w:r>
            <w:r w:rsidRPr="007B7C71">
              <w:rPr>
                <w:rFonts w:eastAsia="Times New Roman"/>
                <w:iCs/>
                <w:color w:val="000000"/>
                <w:sz w:val="28"/>
                <w:vertAlign w:val="subscript"/>
              </w:rPr>
              <w:t>1с</w:t>
            </w:r>
            <w:r w:rsidRPr="007B7C71">
              <w:rPr>
                <w:rFonts w:eastAsia="Times New Roman"/>
                <w:iCs/>
                <w:color w:val="000000"/>
                <w:sz w:val="28"/>
              </w:rPr>
              <w:t>(с)/К</w:t>
            </w:r>
            <w:r w:rsidRPr="007B7C71">
              <w:rPr>
                <w:rFonts w:eastAsia="Times New Roman"/>
                <w:iCs/>
                <w:color w:val="000000"/>
                <w:sz w:val="28"/>
                <w:vertAlign w:val="subscript"/>
              </w:rPr>
              <w:t>1с</w:t>
            </w:r>
            <w:r w:rsidRPr="007B7C71">
              <w:rPr>
                <w:rFonts w:eastAsia="Times New Roman"/>
                <w:iCs/>
                <w:color w:val="000000"/>
                <w:sz w:val="28"/>
              </w:rPr>
              <w:t>(м)</w:t>
            </w:r>
          </w:p>
        </w:tc>
      </w:tr>
      <w:tr w:rsidR="007B7C71" w:rsidRPr="007B7C71" w:rsidTr="00A2046A">
        <w:trPr>
          <w:cantSplit/>
          <w:trHeight w:val="442"/>
        </w:trPr>
        <w:tc>
          <w:tcPr>
            <w:tcW w:w="1696" w:type="dxa"/>
            <w:vMerge/>
          </w:tcPr>
          <w:p w:rsidR="007B7C71" w:rsidRPr="007B7C71" w:rsidRDefault="007B7C71" w:rsidP="007B7C71">
            <w:pPr>
              <w:jc w:val="both"/>
              <w:rPr>
                <w:rFonts w:eastAsia="Times New Roman"/>
                <w:iCs/>
                <w:color w:val="000000"/>
                <w:sz w:val="28"/>
                <w:u w:val="single"/>
              </w:rPr>
            </w:pPr>
          </w:p>
        </w:tc>
        <w:tc>
          <w:tcPr>
            <w:tcW w:w="3242" w:type="dxa"/>
            <w:vMerge/>
            <w:vAlign w:val="center"/>
          </w:tcPr>
          <w:p w:rsidR="007B7C71" w:rsidRPr="007B7C71" w:rsidRDefault="007B7C71" w:rsidP="007B7C71">
            <w:pPr>
              <w:jc w:val="both"/>
              <w:rPr>
                <w:rFonts w:eastAsia="Times New Roman"/>
                <w:iCs/>
                <w:color w:val="000000"/>
                <w:sz w:val="28"/>
              </w:rPr>
            </w:pPr>
          </w:p>
        </w:tc>
        <w:tc>
          <w:tcPr>
            <w:tcW w:w="1979" w:type="dxa"/>
            <w:vMerge/>
            <w:vAlign w:val="center"/>
          </w:tcPr>
          <w:p w:rsidR="007B7C71" w:rsidRPr="007B7C71" w:rsidRDefault="007B7C71" w:rsidP="007B7C71">
            <w:pPr>
              <w:jc w:val="both"/>
              <w:rPr>
                <w:rFonts w:eastAsia="Times New Roman"/>
                <w:iCs/>
                <w:color w:val="000000"/>
                <w:sz w:val="28"/>
              </w:rPr>
            </w:pPr>
          </w:p>
        </w:tc>
        <w:tc>
          <w:tcPr>
            <w:tcW w:w="2155" w:type="dxa"/>
            <w:vMerge/>
            <w:vAlign w:val="center"/>
          </w:tcPr>
          <w:p w:rsidR="007B7C71" w:rsidRPr="007B7C71" w:rsidRDefault="007B7C71" w:rsidP="007B7C71">
            <w:pPr>
              <w:jc w:val="both"/>
              <w:rPr>
                <w:rFonts w:eastAsia="Times New Roman"/>
                <w:iCs/>
                <w:color w:val="000000"/>
                <w:sz w:val="28"/>
              </w:rPr>
            </w:pPr>
          </w:p>
        </w:tc>
      </w:tr>
      <w:tr w:rsidR="007B7C71" w:rsidRPr="007B7C71" w:rsidTr="00A2046A">
        <w:trPr>
          <w:cantSplit/>
          <w:trHeight w:val="442"/>
        </w:trPr>
        <w:tc>
          <w:tcPr>
            <w:tcW w:w="1696" w:type="dxa"/>
            <w:vMerge/>
          </w:tcPr>
          <w:p w:rsidR="007B7C71" w:rsidRPr="007B7C71" w:rsidRDefault="007B7C71" w:rsidP="007B7C71">
            <w:pPr>
              <w:jc w:val="both"/>
              <w:rPr>
                <w:rFonts w:eastAsia="Times New Roman"/>
                <w:iCs/>
                <w:color w:val="000000"/>
                <w:sz w:val="28"/>
                <w:u w:val="single"/>
              </w:rPr>
            </w:pPr>
          </w:p>
        </w:tc>
        <w:tc>
          <w:tcPr>
            <w:tcW w:w="3242" w:type="dxa"/>
            <w:vMerge/>
            <w:vAlign w:val="center"/>
          </w:tcPr>
          <w:p w:rsidR="007B7C71" w:rsidRPr="007B7C71" w:rsidRDefault="007B7C71" w:rsidP="007B7C71">
            <w:pPr>
              <w:jc w:val="both"/>
              <w:rPr>
                <w:rFonts w:eastAsia="Times New Roman"/>
                <w:iCs/>
                <w:color w:val="000000"/>
                <w:sz w:val="28"/>
              </w:rPr>
            </w:pPr>
          </w:p>
        </w:tc>
        <w:tc>
          <w:tcPr>
            <w:tcW w:w="1979" w:type="dxa"/>
            <w:vMerge/>
            <w:vAlign w:val="center"/>
          </w:tcPr>
          <w:p w:rsidR="007B7C71" w:rsidRPr="007B7C71" w:rsidRDefault="007B7C71" w:rsidP="007B7C71">
            <w:pPr>
              <w:jc w:val="both"/>
              <w:rPr>
                <w:rFonts w:eastAsia="Times New Roman"/>
                <w:iCs/>
                <w:color w:val="000000"/>
                <w:sz w:val="28"/>
              </w:rPr>
            </w:pPr>
          </w:p>
        </w:tc>
        <w:tc>
          <w:tcPr>
            <w:tcW w:w="2155" w:type="dxa"/>
            <w:vMerge/>
            <w:vAlign w:val="center"/>
          </w:tcPr>
          <w:p w:rsidR="007B7C71" w:rsidRPr="007B7C71" w:rsidRDefault="007B7C71" w:rsidP="007B7C71">
            <w:pPr>
              <w:jc w:val="both"/>
              <w:rPr>
                <w:rFonts w:eastAsia="Times New Roman"/>
                <w:iCs/>
                <w:color w:val="000000"/>
                <w:sz w:val="28"/>
              </w:rPr>
            </w:pPr>
          </w:p>
        </w:tc>
      </w:tr>
      <w:tr w:rsidR="007B7C71" w:rsidRPr="007B7C71" w:rsidTr="00A2046A">
        <w:trPr>
          <w:cantSplit/>
          <w:trHeight w:val="442"/>
        </w:trPr>
        <w:tc>
          <w:tcPr>
            <w:tcW w:w="1696" w:type="dxa"/>
            <w:vMerge/>
          </w:tcPr>
          <w:p w:rsidR="007B7C71" w:rsidRPr="007B7C71" w:rsidRDefault="007B7C71" w:rsidP="007B7C71">
            <w:pPr>
              <w:jc w:val="both"/>
              <w:rPr>
                <w:rFonts w:eastAsia="Times New Roman"/>
                <w:iCs/>
                <w:color w:val="000000"/>
                <w:sz w:val="28"/>
                <w:u w:val="single"/>
              </w:rPr>
            </w:pPr>
          </w:p>
        </w:tc>
        <w:tc>
          <w:tcPr>
            <w:tcW w:w="3242" w:type="dxa"/>
            <w:vMerge/>
          </w:tcPr>
          <w:p w:rsidR="007B7C71" w:rsidRPr="007B7C71" w:rsidRDefault="007B7C71" w:rsidP="007B7C71">
            <w:pPr>
              <w:jc w:val="both"/>
              <w:rPr>
                <w:rFonts w:eastAsia="Times New Roman"/>
                <w:iCs/>
                <w:color w:val="000000"/>
                <w:sz w:val="28"/>
                <w:u w:val="single"/>
              </w:rPr>
            </w:pPr>
          </w:p>
        </w:tc>
        <w:tc>
          <w:tcPr>
            <w:tcW w:w="1979" w:type="dxa"/>
            <w:vMerge/>
          </w:tcPr>
          <w:p w:rsidR="007B7C71" w:rsidRPr="007B7C71" w:rsidRDefault="007B7C71" w:rsidP="007B7C71">
            <w:pPr>
              <w:jc w:val="both"/>
              <w:rPr>
                <w:rFonts w:eastAsia="Times New Roman"/>
                <w:iCs/>
                <w:color w:val="000000"/>
                <w:sz w:val="28"/>
                <w:u w:val="single"/>
              </w:rPr>
            </w:pPr>
          </w:p>
        </w:tc>
        <w:tc>
          <w:tcPr>
            <w:tcW w:w="2155" w:type="dxa"/>
            <w:vMerge/>
          </w:tcPr>
          <w:p w:rsidR="007B7C71" w:rsidRPr="007B7C71" w:rsidRDefault="007B7C71" w:rsidP="007B7C71">
            <w:pPr>
              <w:jc w:val="both"/>
              <w:rPr>
                <w:rFonts w:eastAsia="Times New Roman"/>
                <w:iCs/>
                <w:color w:val="000000"/>
                <w:sz w:val="28"/>
                <w:u w:val="single"/>
              </w:rPr>
            </w:pPr>
          </w:p>
        </w:tc>
      </w:tr>
      <w:tr w:rsidR="007B7C71" w:rsidRPr="007B7C71" w:rsidTr="00A2046A">
        <w:trPr>
          <w:cantSplit/>
          <w:trHeight w:val="419"/>
        </w:trPr>
        <w:tc>
          <w:tcPr>
            <w:tcW w:w="1696" w:type="dxa"/>
            <w:vMerge/>
          </w:tcPr>
          <w:p w:rsidR="007B7C71" w:rsidRPr="007B7C71" w:rsidRDefault="007B7C71" w:rsidP="007B7C71">
            <w:pPr>
              <w:jc w:val="both"/>
              <w:rPr>
                <w:rFonts w:eastAsia="Times New Roman"/>
                <w:iCs/>
                <w:color w:val="000000"/>
                <w:sz w:val="28"/>
                <w:u w:val="single"/>
              </w:rPr>
            </w:pPr>
          </w:p>
        </w:tc>
        <w:tc>
          <w:tcPr>
            <w:tcW w:w="3242" w:type="dxa"/>
            <w:vMerge/>
          </w:tcPr>
          <w:p w:rsidR="007B7C71" w:rsidRPr="007B7C71" w:rsidRDefault="007B7C71" w:rsidP="007B7C71">
            <w:pPr>
              <w:jc w:val="both"/>
              <w:rPr>
                <w:rFonts w:eastAsia="Times New Roman"/>
                <w:iCs/>
                <w:color w:val="000000"/>
                <w:sz w:val="28"/>
                <w:u w:val="single"/>
              </w:rPr>
            </w:pPr>
          </w:p>
        </w:tc>
        <w:tc>
          <w:tcPr>
            <w:tcW w:w="1979" w:type="dxa"/>
            <w:vMerge/>
          </w:tcPr>
          <w:p w:rsidR="007B7C71" w:rsidRPr="007B7C71" w:rsidRDefault="007B7C71" w:rsidP="007B7C71">
            <w:pPr>
              <w:jc w:val="both"/>
              <w:rPr>
                <w:rFonts w:eastAsia="Times New Roman"/>
                <w:iCs/>
                <w:color w:val="000000"/>
                <w:sz w:val="28"/>
                <w:u w:val="single"/>
              </w:rPr>
            </w:pPr>
          </w:p>
        </w:tc>
        <w:tc>
          <w:tcPr>
            <w:tcW w:w="2155" w:type="dxa"/>
            <w:vMerge/>
          </w:tcPr>
          <w:p w:rsidR="007B7C71" w:rsidRPr="007B7C71" w:rsidRDefault="007B7C71" w:rsidP="007B7C71">
            <w:pPr>
              <w:jc w:val="both"/>
              <w:rPr>
                <w:rFonts w:eastAsia="Times New Roman"/>
                <w:iCs/>
                <w:color w:val="000000"/>
                <w:sz w:val="28"/>
                <w:u w:val="single"/>
              </w:rPr>
            </w:pPr>
          </w:p>
        </w:tc>
      </w:tr>
    </w:tbl>
    <w:p w:rsidR="007B7C71" w:rsidRPr="007B7C71" w:rsidRDefault="007B7C71" w:rsidP="007B7C71">
      <w:pPr>
        <w:jc w:val="both"/>
        <w:rPr>
          <w:rFonts w:eastAsia="Times New Roman"/>
          <w:b/>
          <w:sz w:val="28"/>
        </w:rPr>
      </w:pPr>
    </w:p>
    <w:p w:rsidR="007B7C71" w:rsidRPr="007B7C71" w:rsidRDefault="007B7C71" w:rsidP="007B7C71">
      <w:pPr>
        <w:ind w:firstLine="708"/>
        <w:jc w:val="both"/>
        <w:rPr>
          <w:rFonts w:eastAsia="Times New Roman"/>
          <w:color w:val="000000"/>
          <w:sz w:val="28"/>
        </w:rPr>
      </w:pPr>
      <w:r w:rsidRPr="007B7C71">
        <w:rPr>
          <w:rFonts w:eastAsia="Times New Roman"/>
          <w:sz w:val="28"/>
        </w:rPr>
        <w:t>Испытания</w:t>
      </w:r>
      <w:r w:rsidRPr="007B7C71">
        <w:rPr>
          <w:rFonts w:eastAsia="Times New Roman"/>
          <w:color w:val="000000"/>
          <w:sz w:val="28"/>
        </w:rPr>
        <w:t xml:space="preserve"> на общую коррозию по глубинному показателю </w:t>
      </w:r>
      <w:r w:rsidRPr="007B7C71">
        <w:rPr>
          <w:rFonts w:eastAsia="Times New Roman"/>
          <w:sz w:val="28"/>
        </w:rPr>
        <w:t>проводятся</w:t>
      </w:r>
      <w:r w:rsidRPr="007B7C71">
        <w:rPr>
          <w:rFonts w:eastAsia="Times New Roman"/>
          <w:color w:val="000000"/>
          <w:sz w:val="28"/>
        </w:rPr>
        <w:t xml:space="preserve"> в соответствии  с ГОСТ 5272-85. Так как глубина коррозии в разных зонах </w:t>
      </w:r>
      <w:r w:rsidRPr="007B7C71">
        <w:rPr>
          <w:rFonts w:eastAsia="Times New Roman"/>
          <w:sz w:val="28"/>
        </w:rPr>
        <w:t>сварного</w:t>
      </w:r>
      <w:r w:rsidRPr="007B7C71">
        <w:rPr>
          <w:rFonts w:eastAsia="Times New Roman"/>
          <w:color w:val="000000"/>
          <w:sz w:val="28"/>
        </w:rPr>
        <w:t xml:space="preserve"> соединения может быть разной, целесообразно для </w:t>
      </w:r>
      <w:r w:rsidRPr="007B7C71">
        <w:rPr>
          <w:rFonts w:eastAsia="Times New Roman"/>
          <w:sz w:val="28"/>
        </w:rPr>
        <w:t>более</w:t>
      </w:r>
      <w:r w:rsidRPr="007B7C71">
        <w:rPr>
          <w:rFonts w:eastAsia="Times New Roman"/>
          <w:color w:val="000000"/>
          <w:sz w:val="28"/>
        </w:rPr>
        <w:t xml:space="preserve"> объективной оценки стойкости разных зон снимать </w:t>
      </w:r>
      <w:r w:rsidRPr="007B7C71">
        <w:rPr>
          <w:rFonts w:eastAsia="Times New Roman"/>
          <w:sz w:val="28"/>
        </w:rPr>
        <w:t>профилограмму</w:t>
      </w:r>
      <w:r w:rsidRPr="007B7C71">
        <w:rPr>
          <w:rFonts w:eastAsia="Times New Roman"/>
          <w:color w:val="000000"/>
          <w:sz w:val="28"/>
        </w:rPr>
        <w:t xml:space="preserve"> по ширине </w:t>
      </w:r>
      <w:r w:rsidRPr="007B7C71">
        <w:rPr>
          <w:rFonts w:eastAsia="Times New Roman"/>
          <w:sz w:val="28"/>
        </w:rPr>
        <w:t>сварного</w:t>
      </w:r>
      <w:r w:rsidRPr="007B7C71">
        <w:rPr>
          <w:rFonts w:eastAsia="Times New Roman"/>
          <w:color w:val="000000"/>
          <w:sz w:val="28"/>
        </w:rPr>
        <w:t xml:space="preserve"> соединения. </w:t>
      </w:r>
    </w:p>
    <w:p w:rsidR="007B7C71" w:rsidRPr="007B7C71" w:rsidRDefault="007B7C71" w:rsidP="007B7C71">
      <w:pPr>
        <w:ind w:firstLine="720"/>
        <w:jc w:val="both"/>
        <w:rPr>
          <w:rFonts w:eastAsia="Times New Roman"/>
          <w:color w:val="000000"/>
          <w:sz w:val="28"/>
        </w:rPr>
      </w:pPr>
      <w:r w:rsidRPr="007B7C71">
        <w:rPr>
          <w:rFonts w:eastAsia="Times New Roman"/>
          <w:sz w:val="28"/>
        </w:rPr>
        <w:t>Испытания</w:t>
      </w:r>
      <w:r w:rsidRPr="007B7C71">
        <w:rPr>
          <w:rFonts w:eastAsia="Times New Roman"/>
          <w:color w:val="000000"/>
          <w:sz w:val="28"/>
        </w:rPr>
        <w:t xml:space="preserve"> аустенитных и </w:t>
      </w:r>
      <w:r w:rsidRPr="007B7C71">
        <w:rPr>
          <w:rFonts w:eastAsia="Times New Roman"/>
          <w:sz w:val="28"/>
        </w:rPr>
        <w:t>аустенитно-ферритных</w:t>
      </w:r>
      <w:r w:rsidRPr="007B7C71">
        <w:rPr>
          <w:rFonts w:eastAsia="Times New Roman"/>
          <w:color w:val="000000"/>
          <w:sz w:val="28"/>
        </w:rPr>
        <w:t xml:space="preserve"> сталей на </w:t>
      </w:r>
      <w:r w:rsidRPr="007B7C71">
        <w:rPr>
          <w:rFonts w:eastAsia="Times New Roman"/>
          <w:sz w:val="28"/>
        </w:rPr>
        <w:t>межкристаллитную</w:t>
      </w:r>
      <w:r w:rsidRPr="007B7C71">
        <w:rPr>
          <w:rFonts w:eastAsia="Times New Roman"/>
          <w:color w:val="000000"/>
          <w:sz w:val="28"/>
        </w:rPr>
        <w:t xml:space="preserve"> коррозию проводятся по  ГОСТ 6032-85. </w:t>
      </w:r>
      <w:r w:rsidRPr="007B7C71">
        <w:rPr>
          <w:rFonts w:eastAsia="Times New Roman"/>
          <w:sz w:val="28"/>
        </w:rPr>
        <w:t>Определение</w:t>
      </w:r>
      <w:r w:rsidRPr="007B7C71">
        <w:rPr>
          <w:rFonts w:eastAsia="Times New Roman"/>
          <w:color w:val="000000"/>
          <w:sz w:val="28"/>
        </w:rPr>
        <w:t xml:space="preserve"> склонности к </w:t>
      </w:r>
      <w:r w:rsidRPr="007B7C71">
        <w:rPr>
          <w:rFonts w:eastAsia="Times New Roman"/>
          <w:sz w:val="28"/>
        </w:rPr>
        <w:t>МКК</w:t>
      </w:r>
      <w:r w:rsidRPr="007B7C71">
        <w:rPr>
          <w:rFonts w:eastAsia="Times New Roman"/>
          <w:color w:val="000000"/>
          <w:sz w:val="28"/>
        </w:rPr>
        <w:t xml:space="preserve"> </w:t>
      </w:r>
      <w:r w:rsidRPr="007B7C71">
        <w:rPr>
          <w:rFonts w:eastAsia="Times New Roman"/>
          <w:sz w:val="28"/>
        </w:rPr>
        <w:t>основано</w:t>
      </w:r>
      <w:r w:rsidRPr="007B7C71">
        <w:rPr>
          <w:rFonts w:eastAsia="Times New Roman"/>
          <w:color w:val="000000"/>
          <w:sz w:val="28"/>
        </w:rPr>
        <w:t xml:space="preserve"> на кипячении образцов в соответствующих растворах. Последующее исследование шлифов позволяет определить характер коррозии. Применяют также специальные методы: </w:t>
      </w:r>
      <w:r w:rsidRPr="007B7C71">
        <w:rPr>
          <w:rFonts w:eastAsia="Times New Roman"/>
          <w:sz w:val="28"/>
        </w:rPr>
        <w:t>травление</w:t>
      </w:r>
      <w:r w:rsidRPr="007B7C71">
        <w:rPr>
          <w:rFonts w:eastAsia="Times New Roman"/>
          <w:color w:val="000000"/>
          <w:sz w:val="28"/>
        </w:rPr>
        <w:t xml:space="preserve">, </w:t>
      </w:r>
      <w:r w:rsidRPr="007B7C71">
        <w:rPr>
          <w:rFonts w:eastAsia="Times New Roman"/>
          <w:sz w:val="28"/>
        </w:rPr>
        <w:t>измерение</w:t>
      </w:r>
      <w:r w:rsidRPr="007B7C71">
        <w:rPr>
          <w:rFonts w:eastAsia="Times New Roman"/>
          <w:color w:val="000000"/>
          <w:sz w:val="28"/>
        </w:rPr>
        <w:t xml:space="preserve"> </w:t>
      </w:r>
      <w:r w:rsidRPr="007B7C71">
        <w:rPr>
          <w:rFonts w:eastAsia="Times New Roman"/>
          <w:sz w:val="28"/>
        </w:rPr>
        <w:t>электросопротивления</w:t>
      </w:r>
      <w:r w:rsidRPr="007B7C71">
        <w:rPr>
          <w:rFonts w:eastAsia="Times New Roman"/>
          <w:color w:val="000000"/>
          <w:sz w:val="28"/>
        </w:rPr>
        <w:t xml:space="preserve">, </w:t>
      </w:r>
      <w:r w:rsidRPr="007B7C71">
        <w:rPr>
          <w:rFonts w:eastAsia="Times New Roman"/>
          <w:sz w:val="28"/>
        </w:rPr>
        <w:t>изменение</w:t>
      </w:r>
      <w:r w:rsidRPr="007B7C71">
        <w:rPr>
          <w:rFonts w:eastAsia="Times New Roman"/>
          <w:color w:val="000000"/>
          <w:sz w:val="28"/>
        </w:rPr>
        <w:t xml:space="preserve"> металлического звука и </w:t>
      </w:r>
      <w:r w:rsidRPr="007B7C71">
        <w:rPr>
          <w:rFonts w:eastAsia="Times New Roman"/>
          <w:sz w:val="28"/>
        </w:rPr>
        <w:t>др.</w:t>
      </w:r>
      <w:r w:rsidRPr="007B7C71">
        <w:rPr>
          <w:rFonts w:eastAsia="Times New Roman"/>
          <w:color w:val="000000"/>
          <w:sz w:val="28"/>
        </w:rPr>
        <w:t xml:space="preserve"> С помощью механических испытаний </w:t>
      </w:r>
      <w:r w:rsidRPr="007B7C71">
        <w:rPr>
          <w:rFonts w:eastAsia="Times New Roman"/>
          <w:sz w:val="28"/>
        </w:rPr>
        <w:t>сварных</w:t>
      </w:r>
      <w:r w:rsidRPr="007B7C71">
        <w:rPr>
          <w:rFonts w:eastAsia="Times New Roman"/>
          <w:color w:val="000000"/>
          <w:sz w:val="28"/>
        </w:rPr>
        <w:t xml:space="preserve"> соединений определяют </w:t>
      </w:r>
      <w:r w:rsidRPr="007B7C71">
        <w:rPr>
          <w:rFonts w:eastAsia="Times New Roman"/>
          <w:sz w:val="28"/>
        </w:rPr>
        <w:t>снижение несу</w:t>
      </w:r>
      <w:r w:rsidRPr="007B7C71">
        <w:rPr>
          <w:rFonts w:eastAsia="Times New Roman"/>
          <w:color w:val="000000"/>
          <w:sz w:val="28"/>
        </w:rPr>
        <w:t xml:space="preserve">щей способности соединения как вследствие ослабления </w:t>
      </w:r>
      <w:r w:rsidRPr="007B7C71">
        <w:rPr>
          <w:rFonts w:eastAsia="Times New Roman"/>
          <w:sz w:val="28"/>
        </w:rPr>
        <w:t>сечения</w:t>
      </w:r>
      <w:r w:rsidRPr="007B7C71">
        <w:rPr>
          <w:rFonts w:eastAsia="Times New Roman"/>
          <w:color w:val="000000"/>
          <w:sz w:val="28"/>
        </w:rPr>
        <w:t xml:space="preserve"> при общей коррозии, так и вследствие снижения прочности и пластичности  </w:t>
      </w:r>
      <w:r w:rsidRPr="007B7C71">
        <w:rPr>
          <w:rFonts w:eastAsia="Times New Roman"/>
          <w:sz w:val="28"/>
        </w:rPr>
        <w:t>металла</w:t>
      </w:r>
      <w:r w:rsidRPr="007B7C71">
        <w:rPr>
          <w:rFonts w:eastAsia="Times New Roman"/>
          <w:color w:val="000000"/>
          <w:sz w:val="28"/>
        </w:rPr>
        <w:t xml:space="preserve"> от местной коррозии. </w:t>
      </w:r>
      <w:r w:rsidRPr="007B7C71">
        <w:rPr>
          <w:rFonts w:eastAsia="Times New Roman"/>
          <w:sz w:val="28"/>
        </w:rPr>
        <w:t>Испытание</w:t>
      </w:r>
      <w:r w:rsidRPr="007B7C71">
        <w:rPr>
          <w:rFonts w:eastAsia="Times New Roman"/>
          <w:color w:val="000000"/>
          <w:sz w:val="28"/>
        </w:rPr>
        <w:t xml:space="preserve"> на изгиб имеет некоторый перевес перед </w:t>
      </w:r>
      <w:r w:rsidRPr="007B7C71">
        <w:rPr>
          <w:rFonts w:eastAsia="Times New Roman"/>
          <w:sz w:val="28"/>
        </w:rPr>
        <w:t>испытанием</w:t>
      </w:r>
      <w:r w:rsidRPr="007B7C71">
        <w:rPr>
          <w:rFonts w:eastAsia="Times New Roman"/>
          <w:color w:val="000000"/>
          <w:sz w:val="28"/>
        </w:rPr>
        <w:t xml:space="preserve"> на </w:t>
      </w:r>
      <w:r w:rsidRPr="007B7C71">
        <w:rPr>
          <w:rFonts w:eastAsia="Times New Roman"/>
          <w:sz w:val="28"/>
        </w:rPr>
        <w:t>растяжение</w:t>
      </w:r>
      <w:r w:rsidRPr="007B7C71">
        <w:rPr>
          <w:rFonts w:eastAsia="Times New Roman"/>
          <w:color w:val="000000"/>
          <w:sz w:val="28"/>
        </w:rPr>
        <w:t>, в</w:t>
      </w:r>
      <w:r w:rsidRPr="007B7C71">
        <w:rPr>
          <w:rFonts w:eastAsia="Times New Roman"/>
          <w:sz w:val="28"/>
        </w:rPr>
        <w:t xml:space="preserve"> особенности</w:t>
      </w:r>
      <w:r w:rsidRPr="007B7C71">
        <w:rPr>
          <w:rFonts w:eastAsia="Times New Roman"/>
          <w:color w:val="000000"/>
          <w:sz w:val="28"/>
        </w:rPr>
        <w:t xml:space="preserve"> при определении пластичности. </w:t>
      </w:r>
      <w:r w:rsidRPr="007B7C71">
        <w:rPr>
          <w:rFonts w:eastAsia="Times New Roman"/>
          <w:sz w:val="28"/>
        </w:rPr>
        <w:t>Испытание</w:t>
      </w:r>
      <w:r w:rsidRPr="007B7C71">
        <w:rPr>
          <w:rFonts w:eastAsia="Times New Roman"/>
          <w:color w:val="000000"/>
          <w:sz w:val="28"/>
        </w:rPr>
        <w:t xml:space="preserve"> на изгиб позволяет </w:t>
      </w:r>
      <w:r w:rsidRPr="007B7C71">
        <w:rPr>
          <w:rFonts w:eastAsia="Times New Roman"/>
          <w:sz w:val="28"/>
        </w:rPr>
        <w:t>более</w:t>
      </w:r>
      <w:r w:rsidRPr="007B7C71">
        <w:rPr>
          <w:rFonts w:eastAsia="Times New Roman"/>
          <w:color w:val="000000"/>
          <w:sz w:val="28"/>
        </w:rPr>
        <w:t xml:space="preserve"> четко выявлять </w:t>
      </w:r>
      <w:r w:rsidRPr="007B7C71">
        <w:rPr>
          <w:rFonts w:eastAsia="Times New Roman"/>
          <w:sz w:val="28"/>
        </w:rPr>
        <w:t>изменение</w:t>
      </w:r>
      <w:r w:rsidRPr="007B7C71">
        <w:rPr>
          <w:rFonts w:eastAsia="Times New Roman"/>
          <w:color w:val="000000"/>
          <w:sz w:val="28"/>
        </w:rPr>
        <w:t xml:space="preserve"> свойств на поверхности металла.</w:t>
      </w:r>
    </w:p>
    <w:p w:rsidR="007B7C71" w:rsidRPr="007B7C71" w:rsidRDefault="007B7C71" w:rsidP="007B7C71">
      <w:pPr>
        <w:ind w:firstLine="720"/>
        <w:jc w:val="both"/>
        <w:rPr>
          <w:rFonts w:eastAsia="Times New Roman"/>
          <w:color w:val="000000"/>
          <w:sz w:val="28"/>
        </w:rPr>
      </w:pPr>
      <w:r w:rsidRPr="007B7C71">
        <w:rPr>
          <w:rFonts w:eastAsia="Times New Roman"/>
          <w:sz w:val="28"/>
        </w:rPr>
        <w:t>Испытания</w:t>
      </w:r>
      <w:r w:rsidRPr="007B7C71">
        <w:rPr>
          <w:rFonts w:eastAsia="Times New Roman"/>
          <w:color w:val="000000"/>
          <w:sz w:val="28"/>
        </w:rPr>
        <w:t xml:space="preserve"> </w:t>
      </w:r>
      <w:r w:rsidRPr="007B7C71">
        <w:rPr>
          <w:rFonts w:eastAsia="Times New Roman"/>
          <w:sz w:val="28"/>
        </w:rPr>
        <w:t>сварных</w:t>
      </w:r>
      <w:r w:rsidRPr="007B7C71">
        <w:rPr>
          <w:rFonts w:eastAsia="Times New Roman"/>
          <w:color w:val="000000"/>
          <w:sz w:val="28"/>
        </w:rPr>
        <w:t xml:space="preserve"> соединений на коррозионное растрескивание проводят как при отсутствии внешних </w:t>
      </w:r>
      <w:r w:rsidRPr="007B7C71">
        <w:rPr>
          <w:rFonts w:eastAsia="Times New Roman"/>
          <w:sz w:val="28"/>
        </w:rPr>
        <w:t>нагрузок</w:t>
      </w:r>
      <w:r w:rsidRPr="007B7C71">
        <w:rPr>
          <w:rFonts w:eastAsia="Times New Roman"/>
          <w:color w:val="000000"/>
          <w:sz w:val="28"/>
        </w:rPr>
        <w:t>, так и при их действии (рис.9.3, 9.4)</w:t>
      </w:r>
      <w:r w:rsidRPr="007B7C71">
        <w:rPr>
          <w:rFonts w:eastAsia="Times New Roman"/>
          <w:sz w:val="28"/>
        </w:rPr>
        <w:t xml:space="preserve"> </w:t>
      </w:r>
      <w:r w:rsidRPr="007B7C71">
        <w:rPr>
          <w:rFonts w:eastAsia="Times New Roman"/>
          <w:color w:val="000000"/>
          <w:sz w:val="28"/>
        </w:rPr>
        <w:t xml:space="preserve">. </w:t>
      </w:r>
      <w:r w:rsidRPr="007B7C71">
        <w:rPr>
          <w:rFonts w:eastAsia="Times New Roman"/>
          <w:sz w:val="28"/>
        </w:rPr>
        <w:t>Испытания</w:t>
      </w:r>
      <w:r w:rsidRPr="007B7C71">
        <w:rPr>
          <w:rFonts w:eastAsia="Times New Roman"/>
          <w:color w:val="000000"/>
          <w:sz w:val="28"/>
        </w:rPr>
        <w:t xml:space="preserve"> без внешних </w:t>
      </w:r>
      <w:r w:rsidRPr="007B7C71">
        <w:rPr>
          <w:rFonts w:eastAsia="Times New Roman"/>
          <w:sz w:val="28"/>
        </w:rPr>
        <w:t>нагрузок</w:t>
      </w:r>
      <w:r w:rsidRPr="007B7C71">
        <w:rPr>
          <w:rFonts w:eastAsia="Times New Roman"/>
          <w:color w:val="000000"/>
          <w:sz w:val="28"/>
        </w:rPr>
        <w:t xml:space="preserve"> </w:t>
      </w:r>
      <w:r w:rsidRPr="007B7C71">
        <w:rPr>
          <w:rFonts w:eastAsia="Times New Roman"/>
          <w:sz w:val="28"/>
        </w:rPr>
        <w:t>отвечают</w:t>
      </w:r>
      <w:r w:rsidRPr="007B7C71">
        <w:rPr>
          <w:rFonts w:eastAsia="Times New Roman"/>
          <w:color w:val="000000"/>
          <w:sz w:val="28"/>
        </w:rPr>
        <w:t xml:space="preserve"> условиям эксплуатации слабонагруженных </w:t>
      </w:r>
      <w:r w:rsidRPr="007B7C71">
        <w:rPr>
          <w:rFonts w:eastAsia="Times New Roman"/>
          <w:sz w:val="28"/>
        </w:rPr>
        <w:t>сварных</w:t>
      </w:r>
      <w:r w:rsidRPr="007B7C71">
        <w:rPr>
          <w:rFonts w:eastAsia="Times New Roman"/>
          <w:color w:val="000000"/>
          <w:sz w:val="28"/>
        </w:rPr>
        <w:t xml:space="preserve"> конструкций, они позволяют также оценить роль  остаточных  собственных  напряжений. Простейшим слу чаем </w:t>
      </w:r>
      <w:r w:rsidRPr="007B7C71">
        <w:rPr>
          <w:rFonts w:eastAsia="Times New Roman"/>
          <w:sz w:val="28"/>
        </w:rPr>
        <w:t xml:space="preserve">является </w:t>
      </w:r>
      <w:r w:rsidRPr="007B7C71">
        <w:rPr>
          <w:rFonts w:eastAsia="Times New Roman"/>
          <w:color w:val="000000"/>
          <w:sz w:val="28"/>
        </w:rPr>
        <w:t xml:space="preserve"> </w:t>
      </w:r>
      <w:r w:rsidRPr="007B7C71">
        <w:rPr>
          <w:rFonts w:eastAsia="Times New Roman"/>
          <w:sz w:val="28"/>
        </w:rPr>
        <w:t>испытание</w:t>
      </w:r>
      <w:r w:rsidRPr="007B7C71">
        <w:rPr>
          <w:rFonts w:eastAsia="Times New Roman"/>
          <w:color w:val="000000"/>
          <w:sz w:val="28"/>
        </w:rPr>
        <w:t xml:space="preserve"> </w:t>
      </w:r>
      <w:r w:rsidRPr="007B7C71">
        <w:rPr>
          <w:rFonts w:eastAsia="Times New Roman"/>
          <w:sz w:val="28"/>
        </w:rPr>
        <w:t>сварных</w:t>
      </w:r>
      <w:r w:rsidRPr="007B7C71">
        <w:rPr>
          <w:rFonts w:eastAsia="Times New Roman"/>
          <w:color w:val="000000"/>
          <w:sz w:val="28"/>
        </w:rPr>
        <w:t xml:space="preserve"> пластин </w:t>
      </w:r>
      <w:r w:rsidRPr="007B7C71">
        <w:rPr>
          <w:rFonts w:eastAsia="Times New Roman"/>
          <w:sz w:val="28"/>
        </w:rPr>
        <w:t>с</w:t>
      </w:r>
      <w:r w:rsidRPr="007B7C71">
        <w:rPr>
          <w:rFonts w:eastAsia="Times New Roman"/>
          <w:color w:val="000000"/>
          <w:sz w:val="28"/>
        </w:rPr>
        <w:t xml:space="preserve"> одним или </w:t>
      </w:r>
      <w:r w:rsidRPr="007B7C71">
        <w:rPr>
          <w:rFonts w:eastAsia="Times New Roman"/>
          <w:sz w:val="28"/>
        </w:rPr>
        <w:t>двумя</w:t>
      </w:r>
      <w:r w:rsidRPr="007B7C71">
        <w:rPr>
          <w:rFonts w:eastAsia="Times New Roman"/>
          <w:color w:val="000000"/>
          <w:sz w:val="28"/>
        </w:rPr>
        <w:t xml:space="preserve">  пересекающимися швами (рис.9.3,а). </w:t>
      </w:r>
      <w:r w:rsidRPr="007B7C71">
        <w:rPr>
          <w:rFonts w:eastAsia="Times New Roman"/>
          <w:noProof/>
          <w:color w:val="000000"/>
          <w:sz w:val="28"/>
        </w:rPr>
        <w:t xml:space="preserve">Здесь собст-венные напряжения при одном </w:t>
      </w:r>
      <w:r w:rsidRPr="007B7C71">
        <w:rPr>
          <w:rFonts w:eastAsia="Times New Roman"/>
          <w:noProof/>
          <w:sz w:val="28"/>
        </w:rPr>
        <w:t>шве</w:t>
      </w:r>
      <w:r w:rsidRPr="007B7C71">
        <w:rPr>
          <w:rFonts w:eastAsia="Times New Roman"/>
          <w:noProof/>
          <w:color w:val="000000"/>
          <w:sz w:val="28"/>
        </w:rPr>
        <w:t xml:space="preserve">  </w:t>
      </w:r>
      <w:r w:rsidRPr="007B7C71">
        <w:rPr>
          <w:rFonts w:eastAsia="Times New Roman"/>
          <w:noProof/>
          <w:sz w:val="28"/>
        </w:rPr>
        <w:t>одноосные</w:t>
      </w:r>
      <w:r w:rsidRPr="007B7C71">
        <w:rPr>
          <w:rFonts w:eastAsia="Times New Roman"/>
          <w:noProof/>
          <w:color w:val="000000"/>
          <w:sz w:val="28"/>
        </w:rPr>
        <w:t xml:space="preserve">, а при </w:t>
      </w:r>
      <w:r w:rsidRPr="007B7C71">
        <w:rPr>
          <w:rFonts w:eastAsia="Times New Roman"/>
          <w:noProof/>
          <w:sz w:val="28"/>
        </w:rPr>
        <w:t>двух</w:t>
      </w:r>
      <w:r w:rsidRPr="007B7C71">
        <w:rPr>
          <w:rFonts w:eastAsia="Times New Roman"/>
          <w:noProof/>
          <w:color w:val="000000"/>
          <w:sz w:val="28"/>
        </w:rPr>
        <w:t xml:space="preserve"> швах  имеют незна-чительное дополнительное (второе) напряжение.</w:t>
      </w:r>
      <w:r w:rsidRPr="007B7C71">
        <w:rPr>
          <w:rFonts w:eastAsia="Times New Roman"/>
          <w:color w:val="000000"/>
          <w:sz w:val="28"/>
        </w:rPr>
        <w:t xml:space="preserve"> В трубчатых образцах </w:t>
      </w:r>
      <w:r w:rsidRPr="007B7C71">
        <w:rPr>
          <w:rFonts w:eastAsia="Times New Roman"/>
          <w:sz w:val="28"/>
        </w:rPr>
        <w:t>с</w:t>
      </w:r>
      <w:r w:rsidRPr="007B7C71">
        <w:rPr>
          <w:rFonts w:eastAsia="Times New Roman"/>
          <w:color w:val="000000"/>
          <w:sz w:val="28"/>
        </w:rPr>
        <w:t xml:space="preserve"> про-дольным и кольцевым швом имитируются условия работы трубопроводов (рис. 9.3, б). </w:t>
      </w:r>
    </w:p>
    <w:p w:rsidR="007B7C71" w:rsidRPr="007B7C71" w:rsidRDefault="007B7C71" w:rsidP="007B7C71">
      <w:pPr>
        <w:ind w:firstLine="720"/>
        <w:rPr>
          <w:rFonts w:eastAsia="Times New Roman"/>
          <w:color w:val="000000"/>
          <w:sz w:val="28"/>
        </w:rPr>
      </w:pPr>
      <w:r w:rsidRPr="007B7C71">
        <w:rPr>
          <w:rFonts w:eastAsia="Times New Roman"/>
          <w:color w:val="000000"/>
          <w:sz w:val="28"/>
        </w:rPr>
        <w:t>В круглых образцах диаметром 100...150</w:t>
      </w:r>
      <w:r w:rsidRPr="007B7C71">
        <w:rPr>
          <w:rFonts w:eastAsia="Times New Roman"/>
          <w:sz w:val="28"/>
        </w:rPr>
        <w:t>мм</w:t>
      </w:r>
      <w:r w:rsidRPr="007B7C71">
        <w:rPr>
          <w:rFonts w:eastAsia="Times New Roman"/>
          <w:color w:val="000000"/>
          <w:sz w:val="28"/>
        </w:rPr>
        <w:t xml:space="preserve"> </w:t>
      </w:r>
      <w:r w:rsidRPr="007B7C71">
        <w:rPr>
          <w:rFonts w:eastAsia="Times New Roman"/>
          <w:sz w:val="28"/>
        </w:rPr>
        <w:t>с</w:t>
      </w:r>
      <w:r w:rsidRPr="007B7C71">
        <w:rPr>
          <w:rFonts w:eastAsia="Times New Roman"/>
          <w:color w:val="000000"/>
          <w:sz w:val="28"/>
        </w:rPr>
        <w:t xml:space="preserve"> толщиной 2...5</w:t>
      </w:r>
      <w:r w:rsidRPr="007B7C71">
        <w:rPr>
          <w:rFonts w:eastAsia="Times New Roman"/>
          <w:sz w:val="28"/>
        </w:rPr>
        <w:t>мм</w:t>
      </w:r>
      <w:r w:rsidRPr="007B7C71">
        <w:rPr>
          <w:rFonts w:eastAsia="Times New Roman"/>
          <w:color w:val="000000"/>
          <w:sz w:val="28"/>
        </w:rPr>
        <w:t xml:space="preserve"> и асим-</w:t>
      </w:r>
    </w:p>
    <w:p w:rsidR="00E34BED" w:rsidRDefault="007B7C71" w:rsidP="00E34BED">
      <w:pPr>
        <w:rPr>
          <w:rFonts w:eastAsia="Times New Roman"/>
          <w:color w:val="000000"/>
          <w:sz w:val="28"/>
        </w:rPr>
      </w:pPr>
      <w:r w:rsidRPr="007B7C71">
        <w:rPr>
          <w:rFonts w:eastAsia="Times New Roman"/>
          <w:color w:val="000000"/>
          <w:sz w:val="28"/>
        </w:rPr>
        <w:lastRenderedPageBreak/>
        <w:t>метричным швом диаметром 20...40</w:t>
      </w:r>
      <w:r w:rsidRPr="007B7C71">
        <w:rPr>
          <w:rFonts w:eastAsia="Times New Roman"/>
          <w:sz w:val="28"/>
        </w:rPr>
        <w:t>мм</w:t>
      </w:r>
      <w:r w:rsidRPr="007B7C71">
        <w:rPr>
          <w:rFonts w:eastAsia="Times New Roman"/>
          <w:color w:val="000000"/>
          <w:sz w:val="28"/>
        </w:rPr>
        <w:t xml:space="preserve"> (рис. 9.3, в) возникают </w:t>
      </w:r>
      <w:r w:rsidRPr="007B7C71">
        <w:rPr>
          <w:rFonts w:eastAsia="Times New Roman"/>
          <w:sz w:val="28"/>
        </w:rPr>
        <w:t>двухосные</w:t>
      </w:r>
      <w:r w:rsidRPr="007B7C71">
        <w:rPr>
          <w:rFonts w:eastAsia="Times New Roman"/>
          <w:color w:val="000000"/>
          <w:sz w:val="28"/>
        </w:rPr>
        <w:t xml:space="preserve"> </w:t>
      </w:r>
      <w:r w:rsidRPr="007B7C71">
        <w:rPr>
          <w:rFonts w:eastAsia="Times New Roman"/>
          <w:sz w:val="28"/>
        </w:rPr>
        <w:t>растягивающие</w:t>
      </w:r>
      <w:r w:rsidRPr="007B7C71">
        <w:rPr>
          <w:rFonts w:eastAsia="Times New Roman"/>
          <w:color w:val="000000"/>
          <w:sz w:val="28"/>
        </w:rPr>
        <w:t xml:space="preserve"> </w:t>
      </w:r>
      <w:r w:rsidRPr="007B7C71">
        <w:rPr>
          <w:rFonts w:eastAsia="Times New Roman"/>
          <w:sz w:val="28"/>
        </w:rPr>
        <w:t>напряжения</w:t>
      </w:r>
      <w:r w:rsidRPr="007B7C71">
        <w:rPr>
          <w:rFonts w:eastAsia="Times New Roman"/>
          <w:color w:val="000000"/>
          <w:sz w:val="28"/>
        </w:rPr>
        <w:t xml:space="preserve">, </w:t>
      </w:r>
      <w:r w:rsidRPr="007B7C71">
        <w:rPr>
          <w:rFonts w:eastAsia="Times New Roman"/>
          <w:sz w:val="28"/>
        </w:rPr>
        <w:t>которые</w:t>
      </w:r>
      <w:r w:rsidRPr="007B7C71">
        <w:rPr>
          <w:rFonts w:eastAsia="Times New Roman"/>
          <w:color w:val="000000"/>
          <w:sz w:val="28"/>
        </w:rPr>
        <w:t xml:space="preserve"> оказывают </w:t>
      </w:r>
      <w:r w:rsidRPr="007B7C71">
        <w:rPr>
          <w:rFonts w:eastAsia="Times New Roman"/>
          <w:sz w:val="28"/>
        </w:rPr>
        <w:t>более</w:t>
      </w:r>
      <w:r w:rsidRPr="007B7C71">
        <w:rPr>
          <w:rFonts w:eastAsia="Times New Roman"/>
          <w:color w:val="000000"/>
          <w:sz w:val="28"/>
        </w:rPr>
        <w:t xml:space="preserve"> сильное влияние на </w:t>
      </w:r>
      <w:r w:rsidRPr="007B7C71">
        <w:rPr>
          <w:rFonts w:eastAsia="Times New Roman"/>
          <w:sz w:val="28"/>
        </w:rPr>
        <w:t>растрескивание</w:t>
      </w:r>
      <w:r w:rsidRPr="007B7C71">
        <w:rPr>
          <w:rFonts w:eastAsia="Times New Roman"/>
          <w:color w:val="000000"/>
          <w:sz w:val="28"/>
        </w:rPr>
        <w:t xml:space="preserve">, чем </w:t>
      </w:r>
      <w:r w:rsidRPr="007B7C71">
        <w:rPr>
          <w:rFonts w:eastAsia="Times New Roman"/>
          <w:sz w:val="28"/>
        </w:rPr>
        <w:t xml:space="preserve">одноосные </w:t>
      </w:r>
      <w:r w:rsidRPr="007B7C71">
        <w:rPr>
          <w:rFonts w:eastAsia="Times New Roman"/>
          <w:color w:val="000000"/>
          <w:sz w:val="28"/>
        </w:rPr>
        <w:t xml:space="preserve"> </w:t>
      </w:r>
      <w:r w:rsidRPr="007B7C71">
        <w:rPr>
          <w:rFonts w:eastAsia="Times New Roman"/>
          <w:sz w:val="28"/>
        </w:rPr>
        <w:t>напряжения</w:t>
      </w:r>
      <w:r w:rsidRPr="007B7C71">
        <w:rPr>
          <w:rFonts w:eastAsia="Times New Roman"/>
          <w:color w:val="000000"/>
          <w:sz w:val="28"/>
        </w:rPr>
        <w:t>. В качестве объектов исследова</w:t>
      </w:r>
      <w:r w:rsidR="00E34BED">
        <w:rPr>
          <w:rFonts w:eastAsia="Times New Roman"/>
          <w:color w:val="000000"/>
          <w:sz w:val="28"/>
        </w:rPr>
        <w:t>-</w:t>
      </w:r>
      <w:r w:rsidRPr="007B7C71">
        <w:rPr>
          <w:rFonts w:eastAsia="Times New Roman"/>
          <w:color w:val="000000"/>
          <w:sz w:val="28"/>
        </w:rPr>
        <w:t xml:space="preserve">ния могут быть взяты и </w:t>
      </w:r>
      <w:r w:rsidRPr="007B7C71">
        <w:rPr>
          <w:rFonts w:eastAsia="Times New Roman"/>
          <w:sz w:val="28"/>
        </w:rPr>
        <w:t>сварные</w:t>
      </w:r>
      <w:r w:rsidRPr="007B7C71">
        <w:rPr>
          <w:rFonts w:eastAsia="Times New Roman"/>
          <w:color w:val="000000"/>
          <w:sz w:val="28"/>
        </w:rPr>
        <w:t xml:space="preserve"> узлы (рис. 9.3, г).</w:t>
      </w:r>
    </w:p>
    <w:p w:rsidR="00E34BED" w:rsidRDefault="00E34BED" w:rsidP="00E34BED">
      <w:pPr>
        <w:rPr>
          <w:rFonts w:eastAsia="Times New Roman"/>
          <w:color w:val="000000"/>
          <w:sz w:val="28"/>
        </w:rPr>
      </w:pPr>
    </w:p>
    <w:p w:rsidR="007B7C71" w:rsidRPr="007B7C71" w:rsidRDefault="008C0FA0" w:rsidP="00E34BED">
      <w:pPr>
        <w:jc w:val="center"/>
        <w:rPr>
          <w:rFonts w:eastAsia="Times New Roman"/>
          <w:color w:val="000000"/>
          <w:sz w:val="28"/>
        </w:rPr>
      </w:pPr>
      <w:r>
        <w:rPr>
          <w:rFonts w:eastAsia="Times New Roman"/>
          <w:color w:val="000000"/>
          <w:sz w:val="28"/>
        </w:rPr>
        <w:pict>
          <v:shape id="_x0000_i1353" type="#_x0000_t75" style="width:322pt;height:189pt">
            <v:imagedata r:id="rId241" o:title="" croptop="7888f" cropleft="2883f" cropright="1354f" gain="2147483647f"/>
          </v:shape>
        </w:pict>
      </w:r>
    </w:p>
    <w:p w:rsidR="007B7C71" w:rsidRPr="007B7C71" w:rsidRDefault="007B7C71" w:rsidP="007B7C71">
      <w:pPr>
        <w:jc w:val="both"/>
        <w:rPr>
          <w:rFonts w:eastAsia="Times New Roman"/>
          <w:color w:val="000000"/>
          <w:sz w:val="28"/>
        </w:rPr>
      </w:pPr>
    </w:p>
    <w:p w:rsidR="007B7C71" w:rsidRDefault="007B7C71" w:rsidP="007B7C71">
      <w:pPr>
        <w:jc w:val="center"/>
        <w:rPr>
          <w:rFonts w:eastAsia="Times New Roman"/>
          <w:iCs/>
          <w:sz w:val="28"/>
          <w:szCs w:val="20"/>
          <w:lang w:eastAsia="en-US"/>
        </w:rPr>
      </w:pPr>
      <w:r w:rsidRPr="007B7C71">
        <w:rPr>
          <w:rFonts w:eastAsia="Times New Roman"/>
          <w:iCs/>
          <w:sz w:val="28"/>
          <w:szCs w:val="20"/>
          <w:lang w:eastAsia="en-US"/>
        </w:rPr>
        <w:t>Рисунок 9.3 –  Примеры сварных образцов и узлов,  используемых  в исследованиях  на коррозионное  растрескивание</w:t>
      </w:r>
    </w:p>
    <w:p w:rsidR="00E34BED" w:rsidRPr="007B7C71" w:rsidRDefault="00E34BED" w:rsidP="007B7C71">
      <w:pPr>
        <w:jc w:val="center"/>
        <w:rPr>
          <w:rFonts w:eastAsia="Times New Roman"/>
          <w:iCs/>
          <w:sz w:val="28"/>
          <w:szCs w:val="20"/>
          <w:lang w:eastAsia="en-US"/>
        </w:rPr>
      </w:pPr>
    </w:p>
    <w:p w:rsidR="007B7C71" w:rsidRPr="007B7C71" w:rsidRDefault="007B7C71" w:rsidP="007B7C71">
      <w:pPr>
        <w:ind w:firstLine="720"/>
        <w:jc w:val="both"/>
        <w:rPr>
          <w:rFonts w:eastAsia="Times New Roman"/>
          <w:color w:val="000000"/>
          <w:sz w:val="28"/>
          <w:lang w:val="uk-UA"/>
        </w:rPr>
      </w:pPr>
      <w:r w:rsidRPr="007B7C71">
        <w:rPr>
          <w:rFonts w:eastAsia="Times New Roman"/>
          <w:sz w:val="28"/>
        </w:rPr>
        <w:t>Приложение</w:t>
      </w:r>
      <w:r w:rsidRPr="007B7C71">
        <w:rPr>
          <w:rFonts w:eastAsia="Times New Roman"/>
          <w:color w:val="000000"/>
          <w:sz w:val="28"/>
        </w:rPr>
        <w:t xml:space="preserve"> внешних </w:t>
      </w:r>
      <w:r w:rsidRPr="007B7C71">
        <w:rPr>
          <w:rFonts w:eastAsia="Times New Roman"/>
          <w:sz w:val="28"/>
        </w:rPr>
        <w:t>нагрузок</w:t>
      </w:r>
      <w:r w:rsidRPr="007B7C71">
        <w:rPr>
          <w:rFonts w:eastAsia="Times New Roman"/>
          <w:color w:val="000000"/>
          <w:sz w:val="28"/>
        </w:rPr>
        <w:t xml:space="preserve"> позволяет интенсифицировать процесс коррозионного растрескивания, в</w:t>
      </w:r>
      <w:r w:rsidRPr="007B7C71">
        <w:rPr>
          <w:rFonts w:eastAsia="Times New Roman"/>
          <w:sz w:val="28"/>
        </w:rPr>
        <w:t xml:space="preserve"> особенности</w:t>
      </w:r>
      <w:r w:rsidRPr="007B7C71">
        <w:rPr>
          <w:rFonts w:eastAsia="Times New Roman"/>
          <w:color w:val="000000"/>
          <w:sz w:val="28"/>
        </w:rPr>
        <w:t xml:space="preserve"> при наличии значительных собственных напряжений. </w:t>
      </w:r>
      <w:r w:rsidRPr="007B7C71">
        <w:rPr>
          <w:rFonts w:eastAsia="Times New Roman"/>
          <w:sz w:val="28"/>
        </w:rPr>
        <w:t>Нагрузки</w:t>
      </w:r>
      <w:r w:rsidRPr="007B7C71">
        <w:rPr>
          <w:rFonts w:eastAsia="Times New Roman"/>
          <w:color w:val="000000"/>
          <w:sz w:val="28"/>
        </w:rPr>
        <w:t xml:space="preserve"> могут быть приложены по схеме постоянной деформации (рис. 9.4, а)  или постоянного напряжения (рис 9.4,б).</w:t>
      </w:r>
    </w:p>
    <w:p w:rsidR="007B7C71" w:rsidRPr="007B7C71" w:rsidRDefault="007B7C71" w:rsidP="007B7C71">
      <w:pPr>
        <w:ind w:left="283"/>
        <w:jc w:val="center"/>
        <w:rPr>
          <w:rFonts w:eastAsia="Times New Roman"/>
          <w:color w:val="000000"/>
          <w:spacing w:val="47"/>
          <w:sz w:val="28"/>
          <w:szCs w:val="28"/>
        </w:rPr>
      </w:pPr>
    </w:p>
    <w:p w:rsidR="007B7C71" w:rsidRPr="007B7C71" w:rsidRDefault="00344170" w:rsidP="007B7C71">
      <w:pPr>
        <w:ind w:left="283"/>
        <w:jc w:val="center"/>
        <w:rPr>
          <w:rFonts w:eastAsia="Times New Roman"/>
          <w:color w:val="000000"/>
          <w:spacing w:val="47"/>
          <w:sz w:val="28"/>
          <w:szCs w:val="28"/>
        </w:rPr>
      </w:pPr>
      <w:r>
        <w:rPr>
          <w:rFonts w:eastAsia="Times New Roman"/>
          <w:noProof/>
          <w:color w:val="000000"/>
          <w:spacing w:val="47"/>
          <w:sz w:val="28"/>
          <w:szCs w:val="28"/>
        </w:rPr>
        <w:drawing>
          <wp:inline distT="0" distB="0" distL="0" distR="0" wp14:anchorId="32C2BFC8" wp14:editId="744419FE">
            <wp:extent cx="5753100" cy="1739900"/>
            <wp:effectExtent l="0" t="0" r="0" b="0"/>
            <wp:docPr id="2531"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242">
                      <a:extLst>
                        <a:ext uri="{28A0092B-C50C-407E-A947-70E740481C1C}">
                          <a14:useLocalDpi xmlns:a14="http://schemas.microsoft.com/office/drawing/2010/main" val="0"/>
                        </a:ext>
                      </a:extLst>
                    </a:blip>
                    <a:srcRect b="26605"/>
                    <a:stretch>
                      <a:fillRect/>
                    </a:stretch>
                  </pic:blipFill>
                  <pic:spPr bwMode="auto">
                    <a:xfrm>
                      <a:off x="0" y="0"/>
                      <a:ext cx="5753100" cy="1739900"/>
                    </a:xfrm>
                    <a:prstGeom prst="rect">
                      <a:avLst/>
                    </a:prstGeom>
                    <a:noFill/>
                    <a:ln>
                      <a:noFill/>
                    </a:ln>
                  </pic:spPr>
                </pic:pic>
              </a:graphicData>
            </a:graphic>
          </wp:inline>
        </w:drawing>
      </w:r>
    </w:p>
    <w:p w:rsidR="007B7C71" w:rsidRPr="007B7C71" w:rsidRDefault="007B7C71" w:rsidP="007B7C71">
      <w:pPr>
        <w:ind w:firstLine="708"/>
        <w:jc w:val="both"/>
        <w:rPr>
          <w:rFonts w:eastAsia="Times New Roman"/>
          <w:sz w:val="28"/>
          <w:szCs w:val="28"/>
        </w:rPr>
      </w:pPr>
      <w:r w:rsidRPr="007B7C71">
        <w:rPr>
          <w:rFonts w:eastAsia="Times New Roman"/>
          <w:sz w:val="28"/>
          <w:szCs w:val="28"/>
        </w:rPr>
        <w:t xml:space="preserve">Рисунок  9.4 </w:t>
      </w:r>
      <w:r w:rsidRPr="007B7C71">
        <w:rPr>
          <w:rFonts w:eastAsia="Times New Roman"/>
          <w:b/>
          <w:iCs/>
          <w:sz w:val="28"/>
          <w:szCs w:val="28"/>
        </w:rPr>
        <w:t xml:space="preserve">– </w:t>
      </w:r>
      <w:r w:rsidRPr="007B7C71">
        <w:rPr>
          <w:rFonts w:eastAsia="Times New Roman"/>
          <w:sz w:val="28"/>
          <w:szCs w:val="28"/>
        </w:rPr>
        <w:t xml:space="preserve"> Нагрузка по схеме  постоянной  деформации (а) и</w:t>
      </w:r>
    </w:p>
    <w:p w:rsidR="007B7C71" w:rsidRPr="007B7C71" w:rsidRDefault="007B7C71" w:rsidP="007B7C71">
      <w:pPr>
        <w:ind w:firstLine="708"/>
        <w:jc w:val="both"/>
        <w:rPr>
          <w:rFonts w:eastAsia="Times New Roman"/>
          <w:color w:val="000000"/>
          <w:sz w:val="28"/>
          <w:szCs w:val="28"/>
        </w:rPr>
      </w:pPr>
      <w:r w:rsidRPr="007B7C71">
        <w:rPr>
          <w:rFonts w:eastAsia="Times New Roman"/>
          <w:color w:val="000000"/>
          <w:sz w:val="28"/>
          <w:szCs w:val="28"/>
        </w:rPr>
        <w:t>постоянного  напряжения (б)</w:t>
      </w:r>
    </w:p>
    <w:p w:rsidR="007B7C71" w:rsidRPr="007B7C71" w:rsidRDefault="007B7C71" w:rsidP="007B7C71">
      <w:pPr>
        <w:ind w:firstLine="708"/>
        <w:jc w:val="both"/>
        <w:rPr>
          <w:rFonts w:eastAsia="Times New Roman"/>
          <w:i/>
          <w:color w:val="000000"/>
          <w:sz w:val="28"/>
        </w:rPr>
      </w:pP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Схема постоянного напряжения в большей степени </w:t>
      </w:r>
      <w:r w:rsidRPr="007B7C71">
        <w:rPr>
          <w:rFonts w:eastAsia="Times New Roman"/>
          <w:sz w:val="28"/>
        </w:rPr>
        <w:t>отвечает</w:t>
      </w:r>
      <w:r w:rsidRPr="007B7C71">
        <w:rPr>
          <w:rFonts w:eastAsia="Times New Roman"/>
          <w:color w:val="000000"/>
          <w:sz w:val="28"/>
        </w:rPr>
        <w:t xml:space="preserve"> реальным условиям эксплуатации </w:t>
      </w:r>
      <w:r w:rsidRPr="007B7C71">
        <w:rPr>
          <w:rFonts w:eastAsia="Times New Roman"/>
          <w:sz w:val="28"/>
        </w:rPr>
        <w:t>сварных</w:t>
      </w:r>
      <w:r w:rsidRPr="007B7C71">
        <w:rPr>
          <w:rFonts w:eastAsia="Times New Roman"/>
          <w:color w:val="000000"/>
          <w:sz w:val="28"/>
        </w:rPr>
        <w:t xml:space="preserve"> конструкций. Способы </w:t>
      </w:r>
      <w:r w:rsidRPr="007B7C71">
        <w:rPr>
          <w:rFonts w:eastAsia="Times New Roman"/>
          <w:sz w:val="28"/>
        </w:rPr>
        <w:t>нагружения</w:t>
      </w:r>
      <w:r w:rsidRPr="007B7C71">
        <w:rPr>
          <w:rFonts w:eastAsia="Times New Roman"/>
          <w:color w:val="000000"/>
          <w:sz w:val="28"/>
        </w:rPr>
        <w:t xml:space="preserve"> </w:t>
      </w:r>
      <w:r w:rsidRPr="007B7C71">
        <w:rPr>
          <w:rFonts w:eastAsia="Times New Roman"/>
          <w:sz w:val="28"/>
        </w:rPr>
        <w:t>сварных</w:t>
      </w:r>
      <w:r w:rsidRPr="007B7C71">
        <w:rPr>
          <w:rFonts w:eastAsia="Times New Roman"/>
          <w:color w:val="000000"/>
          <w:sz w:val="28"/>
        </w:rPr>
        <w:t xml:space="preserve"> элементов разнообразные: </w:t>
      </w:r>
      <w:r w:rsidRPr="007B7C71">
        <w:rPr>
          <w:rFonts w:eastAsia="Times New Roman"/>
          <w:sz w:val="28"/>
        </w:rPr>
        <w:t>растяжения</w:t>
      </w:r>
      <w:r w:rsidRPr="007B7C71">
        <w:rPr>
          <w:rFonts w:eastAsia="Times New Roman"/>
          <w:color w:val="000000"/>
          <w:sz w:val="28"/>
        </w:rPr>
        <w:t xml:space="preserve"> </w:t>
      </w:r>
      <w:r w:rsidRPr="007B7C71">
        <w:rPr>
          <w:rFonts w:eastAsia="Times New Roman"/>
          <w:sz w:val="28"/>
        </w:rPr>
        <w:t>одноосные</w:t>
      </w:r>
      <w:r w:rsidRPr="007B7C71">
        <w:rPr>
          <w:rFonts w:eastAsia="Times New Roman"/>
          <w:color w:val="000000"/>
          <w:sz w:val="28"/>
        </w:rPr>
        <w:t xml:space="preserve"> и </w:t>
      </w:r>
      <w:r w:rsidRPr="007B7C71">
        <w:rPr>
          <w:rFonts w:eastAsia="Times New Roman"/>
          <w:sz w:val="28"/>
        </w:rPr>
        <w:t>двухосные</w:t>
      </w:r>
      <w:r w:rsidRPr="007B7C71">
        <w:rPr>
          <w:rFonts w:eastAsia="Times New Roman"/>
          <w:color w:val="000000"/>
          <w:sz w:val="28"/>
        </w:rPr>
        <w:t xml:space="preserve"> </w:t>
      </w:r>
      <w:r w:rsidRPr="007B7C71">
        <w:rPr>
          <w:rFonts w:eastAsia="Times New Roman"/>
          <w:sz w:val="28"/>
        </w:rPr>
        <w:t>с</w:t>
      </w:r>
      <w:r w:rsidRPr="007B7C71">
        <w:rPr>
          <w:rFonts w:eastAsia="Times New Roman"/>
          <w:color w:val="000000"/>
          <w:sz w:val="28"/>
        </w:rPr>
        <w:t xml:space="preserve"> разными со-отношениями </w:t>
      </w:r>
      <w:r w:rsidRPr="007B7C71">
        <w:rPr>
          <w:rFonts w:eastAsia="Times New Roman"/>
          <w:sz w:val="28"/>
        </w:rPr>
        <w:t>главных</w:t>
      </w:r>
      <w:r w:rsidRPr="007B7C71">
        <w:rPr>
          <w:rFonts w:eastAsia="Times New Roman"/>
          <w:color w:val="000000"/>
          <w:sz w:val="28"/>
        </w:rPr>
        <w:t xml:space="preserve"> компонентов; изгибы </w:t>
      </w:r>
      <w:r w:rsidRPr="007B7C71">
        <w:rPr>
          <w:rFonts w:eastAsia="Times New Roman"/>
          <w:sz w:val="28"/>
        </w:rPr>
        <w:t>одноосные</w:t>
      </w:r>
      <w:r w:rsidRPr="007B7C71">
        <w:rPr>
          <w:rFonts w:eastAsia="Times New Roman"/>
          <w:color w:val="000000"/>
          <w:sz w:val="28"/>
        </w:rPr>
        <w:t xml:space="preserve"> и </w:t>
      </w:r>
      <w:r w:rsidRPr="007B7C71">
        <w:rPr>
          <w:rFonts w:eastAsia="Times New Roman"/>
          <w:sz w:val="28"/>
        </w:rPr>
        <w:t>двухосные</w:t>
      </w:r>
      <w:r w:rsidRPr="007B7C71">
        <w:rPr>
          <w:rFonts w:eastAsia="Times New Roman"/>
          <w:color w:val="000000"/>
          <w:sz w:val="28"/>
        </w:rPr>
        <w:t xml:space="preserve"> и </w:t>
      </w:r>
      <w:r w:rsidRPr="007B7C71">
        <w:rPr>
          <w:rFonts w:eastAsia="Times New Roman"/>
          <w:sz w:val="28"/>
        </w:rPr>
        <w:t>т.д.</w:t>
      </w:r>
      <w:r w:rsidRPr="007B7C71">
        <w:rPr>
          <w:rFonts w:eastAsia="Times New Roman"/>
          <w:color w:val="000000"/>
          <w:sz w:val="28"/>
        </w:rPr>
        <w:t xml:space="preserve"> </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При применении </w:t>
      </w:r>
      <w:r w:rsidRPr="007B7C71">
        <w:rPr>
          <w:rFonts w:eastAsia="Times New Roman"/>
          <w:sz w:val="28"/>
        </w:rPr>
        <w:t>малых</w:t>
      </w:r>
      <w:r w:rsidRPr="007B7C71">
        <w:rPr>
          <w:rFonts w:eastAsia="Times New Roman"/>
          <w:color w:val="000000"/>
          <w:sz w:val="28"/>
        </w:rPr>
        <w:t xml:space="preserve"> по величине </w:t>
      </w:r>
      <w:r w:rsidRPr="007B7C71">
        <w:rPr>
          <w:rFonts w:eastAsia="Times New Roman"/>
          <w:sz w:val="28"/>
        </w:rPr>
        <w:t>сварных</w:t>
      </w:r>
      <w:r w:rsidRPr="007B7C71">
        <w:rPr>
          <w:rFonts w:eastAsia="Times New Roman"/>
          <w:color w:val="000000"/>
          <w:sz w:val="28"/>
        </w:rPr>
        <w:t xml:space="preserve"> образцов,  не имеющих </w:t>
      </w:r>
      <w:r w:rsidRPr="007B7C71">
        <w:rPr>
          <w:rFonts w:eastAsia="Times New Roman"/>
          <w:sz w:val="28"/>
        </w:rPr>
        <w:t xml:space="preserve">больших </w:t>
      </w:r>
      <w:r w:rsidRPr="007B7C71">
        <w:rPr>
          <w:rFonts w:eastAsia="Times New Roman"/>
          <w:color w:val="000000"/>
          <w:sz w:val="28"/>
        </w:rPr>
        <w:t xml:space="preserve">собственных напряжений, данные методы могут быть использованы </w:t>
      </w:r>
      <w:r w:rsidRPr="007B7C71">
        <w:rPr>
          <w:rFonts w:eastAsia="Times New Roman"/>
          <w:color w:val="000000"/>
          <w:sz w:val="28"/>
        </w:rPr>
        <w:lastRenderedPageBreak/>
        <w:t xml:space="preserve">лишь для </w:t>
      </w:r>
      <w:r w:rsidRPr="007B7C71">
        <w:rPr>
          <w:rFonts w:eastAsia="Times New Roman"/>
          <w:sz w:val="28"/>
        </w:rPr>
        <w:t>сравнительной</w:t>
      </w:r>
      <w:r w:rsidRPr="007B7C71">
        <w:rPr>
          <w:rFonts w:eastAsia="Times New Roman"/>
          <w:color w:val="000000"/>
          <w:sz w:val="28"/>
        </w:rPr>
        <w:t xml:space="preserve"> оценки разнообразных технологических вариантов получения </w:t>
      </w:r>
      <w:r w:rsidRPr="007B7C71">
        <w:rPr>
          <w:rFonts w:eastAsia="Times New Roman"/>
          <w:sz w:val="28"/>
        </w:rPr>
        <w:t>сварного</w:t>
      </w:r>
      <w:r w:rsidRPr="007B7C71">
        <w:rPr>
          <w:rFonts w:eastAsia="Times New Roman"/>
          <w:color w:val="000000"/>
          <w:sz w:val="28"/>
        </w:rPr>
        <w:t xml:space="preserve"> соединения.</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Сведения о  действительной стойкости </w:t>
      </w:r>
      <w:r w:rsidRPr="007B7C71">
        <w:rPr>
          <w:rFonts w:eastAsia="Times New Roman"/>
          <w:sz w:val="28"/>
        </w:rPr>
        <w:t>сварного</w:t>
      </w:r>
      <w:r w:rsidRPr="007B7C71">
        <w:rPr>
          <w:rFonts w:eastAsia="Times New Roman"/>
          <w:color w:val="000000"/>
          <w:sz w:val="28"/>
        </w:rPr>
        <w:t xml:space="preserve"> узла могут дать только методы, </w:t>
      </w:r>
      <w:r w:rsidRPr="007B7C71">
        <w:rPr>
          <w:rFonts w:eastAsia="Times New Roman"/>
          <w:sz w:val="28"/>
        </w:rPr>
        <w:t>в</w:t>
      </w:r>
      <w:r w:rsidRPr="007B7C71">
        <w:rPr>
          <w:rFonts w:eastAsia="Times New Roman"/>
          <w:color w:val="000000"/>
          <w:sz w:val="28"/>
        </w:rPr>
        <w:t xml:space="preserve"> </w:t>
      </w:r>
      <w:r w:rsidRPr="007B7C71">
        <w:rPr>
          <w:rFonts w:eastAsia="Times New Roman"/>
          <w:sz w:val="28"/>
        </w:rPr>
        <w:t>которых</w:t>
      </w:r>
      <w:r w:rsidRPr="007B7C71">
        <w:rPr>
          <w:rFonts w:eastAsia="Times New Roman"/>
          <w:color w:val="000000"/>
          <w:sz w:val="28"/>
        </w:rPr>
        <w:t xml:space="preserve"> используются довольно большие образцы,  сохраняющие </w:t>
      </w:r>
      <w:r w:rsidRPr="007B7C71">
        <w:rPr>
          <w:rFonts w:eastAsia="Times New Roman"/>
          <w:sz w:val="28"/>
        </w:rPr>
        <w:t>все</w:t>
      </w:r>
      <w:r w:rsidRPr="007B7C71">
        <w:rPr>
          <w:rFonts w:eastAsia="Times New Roman"/>
          <w:color w:val="000000"/>
          <w:sz w:val="28"/>
        </w:rPr>
        <w:t xml:space="preserve"> </w:t>
      </w:r>
      <w:r w:rsidRPr="007B7C71">
        <w:rPr>
          <w:rFonts w:eastAsia="Times New Roman"/>
          <w:sz w:val="28"/>
        </w:rPr>
        <w:t>основные</w:t>
      </w:r>
      <w:r w:rsidRPr="007B7C71">
        <w:rPr>
          <w:rFonts w:eastAsia="Times New Roman"/>
          <w:color w:val="000000"/>
          <w:sz w:val="28"/>
        </w:rPr>
        <w:t xml:space="preserve"> отрицательные по</w:t>
      </w:r>
      <w:r w:rsidRPr="007B7C71">
        <w:rPr>
          <w:rFonts w:eastAsia="Times New Roman"/>
          <w:sz w:val="28"/>
        </w:rPr>
        <w:t>следствия</w:t>
      </w:r>
      <w:r w:rsidRPr="007B7C71">
        <w:rPr>
          <w:rFonts w:eastAsia="Times New Roman"/>
          <w:color w:val="000000"/>
          <w:sz w:val="28"/>
        </w:rPr>
        <w:t xml:space="preserve"> сварки. </w:t>
      </w:r>
      <w:r w:rsidRPr="007B7C71">
        <w:rPr>
          <w:rFonts w:eastAsia="Times New Roman"/>
          <w:sz w:val="28"/>
        </w:rPr>
        <w:t>В</w:t>
      </w:r>
      <w:r w:rsidRPr="007B7C71">
        <w:rPr>
          <w:rFonts w:eastAsia="Times New Roman"/>
          <w:color w:val="000000"/>
          <w:sz w:val="28"/>
        </w:rPr>
        <w:t xml:space="preserve"> </w:t>
      </w:r>
      <w:r w:rsidRPr="007B7C71">
        <w:rPr>
          <w:rFonts w:eastAsia="Times New Roman"/>
          <w:sz w:val="28"/>
        </w:rPr>
        <w:t>таблице</w:t>
      </w:r>
      <w:r w:rsidRPr="007B7C71">
        <w:rPr>
          <w:rFonts w:eastAsia="Times New Roman"/>
          <w:color w:val="000000"/>
          <w:sz w:val="28"/>
        </w:rPr>
        <w:t xml:space="preserve"> 9.5 приведены ориентировочные показатели стойкости металлов и </w:t>
      </w:r>
      <w:r w:rsidRPr="007B7C71">
        <w:rPr>
          <w:rFonts w:eastAsia="Times New Roman"/>
          <w:sz w:val="28"/>
        </w:rPr>
        <w:t>сварных</w:t>
      </w:r>
      <w:r w:rsidRPr="007B7C71">
        <w:rPr>
          <w:rFonts w:eastAsia="Times New Roman"/>
          <w:color w:val="000000"/>
          <w:sz w:val="28"/>
        </w:rPr>
        <w:t xml:space="preserve"> соединений в разных коррозионных средах.</w:t>
      </w:r>
    </w:p>
    <w:p w:rsidR="007B7C71" w:rsidRPr="007B7C71" w:rsidRDefault="007B7C71" w:rsidP="007B7C71">
      <w:pPr>
        <w:ind w:firstLine="720"/>
        <w:rPr>
          <w:rFonts w:eastAsia="Times New Roman"/>
          <w:sz w:val="28"/>
        </w:rPr>
      </w:pPr>
      <w:r w:rsidRPr="007B7C71">
        <w:rPr>
          <w:rFonts w:eastAsia="Times New Roman"/>
          <w:sz w:val="28"/>
        </w:rPr>
        <w:t xml:space="preserve">Таблица 9.4 </w:t>
      </w:r>
      <w:r w:rsidRPr="007B7C71">
        <w:rPr>
          <w:rFonts w:eastAsia="Times New Roman"/>
          <w:b/>
          <w:iCs/>
          <w:sz w:val="28"/>
        </w:rPr>
        <w:t xml:space="preserve">– </w:t>
      </w:r>
      <w:r w:rsidRPr="007B7C71">
        <w:rPr>
          <w:rFonts w:eastAsia="Times New Roman"/>
          <w:sz w:val="28"/>
        </w:rPr>
        <w:t xml:space="preserve"> Показатели стойкости металлов и сварных   </w:t>
      </w:r>
    </w:p>
    <w:p w:rsidR="007B7C71" w:rsidRPr="007B7C71" w:rsidRDefault="007B7C71" w:rsidP="007B7C71">
      <w:pPr>
        <w:jc w:val="both"/>
        <w:rPr>
          <w:rFonts w:eastAsia="Times New Roman"/>
          <w:sz w:val="28"/>
        </w:rPr>
      </w:pPr>
      <w:r w:rsidRPr="007B7C71">
        <w:rPr>
          <w:rFonts w:eastAsia="Times New Roman"/>
          <w:sz w:val="28"/>
        </w:rPr>
        <w:t xml:space="preserve">                        соединений в  разных коррозионных  средах</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1620"/>
        <w:gridCol w:w="124"/>
        <w:gridCol w:w="1736"/>
        <w:gridCol w:w="1536"/>
        <w:gridCol w:w="1417"/>
        <w:gridCol w:w="163"/>
        <w:gridCol w:w="1680"/>
        <w:gridCol w:w="364"/>
      </w:tblGrid>
      <w:tr w:rsidR="007B7C71" w:rsidRPr="007B7C71" w:rsidTr="00E34BED">
        <w:trPr>
          <w:gridAfter w:val="1"/>
          <w:wAfter w:w="364" w:type="dxa"/>
          <w:cantSplit/>
          <w:trHeight w:val="65"/>
        </w:trPr>
        <w:tc>
          <w:tcPr>
            <w:tcW w:w="1080" w:type="dxa"/>
            <w:vMerge w:val="restart"/>
            <w:vAlign w:val="center"/>
          </w:tcPr>
          <w:p w:rsidR="007B7C71" w:rsidRPr="007B7C71" w:rsidRDefault="007B7C71" w:rsidP="007B7C71">
            <w:pPr>
              <w:rPr>
                <w:rFonts w:eastAsia="Times New Roman"/>
                <w:bCs/>
                <w:sz w:val="28"/>
                <w:szCs w:val="28"/>
              </w:rPr>
            </w:pPr>
            <w:r w:rsidRPr="007B7C71">
              <w:rPr>
                <w:rFonts w:eastAsia="Times New Roman"/>
                <w:bCs/>
                <w:sz w:val="28"/>
                <w:szCs w:val="28"/>
              </w:rPr>
              <w:t>Мате-</w:t>
            </w:r>
          </w:p>
          <w:p w:rsidR="007B7C71" w:rsidRPr="007B7C71" w:rsidRDefault="007B7C71" w:rsidP="007B7C71">
            <w:pPr>
              <w:rPr>
                <w:rFonts w:eastAsia="Times New Roman"/>
                <w:bCs/>
                <w:sz w:val="28"/>
                <w:szCs w:val="28"/>
              </w:rPr>
            </w:pPr>
            <w:r w:rsidRPr="007B7C71">
              <w:rPr>
                <w:rFonts w:eastAsia="Times New Roman"/>
                <w:bCs/>
                <w:sz w:val="28"/>
                <w:szCs w:val="28"/>
              </w:rPr>
              <w:t>риал</w:t>
            </w:r>
          </w:p>
        </w:tc>
        <w:tc>
          <w:tcPr>
            <w:tcW w:w="1620" w:type="dxa"/>
            <w:vMerge w:val="restart"/>
            <w:vAlign w:val="center"/>
          </w:tcPr>
          <w:p w:rsidR="007B7C71" w:rsidRPr="007B7C71" w:rsidRDefault="007B7C71" w:rsidP="007B7C71">
            <w:pPr>
              <w:rPr>
                <w:rFonts w:eastAsia="Times New Roman"/>
                <w:bCs/>
                <w:sz w:val="28"/>
                <w:szCs w:val="28"/>
                <w:lang w:val="uk-UA"/>
              </w:rPr>
            </w:pPr>
            <w:r w:rsidRPr="007B7C71">
              <w:rPr>
                <w:rFonts w:eastAsia="Times New Roman"/>
                <w:bCs/>
                <w:sz w:val="28"/>
                <w:szCs w:val="28"/>
              </w:rPr>
              <w:t>Коррозион</w:t>
            </w:r>
            <w:r w:rsidRPr="007B7C71">
              <w:rPr>
                <w:rFonts w:eastAsia="Times New Roman"/>
                <w:bCs/>
                <w:sz w:val="28"/>
                <w:szCs w:val="28"/>
                <w:lang w:val="uk-UA"/>
              </w:rPr>
              <w:t>-</w:t>
            </w:r>
          </w:p>
          <w:p w:rsidR="007B7C71" w:rsidRPr="007B7C71" w:rsidRDefault="007B7C71" w:rsidP="007B7C71">
            <w:pPr>
              <w:rPr>
                <w:rFonts w:eastAsia="Times New Roman"/>
                <w:bCs/>
                <w:sz w:val="28"/>
                <w:szCs w:val="28"/>
              </w:rPr>
            </w:pPr>
            <w:r w:rsidRPr="007B7C71">
              <w:rPr>
                <w:rFonts w:eastAsia="Times New Roman"/>
                <w:bCs/>
                <w:sz w:val="28"/>
                <w:szCs w:val="28"/>
              </w:rPr>
              <w:t>ная среда</w:t>
            </w:r>
          </w:p>
        </w:tc>
        <w:tc>
          <w:tcPr>
            <w:tcW w:w="4813" w:type="dxa"/>
            <w:gridSpan w:val="4"/>
            <w:tcBorders>
              <w:right w:val="single" w:sz="4" w:space="0" w:color="auto"/>
            </w:tcBorders>
            <w:vAlign w:val="center"/>
          </w:tcPr>
          <w:p w:rsidR="007B7C71" w:rsidRPr="007B7C71" w:rsidRDefault="007B7C71" w:rsidP="007B7C71">
            <w:pPr>
              <w:rPr>
                <w:rFonts w:eastAsia="Times New Roman"/>
                <w:bCs/>
                <w:sz w:val="28"/>
                <w:szCs w:val="28"/>
              </w:rPr>
            </w:pPr>
            <w:r w:rsidRPr="007B7C71">
              <w:rPr>
                <w:rFonts w:eastAsia="Times New Roman"/>
                <w:bCs/>
                <w:sz w:val="28"/>
                <w:szCs w:val="28"/>
              </w:rPr>
              <w:t>Стойкость основного металла</w:t>
            </w:r>
          </w:p>
        </w:tc>
        <w:tc>
          <w:tcPr>
            <w:tcW w:w="1843" w:type="dxa"/>
            <w:gridSpan w:val="2"/>
            <w:vMerge w:val="restart"/>
            <w:tcBorders>
              <w:top w:val="single" w:sz="4" w:space="0" w:color="auto"/>
              <w:left w:val="single" w:sz="4" w:space="0" w:color="auto"/>
              <w:bottom w:val="single" w:sz="4" w:space="0" w:color="auto"/>
              <w:right w:val="single" w:sz="4" w:space="0" w:color="auto"/>
            </w:tcBorders>
            <w:vAlign w:val="center"/>
          </w:tcPr>
          <w:p w:rsidR="007B7C71" w:rsidRPr="007B7C71" w:rsidRDefault="007B7C71" w:rsidP="007B7C71">
            <w:pPr>
              <w:rPr>
                <w:rFonts w:eastAsia="Times New Roman"/>
                <w:bCs/>
                <w:sz w:val="28"/>
                <w:szCs w:val="28"/>
                <w:lang w:val="uk-UA"/>
              </w:rPr>
            </w:pPr>
            <w:r w:rsidRPr="007B7C71">
              <w:rPr>
                <w:rFonts w:eastAsia="Times New Roman"/>
                <w:bCs/>
                <w:sz w:val="28"/>
                <w:szCs w:val="28"/>
              </w:rPr>
              <w:t xml:space="preserve">Основной </w:t>
            </w:r>
          </w:p>
          <w:p w:rsidR="007B7C71" w:rsidRPr="007B7C71" w:rsidRDefault="007B7C71" w:rsidP="007B7C71">
            <w:pPr>
              <w:rPr>
                <w:rFonts w:eastAsia="Times New Roman"/>
                <w:bCs/>
                <w:sz w:val="28"/>
              </w:rPr>
            </w:pPr>
            <w:r w:rsidRPr="007B7C71">
              <w:rPr>
                <w:rFonts w:eastAsia="Times New Roman"/>
                <w:bCs/>
                <w:sz w:val="28"/>
                <w:szCs w:val="28"/>
              </w:rPr>
              <w:t>вид корро-зионного разрушения сварного соединения</w:t>
            </w:r>
          </w:p>
        </w:tc>
      </w:tr>
      <w:tr w:rsidR="007B7C71" w:rsidRPr="007B7C71" w:rsidTr="00E34BED">
        <w:trPr>
          <w:gridAfter w:val="1"/>
          <w:wAfter w:w="364" w:type="dxa"/>
          <w:cantSplit/>
          <w:trHeight w:val="65"/>
        </w:trPr>
        <w:tc>
          <w:tcPr>
            <w:tcW w:w="1080" w:type="dxa"/>
            <w:vMerge/>
            <w:vAlign w:val="center"/>
          </w:tcPr>
          <w:p w:rsidR="007B7C71" w:rsidRPr="007B7C71" w:rsidRDefault="007B7C71" w:rsidP="007B7C71">
            <w:pPr>
              <w:rPr>
                <w:rFonts w:eastAsia="Times New Roman"/>
                <w:b/>
                <w:bCs/>
                <w:sz w:val="28"/>
              </w:rPr>
            </w:pPr>
          </w:p>
        </w:tc>
        <w:tc>
          <w:tcPr>
            <w:tcW w:w="1620" w:type="dxa"/>
            <w:vMerge/>
            <w:vAlign w:val="center"/>
          </w:tcPr>
          <w:p w:rsidR="007B7C71" w:rsidRPr="007B7C71" w:rsidRDefault="007B7C71" w:rsidP="007B7C71">
            <w:pPr>
              <w:rPr>
                <w:rFonts w:eastAsia="Times New Roman"/>
                <w:b/>
                <w:bCs/>
                <w:sz w:val="28"/>
                <w:szCs w:val="28"/>
              </w:rPr>
            </w:pPr>
          </w:p>
        </w:tc>
        <w:tc>
          <w:tcPr>
            <w:tcW w:w="1860" w:type="dxa"/>
            <w:gridSpan w:val="2"/>
            <w:vAlign w:val="center"/>
          </w:tcPr>
          <w:p w:rsidR="007B7C71" w:rsidRPr="007B7C71" w:rsidRDefault="007B7C71" w:rsidP="007B7C71">
            <w:pPr>
              <w:rPr>
                <w:rFonts w:eastAsia="Times New Roman"/>
                <w:bCs/>
                <w:sz w:val="28"/>
                <w:szCs w:val="28"/>
              </w:rPr>
            </w:pPr>
            <w:r w:rsidRPr="007B7C71">
              <w:rPr>
                <w:rFonts w:eastAsia="Times New Roman"/>
                <w:bCs/>
                <w:sz w:val="28"/>
                <w:szCs w:val="28"/>
              </w:rPr>
              <w:t>Общая коррозия</w:t>
            </w:r>
          </w:p>
        </w:tc>
        <w:tc>
          <w:tcPr>
            <w:tcW w:w="1536" w:type="dxa"/>
            <w:vAlign w:val="center"/>
          </w:tcPr>
          <w:p w:rsidR="007B7C71" w:rsidRPr="007B7C71" w:rsidRDefault="007B7C71" w:rsidP="007B7C71">
            <w:pPr>
              <w:rPr>
                <w:rFonts w:eastAsia="Times New Roman"/>
                <w:bCs/>
                <w:sz w:val="28"/>
                <w:szCs w:val="28"/>
              </w:rPr>
            </w:pPr>
            <w:r w:rsidRPr="007B7C71">
              <w:rPr>
                <w:rFonts w:eastAsia="Times New Roman"/>
                <w:bCs/>
                <w:sz w:val="28"/>
                <w:szCs w:val="28"/>
              </w:rPr>
              <w:t>Местная коррозия МКК, то-чечная</w:t>
            </w:r>
          </w:p>
        </w:tc>
        <w:tc>
          <w:tcPr>
            <w:tcW w:w="1417" w:type="dxa"/>
            <w:tcBorders>
              <w:right w:val="single" w:sz="4" w:space="0" w:color="auto"/>
            </w:tcBorders>
            <w:vAlign w:val="center"/>
          </w:tcPr>
          <w:p w:rsidR="007B7C71" w:rsidRPr="007B7C71" w:rsidRDefault="007B7C71" w:rsidP="007B7C71">
            <w:pPr>
              <w:rPr>
                <w:rFonts w:eastAsia="Times New Roman"/>
                <w:bCs/>
                <w:sz w:val="28"/>
                <w:szCs w:val="28"/>
              </w:rPr>
            </w:pPr>
            <w:r w:rsidRPr="007B7C71">
              <w:rPr>
                <w:rFonts w:eastAsia="Times New Roman"/>
                <w:bCs/>
                <w:sz w:val="28"/>
                <w:szCs w:val="28"/>
              </w:rPr>
              <w:t>Коррози -</w:t>
            </w:r>
            <w:r w:rsidRPr="007B7C71">
              <w:rPr>
                <w:rFonts w:eastAsia="Times New Roman"/>
                <w:bCs/>
                <w:sz w:val="28"/>
                <w:szCs w:val="28"/>
                <w:lang w:val="uk-UA"/>
              </w:rPr>
              <w:t>он</w:t>
            </w:r>
            <w:r w:rsidRPr="007B7C71">
              <w:rPr>
                <w:rFonts w:eastAsia="Times New Roman"/>
                <w:bCs/>
                <w:sz w:val="28"/>
                <w:szCs w:val="28"/>
              </w:rPr>
              <w:t>ное рас-трескива-</w:t>
            </w:r>
          </w:p>
          <w:p w:rsidR="007B7C71" w:rsidRPr="007B7C71" w:rsidRDefault="007B7C71" w:rsidP="007B7C71">
            <w:pPr>
              <w:rPr>
                <w:rFonts w:eastAsia="Times New Roman"/>
                <w:bCs/>
                <w:sz w:val="28"/>
                <w:szCs w:val="28"/>
              </w:rPr>
            </w:pPr>
            <w:r w:rsidRPr="007B7C71">
              <w:rPr>
                <w:rFonts w:eastAsia="Times New Roman"/>
                <w:bCs/>
                <w:sz w:val="28"/>
                <w:szCs w:val="28"/>
              </w:rPr>
              <w:t>ние</w:t>
            </w:r>
          </w:p>
        </w:tc>
        <w:tc>
          <w:tcPr>
            <w:tcW w:w="1843" w:type="dxa"/>
            <w:gridSpan w:val="2"/>
            <w:vMerge/>
            <w:tcBorders>
              <w:left w:val="single" w:sz="4" w:space="0" w:color="auto"/>
              <w:bottom w:val="single" w:sz="4" w:space="0" w:color="auto"/>
              <w:right w:val="single" w:sz="4" w:space="0" w:color="auto"/>
            </w:tcBorders>
            <w:vAlign w:val="center"/>
          </w:tcPr>
          <w:p w:rsidR="007B7C71" w:rsidRPr="007B7C71" w:rsidRDefault="007B7C71" w:rsidP="007B7C71">
            <w:pPr>
              <w:rPr>
                <w:rFonts w:eastAsia="Times New Roman"/>
                <w:bCs/>
                <w:sz w:val="28"/>
              </w:rPr>
            </w:pPr>
          </w:p>
        </w:tc>
      </w:tr>
      <w:tr w:rsidR="007B7C71" w:rsidRPr="007B7C71" w:rsidTr="00E34BED">
        <w:trPr>
          <w:gridAfter w:val="1"/>
          <w:wAfter w:w="364" w:type="dxa"/>
          <w:cantSplit/>
          <w:trHeight w:val="125"/>
        </w:trPr>
        <w:tc>
          <w:tcPr>
            <w:tcW w:w="1080" w:type="dxa"/>
            <w:tcBorders>
              <w:bottom w:val="single" w:sz="4" w:space="0" w:color="auto"/>
            </w:tcBorders>
            <w:vAlign w:val="center"/>
          </w:tcPr>
          <w:p w:rsidR="007B7C71" w:rsidRPr="007B7C71" w:rsidRDefault="007B7C71" w:rsidP="007B7C71">
            <w:pPr>
              <w:rPr>
                <w:rFonts w:eastAsia="Times New Roman"/>
                <w:bCs/>
                <w:color w:val="000000"/>
                <w:sz w:val="28"/>
              </w:rPr>
            </w:pPr>
            <w:r w:rsidRPr="007B7C71">
              <w:rPr>
                <w:rFonts w:eastAsia="Times New Roman"/>
                <w:bCs/>
                <w:color w:val="000000"/>
                <w:sz w:val="28"/>
              </w:rPr>
              <w:t>1</w:t>
            </w:r>
          </w:p>
        </w:tc>
        <w:tc>
          <w:tcPr>
            <w:tcW w:w="1620" w:type="dxa"/>
            <w:tcBorders>
              <w:bottom w:val="single" w:sz="4" w:space="0" w:color="auto"/>
            </w:tcBorders>
            <w:vAlign w:val="center"/>
          </w:tcPr>
          <w:p w:rsidR="007B7C71" w:rsidRPr="007B7C71" w:rsidRDefault="007B7C71" w:rsidP="007B7C71">
            <w:pPr>
              <w:rPr>
                <w:rFonts w:eastAsia="Times New Roman"/>
                <w:bCs/>
                <w:color w:val="000000"/>
                <w:sz w:val="28"/>
              </w:rPr>
            </w:pPr>
            <w:r w:rsidRPr="007B7C71">
              <w:rPr>
                <w:rFonts w:eastAsia="Times New Roman"/>
                <w:bCs/>
                <w:color w:val="000000"/>
                <w:sz w:val="28"/>
              </w:rPr>
              <w:t>2</w:t>
            </w:r>
          </w:p>
        </w:tc>
        <w:tc>
          <w:tcPr>
            <w:tcW w:w="1860" w:type="dxa"/>
            <w:gridSpan w:val="2"/>
            <w:tcBorders>
              <w:bottom w:val="single" w:sz="4" w:space="0" w:color="auto"/>
            </w:tcBorders>
            <w:vAlign w:val="center"/>
          </w:tcPr>
          <w:p w:rsidR="007B7C71" w:rsidRPr="007B7C71" w:rsidRDefault="007B7C71" w:rsidP="007B7C71">
            <w:pPr>
              <w:rPr>
                <w:rFonts w:eastAsia="Times New Roman"/>
                <w:bCs/>
                <w:color w:val="000000"/>
                <w:sz w:val="28"/>
              </w:rPr>
            </w:pPr>
            <w:r w:rsidRPr="007B7C71">
              <w:rPr>
                <w:rFonts w:eastAsia="Times New Roman"/>
                <w:bCs/>
                <w:color w:val="000000"/>
                <w:sz w:val="28"/>
              </w:rPr>
              <w:t>3</w:t>
            </w:r>
          </w:p>
        </w:tc>
        <w:tc>
          <w:tcPr>
            <w:tcW w:w="1536" w:type="dxa"/>
            <w:tcBorders>
              <w:bottom w:val="single" w:sz="4" w:space="0" w:color="auto"/>
            </w:tcBorders>
            <w:vAlign w:val="center"/>
          </w:tcPr>
          <w:p w:rsidR="007B7C71" w:rsidRPr="007B7C71" w:rsidRDefault="007B7C71" w:rsidP="007B7C71">
            <w:pPr>
              <w:rPr>
                <w:rFonts w:eastAsia="Times New Roman"/>
                <w:bCs/>
                <w:color w:val="000000"/>
                <w:sz w:val="28"/>
              </w:rPr>
            </w:pPr>
            <w:r w:rsidRPr="007B7C71">
              <w:rPr>
                <w:rFonts w:eastAsia="Times New Roman"/>
                <w:bCs/>
                <w:color w:val="000000"/>
                <w:sz w:val="28"/>
              </w:rPr>
              <w:t>4</w:t>
            </w:r>
          </w:p>
        </w:tc>
        <w:tc>
          <w:tcPr>
            <w:tcW w:w="1417" w:type="dxa"/>
            <w:tcBorders>
              <w:bottom w:val="single" w:sz="4" w:space="0" w:color="auto"/>
            </w:tcBorders>
            <w:vAlign w:val="center"/>
          </w:tcPr>
          <w:p w:rsidR="007B7C71" w:rsidRPr="007B7C71" w:rsidRDefault="007B7C71" w:rsidP="007B7C71">
            <w:pPr>
              <w:rPr>
                <w:rFonts w:eastAsia="Times New Roman"/>
                <w:bCs/>
                <w:color w:val="000000"/>
                <w:sz w:val="28"/>
              </w:rPr>
            </w:pPr>
            <w:r w:rsidRPr="007B7C71">
              <w:rPr>
                <w:rFonts w:eastAsia="Times New Roman"/>
                <w:bCs/>
                <w:color w:val="000000"/>
                <w:sz w:val="28"/>
              </w:rPr>
              <w:t>5</w:t>
            </w:r>
          </w:p>
        </w:tc>
        <w:tc>
          <w:tcPr>
            <w:tcW w:w="1843" w:type="dxa"/>
            <w:gridSpan w:val="2"/>
            <w:tcBorders>
              <w:top w:val="single" w:sz="4" w:space="0" w:color="auto"/>
              <w:bottom w:val="single" w:sz="4" w:space="0" w:color="auto"/>
            </w:tcBorders>
            <w:vAlign w:val="center"/>
          </w:tcPr>
          <w:p w:rsidR="007B7C71" w:rsidRPr="007B7C71" w:rsidRDefault="007B7C71" w:rsidP="007B7C71">
            <w:pPr>
              <w:rPr>
                <w:rFonts w:eastAsia="Times New Roman"/>
                <w:bCs/>
                <w:color w:val="000000"/>
                <w:sz w:val="28"/>
              </w:rPr>
            </w:pPr>
            <w:r w:rsidRPr="007B7C71">
              <w:rPr>
                <w:rFonts w:eastAsia="Times New Roman"/>
                <w:bCs/>
                <w:color w:val="000000"/>
                <w:sz w:val="28"/>
              </w:rPr>
              <w:t>6</w:t>
            </w:r>
          </w:p>
        </w:tc>
      </w:tr>
      <w:tr w:rsidR="007B7C71" w:rsidRPr="007B7C71" w:rsidTr="00E34BED">
        <w:trPr>
          <w:gridAfter w:val="1"/>
          <w:wAfter w:w="364" w:type="dxa"/>
          <w:cantSplit/>
          <w:trHeight w:val="793"/>
        </w:trPr>
        <w:tc>
          <w:tcPr>
            <w:tcW w:w="1080" w:type="dxa"/>
            <w:vMerge w:val="restart"/>
            <w:vAlign w:val="center"/>
          </w:tcPr>
          <w:p w:rsidR="007B7C71" w:rsidRPr="007B7C71" w:rsidRDefault="007B7C71" w:rsidP="007B7C71">
            <w:pPr>
              <w:rPr>
                <w:rFonts w:eastAsia="Times New Roman"/>
                <w:sz w:val="28"/>
                <w:szCs w:val="28"/>
              </w:rPr>
            </w:pPr>
            <w:r w:rsidRPr="007B7C71">
              <w:rPr>
                <w:rFonts w:eastAsia="Times New Roman"/>
                <w:sz w:val="28"/>
                <w:szCs w:val="28"/>
              </w:rPr>
              <w:t>Угле-</w:t>
            </w:r>
          </w:p>
          <w:p w:rsidR="007B7C71" w:rsidRPr="007B7C71" w:rsidRDefault="007B7C71" w:rsidP="007B7C71">
            <w:pPr>
              <w:rPr>
                <w:rFonts w:eastAsia="Times New Roman"/>
                <w:color w:val="000000"/>
                <w:sz w:val="28"/>
                <w:szCs w:val="28"/>
              </w:rPr>
            </w:pPr>
            <w:r w:rsidRPr="007B7C71">
              <w:rPr>
                <w:rFonts w:eastAsia="Times New Roman"/>
                <w:sz w:val="28"/>
                <w:szCs w:val="28"/>
                <w:lang w:val="uk-UA"/>
              </w:rPr>
              <w:t>ро</w:t>
            </w:r>
            <w:r w:rsidRPr="007B7C71">
              <w:rPr>
                <w:rFonts w:eastAsia="Times New Roman"/>
                <w:sz w:val="28"/>
                <w:szCs w:val="28"/>
              </w:rPr>
              <w:t>дис-тая</w:t>
            </w:r>
            <w:r w:rsidRPr="007B7C71">
              <w:rPr>
                <w:rFonts w:eastAsia="Times New Roman"/>
                <w:color w:val="000000"/>
                <w:sz w:val="28"/>
                <w:szCs w:val="28"/>
              </w:rPr>
              <w:t xml:space="preserve"> сталь типа Ст.3</w:t>
            </w:r>
          </w:p>
        </w:tc>
        <w:tc>
          <w:tcPr>
            <w:tcW w:w="1620" w:type="dxa"/>
            <w:tcBorders>
              <w:bottom w:val="single" w:sz="4" w:space="0" w:color="auto"/>
            </w:tcBorders>
            <w:vAlign w:val="center"/>
          </w:tcPr>
          <w:p w:rsidR="007B7C71" w:rsidRPr="007B7C71" w:rsidRDefault="007B7C71" w:rsidP="007B7C71">
            <w:pPr>
              <w:rPr>
                <w:rFonts w:eastAsia="Times New Roman"/>
                <w:color w:val="000000"/>
                <w:sz w:val="28"/>
                <w:szCs w:val="28"/>
              </w:rPr>
            </w:pPr>
            <w:r w:rsidRPr="007B7C71">
              <w:rPr>
                <w:rFonts w:eastAsia="Times New Roman"/>
                <w:color w:val="000000"/>
                <w:sz w:val="28"/>
                <w:szCs w:val="28"/>
              </w:rPr>
              <w:t>Атмо-сферные условия</w:t>
            </w:r>
          </w:p>
        </w:tc>
        <w:tc>
          <w:tcPr>
            <w:tcW w:w="1860" w:type="dxa"/>
            <w:gridSpan w:val="2"/>
            <w:tcBorders>
              <w:bottom w:val="single" w:sz="4" w:space="0" w:color="auto"/>
            </w:tcBorders>
            <w:vAlign w:val="center"/>
          </w:tcPr>
          <w:p w:rsidR="007B7C71" w:rsidRPr="007B7C71" w:rsidRDefault="007B7C71" w:rsidP="007B7C71">
            <w:pPr>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3</w:t>
            </w:r>
            <w:r w:rsidRPr="007B7C71">
              <w:rPr>
                <w:rFonts w:eastAsia="Times New Roman"/>
                <w:sz w:val="28"/>
                <w:szCs w:val="28"/>
              </w:rPr>
              <w:t xml:space="preserve">         (4...5 баллов)</w:t>
            </w:r>
          </w:p>
        </w:tc>
        <w:tc>
          <w:tcPr>
            <w:tcW w:w="1536" w:type="dxa"/>
            <w:tcBorders>
              <w:bottom w:val="single" w:sz="4" w:space="0" w:color="auto"/>
            </w:tcBorders>
            <w:vAlign w:val="center"/>
          </w:tcPr>
          <w:p w:rsidR="007B7C71" w:rsidRPr="007B7C71" w:rsidRDefault="007B7C71" w:rsidP="007B7C71">
            <w:pPr>
              <w:rPr>
                <w:rFonts w:eastAsia="Times New Roman"/>
                <w:color w:val="000000"/>
                <w:sz w:val="28"/>
                <w:szCs w:val="28"/>
                <w:vertAlign w:val="superscript"/>
              </w:rPr>
            </w:pPr>
            <w:r w:rsidRPr="007B7C71">
              <w:rPr>
                <w:rFonts w:eastAsia="Times New Roman"/>
                <w:sz w:val="28"/>
                <w:szCs w:val="28"/>
              </w:rPr>
              <w:t>Стойкий</w:t>
            </w:r>
            <w:r w:rsidRPr="007B7C71">
              <w:rPr>
                <w:rFonts w:eastAsia="Times New Roman"/>
                <w:sz w:val="28"/>
                <w:szCs w:val="28"/>
                <w:vertAlign w:val="superscript"/>
              </w:rPr>
              <w:t>1</w:t>
            </w:r>
          </w:p>
        </w:tc>
        <w:tc>
          <w:tcPr>
            <w:tcW w:w="1417" w:type="dxa"/>
            <w:tcBorders>
              <w:bottom w:val="single" w:sz="4" w:space="0" w:color="auto"/>
            </w:tcBorders>
            <w:vAlign w:val="center"/>
          </w:tcPr>
          <w:p w:rsidR="007B7C71" w:rsidRPr="007B7C71" w:rsidRDefault="007B7C71" w:rsidP="007B7C71">
            <w:pPr>
              <w:rPr>
                <w:rFonts w:eastAsia="Times New Roman"/>
                <w:color w:val="000000"/>
                <w:sz w:val="28"/>
                <w:szCs w:val="28"/>
              </w:rPr>
            </w:pPr>
            <w:r w:rsidRPr="007B7C71">
              <w:rPr>
                <w:rFonts w:eastAsia="Times New Roman"/>
                <w:sz w:val="28"/>
                <w:szCs w:val="28"/>
              </w:rPr>
              <w:t>Стойкий</w:t>
            </w:r>
            <w:r w:rsidRPr="007B7C71">
              <w:rPr>
                <w:rFonts w:eastAsia="Times New Roman"/>
                <w:sz w:val="28"/>
                <w:szCs w:val="28"/>
                <w:vertAlign w:val="superscript"/>
              </w:rPr>
              <w:t>1</w:t>
            </w:r>
          </w:p>
        </w:tc>
        <w:tc>
          <w:tcPr>
            <w:tcW w:w="1843" w:type="dxa"/>
            <w:gridSpan w:val="2"/>
            <w:tcBorders>
              <w:bottom w:val="single" w:sz="4" w:space="0" w:color="auto"/>
            </w:tcBorders>
            <w:vAlign w:val="center"/>
          </w:tcPr>
          <w:p w:rsidR="007B7C71" w:rsidRPr="007B7C71" w:rsidRDefault="007B7C71" w:rsidP="007B7C71">
            <w:pPr>
              <w:rPr>
                <w:rFonts w:eastAsia="Times New Roman"/>
                <w:color w:val="000000"/>
                <w:sz w:val="28"/>
                <w:szCs w:val="28"/>
              </w:rPr>
            </w:pPr>
            <w:r w:rsidRPr="007B7C71">
              <w:rPr>
                <w:rFonts w:eastAsia="Times New Roman"/>
                <w:color w:val="000000"/>
                <w:sz w:val="28"/>
                <w:szCs w:val="28"/>
              </w:rPr>
              <w:t xml:space="preserve">Общая </w:t>
            </w:r>
          </w:p>
          <w:p w:rsidR="007B7C71" w:rsidRPr="007B7C71" w:rsidRDefault="007B7C71" w:rsidP="007B7C71">
            <w:pPr>
              <w:rPr>
                <w:rFonts w:eastAsia="Times New Roman"/>
                <w:color w:val="000000"/>
                <w:sz w:val="28"/>
                <w:szCs w:val="28"/>
              </w:rPr>
            </w:pPr>
            <w:r w:rsidRPr="007B7C71">
              <w:rPr>
                <w:rFonts w:eastAsia="Times New Roman"/>
                <w:color w:val="000000"/>
                <w:sz w:val="28"/>
                <w:szCs w:val="28"/>
              </w:rPr>
              <w:t>коррозия</w:t>
            </w:r>
          </w:p>
        </w:tc>
      </w:tr>
      <w:tr w:rsidR="007B7C71" w:rsidRPr="007B7C71" w:rsidTr="00E34BED">
        <w:trPr>
          <w:gridAfter w:val="1"/>
          <w:wAfter w:w="364" w:type="dxa"/>
          <w:cantSplit/>
          <w:trHeight w:val="879"/>
        </w:trPr>
        <w:tc>
          <w:tcPr>
            <w:tcW w:w="1080" w:type="dxa"/>
            <w:vMerge/>
            <w:vAlign w:val="center"/>
          </w:tcPr>
          <w:p w:rsidR="007B7C71" w:rsidRPr="007B7C71" w:rsidRDefault="007B7C71" w:rsidP="007B7C71">
            <w:pPr>
              <w:jc w:val="both"/>
              <w:rPr>
                <w:rFonts w:eastAsia="Times New Roman"/>
                <w:color w:val="000000"/>
                <w:spacing w:val="47"/>
                <w:sz w:val="28"/>
                <w:szCs w:val="28"/>
              </w:rPr>
            </w:pPr>
          </w:p>
        </w:tc>
        <w:tc>
          <w:tcPr>
            <w:tcW w:w="1620" w:type="dxa"/>
            <w:tcBorders>
              <w:top w:val="single" w:sz="4" w:space="0" w:color="auto"/>
              <w:bottom w:val="single" w:sz="4" w:space="0" w:color="auto"/>
            </w:tcBorders>
            <w:vAlign w:val="center"/>
          </w:tcPr>
          <w:p w:rsidR="007B7C71" w:rsidRPr="007B7C71" w:rsidRDefault="007B7C71" w:rsidP="007B7C71">
            <w:pPr>
              <w:rPr>
                <w:rFonts w:eastAsia="Times New Roman"/>
                <w:color w:val="000000"/>
                <w:sz w:val="28"/>
                <w:szCs w:val="28"/>
              </w:rPr>
            </w:pPr>
            <w:r w:rsidRPr="007B7C71">
              <w:rPr>
                <w:rFonts w:eastAsia="Times New Roman"/>
                <w:color w:val="000000"/>
                <w:sz w:val="28"/>
                <w:szCs w:val="28"/>
              </w:rPr>
              <w:t>Морская</w:t>
            </w:r>
          </w:p>
          <w:p w:rsidR="007B7C71" w:rsidRPr="007B7C71" w:rsidRDefault="007B7C71" w:rsidP="007B7C71">
            <w:pPr>
              <w:rPr>
                <w:rFonts w:eastAsia="Times New Roman"/>
                <w:color w:val="000000"/>
                <w:sz w:val="28"/>
                <w:szCs w:val="28"/>
              </w:rPr>
            </w:pPr>
            <w:r w:rsidRPr="007B7C71">
              <w:rPr>
                <w:rFonts w:eastAsia="Times New Roman"/>
                <w:color w:val="000000"/>
                <w:sz w:val="28"/>
                <w:szCs w:val="28"/>
              </w:rPr>
              <w:t xml:space="preserve"> вода</w:t>
            </w:r>
          </w:p>
        </w:tc>
        <w:tc>
          <w:tcPr>
            <w:tcW w:w="1860" w:type="dxa"/>
            <w:gridSpan w:val="2"/>
            <w:tcBorders>
              <w:top w:val="single" w:sz="4" w:space="0" w:color="auto"/>
              <w:bottom w:val="single" w:sz="4" w:space="0" w:color="auto"/>
            </w:tcBorders>
            <w:vAlign w:val="center"/>
          </w:tcPr>
          <w:p w:rsidR="007B7C71" w:rsidRPr="007B7C71" w:rsidRDefault="007B7C71" w:rsidP="007B7C71">
            <w:pPr>
              <w:rPr>
                <w:rFonts w:eastAsia="Times New Roman"/>
                <w:sz w:val="28"/>
                <w:szCs w:val="28"/>
              </w:rPr>
            </w:pPr>
            <w:r w:rsidRPr="007B7C71">
              <w:rPr>
                <w:rFonts w:eastAsia="Times New Roman"/>
                <w:sz w:val="28"/>
                <w:szCs w:val="28"/>
              </w:rPr>
              <w:t>Мало-стойкий</w:t>
            </w:r>
            <w:r w:rsidRPr="007B7C71">
              <w:rPr>
                <w:rFonts w:eastAsia="Times New Roman"/>
                <w:sz w:val="28"/>
                <w:szCs w:val="28"/>
                <w:vertAlign w:val="superscript"/>
              </w:rPr>
              <w:t>3</w:t>
            </w:r>
            <w:r w:rsidRPr="007B7C71">
              <w:rPr>
                <w:rFonts w:eastAsia="Times New Roman"/>
                <w:sz w:val="28"/>
                <w:szCs w:val="28"/>
              </w:rPr>
              <w:t xml:space="preserve"> (7...8 баллов)</w:t>
            </w:r>
          </w:p>
          <w:p w:rsidR="007B7C71" w:rsidRPr="007B7C71" w:rsidRDefault="007B7C71" w:rsidP="007B7C71">
            <w:pPr>
              <w:ind w:firstLine="708"/>
              <w:jc w:val="center"/>
              <w:rPr>
                <w:rFonts w:eastAsia="Times New Roman"/>
                <w:sz w:val="28"/>
                <w:szCs w:val="28"/>
              </w:rPr>
            </w:pPr>
          </w:p>
        </w:tc>
        <w:tc>
          <w:tcPr>
            <w:tcW w:w="1536" w:type="dxa"/>
            <w:tcBorders>
              <w:top w:val="single" w:sz="4" w:space="0" w:color="auto"/>
              <w:bottom w:val="single" w:sz="4" w:space="0" w:color="auto"/>
            </w:tcBorders>
            <w:vAlign w:val="center"/>
          </w:tcPr>
          <w:p w:rsidR="007B7C71" w:rsidRPr="007B7C71" w:rsidRDefault="007B7C71" w:rsidP="007B7C71">
            <w:pPr>
              <w:rPr>
                <w:rFonts w:eastAsia="Times New Roman"/>
                <w:color w:val="000000"/>
                <w:sz w:val="28"/>
                <w:szCs w:val="28"/>
                <w:vertAlign w:val="superscript"/>
              </w:rPr>
            </w:pPr>
            <w:r w:rsidRPr="007B7C71">
              <w:rPr>
                <w:rFonts w:eastAsia="Times New Roman"/>
                <w:sz w:val="28"/>
                <w:szCs w:val="28"/>
              </w:rPr>
              <w:t>Стойкий</w:t>
            </w:r>
            <w:r w:rsidRPr="007B7C71">
              <w:rPr>
                <w:rFonts w:eastAsia="Times New Roman"/>
                <w:sz w:val="28"/>
                <w:szCs w:val="28"/>
                <w:vertAlign w:val="superscript"/>
              </w:rPr>
              <w:t>1</w:t>
            </w:r>
          </w:p>
        </w:tc>
        <w:tc>
          <w:tcPr>
            <w:tcW w:w="1417" w:type="dxa"/>
            <w:tcBorders>
              <w:top w:val="single" w:sz="4" w:space="0" w:color="auto"/>
              <w:bottom w:val="single" w:sz="4" w:space="0" w:color="auto"/>
            </w:tcBorders>
            <w:vAlign w:val="center"/>
          </w:tcPr>
          <w:p w:rsidR="007B7C71" w:rsidRPr="007B7C71" w:rsidRDefault="007B7C71" w:rsidP="007B7C71">
            <w:pPr>
              <w:rPr>
                <w:rFonts w:eastAsia="Times New Roman"/>
                <w:color w:val="000000"/>
                <w:sz w:val="28"/>
                <w:szCs w:val="28"/>
              </w:rPr>
            </w:pPr>
            <w:r w:rsidRPr="007B7C71">
              <w:rPr>
                <w:rFonts w:eastAsia="Times New Roman"/>
                <w:sz w:val="28"/>
                <w:szCs w:val="28"/>
              </w:rPr>
              <w:t>Стойкий</w:t>
            </w:r>
            <w:r w:rsidRPr="007B7C71">
              <w:rPr>
                <w:rFonts w:eastAsia="Times New Roman"/>
                <w:sz w:val="28"/>
                <w:szCs w:val="28"/>
                <w:vertAlign w:val="superscript"/>
              </w:rPr>
              <w:t>1</w:t>
            </w:r>
          </w:p>
        </w:tc>
        <w:tc>
          <w:tcPr>
            <w:tcW w:w="1843" w:type="dxa"/>
            <w:gridSpan w:val="2"/>
            <w:tcBorders>
              <w:top w:val="single" w:sz="4" w:space="0" w:color="auto"/>
              <w:bottom w:val="single" w:sz="4" w:space="0" w:color="auto"/>
            </w:tcBorders>
            <w:vAlign w:val="center"/>
          </w:tcPr>
          <w:p w:rsidR="007B7C71" w:rsidRPr="007B7C71" w:rsidRDefault="007B7C71" w:rsidP="007B7C71">
            <w:pPr>
              <w:rPr>
                <w:rFonts w:eastAsia="Times New Roman"/>
                <w:color w:val="000000"/>
                <w:sz w:val="28"/>
                <w:szCs w:val="28"/>
              </w:rPr>
            </w:pPr>
            <w:r w:rsidRPr="007B7C71">
              <w:rPr>
                <w:rFonts w:eastAsia="Times New Roman"/>
                <w:color w:val="000000"/>
                <w:sz w:val="28"/>
                <w:szCs w:val="28"/>
              </w:rPr>
              <w:t>Общая сосредо-</w:t>
            </w:r>
          </w:p>
          <w:p w:rsidR="007B7C71" w:rsidRPr="007B7C71" w:rsidRDefault="007B7C71" w:rsidP="007B7C71">
            <w:pPr>
              <w:rPr>
                <w:rFonts w:eastAsia="Times New Roman"/>
                <w:color w:val="000000"/>
                <w:sz w:val="28"/>
                <w:szCs w:val="28"/>
              </w:rPr>
            </w:pPr>
            <w:r w:rsidRPr="007B7C71">
              <w:rPr>
                <w:rFonts w:eastAsia="Times New Roman"/>
                <w:color w:val="000000"/>
                <w:sz w:val="28"/>
                <w:szCs w:val="28"/>
              </w:rPr>
              <w:t>точенная кор-розия</w:t>
            </w:r>
          </w:p>
        </w:tc>
      </w:tr>
      <w:tr w:rsidR="007B7C71" w:rsidRPr="007B7C71" w:rsidTr="00E34BED">
        <w:trPr>
          <w:gridAfter w:val="1"/>
          <w:wAfter w:w="364" w:type="dxa"/>
          <w:cantSplit/>
          <w:trHeight w:val="1312"/>
        </w:trPr>
        <w:tc>
          <w:tcPr>
            <w:tcW w:w="1080" w:type="dxa"/>
            <w:vMerge/>
            <w:tcBorders>
              <w:bottom w:val="single" w:sz="4" w:space="0" w:color="auto"/>
            </w:tcBorders>
            <w:vAlign w:val="center"/>
          </w:tcPr>
          <w:p w:rsidR="007B7C71" w:rsidRPr="007B7C71" w:rsidRDefault="007B7C71" w:rsidP="007B7C71">
            <w:pPr>
              <w:ind w:firstLine="708"/>
              <w:jc w:val="both"/>
              <w:rPr>
                <w:rFonts w:eastAsia="Times New Roman"/>
                <w:color w:val="000000"/>
                <w:sz w:val="28"/>
              </w:rPr>
            </w:pPr>
          </w:p>
        </w:tc>
        <w:tc>
          <w:tcPr>
            <w:tcW w:w="1620" w:type="dxa"/>
            <w:tcBorders>
              <w:top w:val="single" w:sz="4" w:space="0" w:color="auto"/>
              <w:bottom w:val="single" w:sz="4" w:space="0" w:color="auto"/>
            </w:tcBorders>
            <w:vAlign w:val="center"/>
          </w:tcPr>
          <w:p w:rsidR="007B7C71" w:rsidRPr="007B7C71" w:rsidRDefault="007B7C71" w:rsidP="007B7C71">
            <w:pPr>
              <w:rPr>
                <w:rFonts w:eastAsia="Times New Roman"/>
                <w:color w:val="000000"/>
                <w:sz w:val="28"/>
                <w:szCs w:val="28"/>
              </w:rPr>
            </w:pPr>
            <w:r w:rsidRPr="007B7C71">
              <w:rPr>
                <w:rFonts w:eastAsia="Times New Roman"/>
                <w:color w:val="000000"/>
                <w:sz w:val="28"/>
                <w:szCs w:val="28"/>
              </w:rPr>
              <w:t>Едкий натр, 50%</w:t>
            </w:r>
          </w:p>
        </w:tc>
        <w:tc>
          <w:tcPr>
            <w:tcW w:w="1860" w:type="dxa"/>
            <w:gridSpan w:val="2"/>
            <w:tcBorders>
              <w:top w:val="single" w:sz="4" w:space="0" w:color="auto"/>
              <w:bottom w:val="single" w:sz="4" w:space="0" w:color="auto"/>
            </w:tcBorders>
            <w:vAlign w:val="center"/>
          </w:tcPr>
          <w:p w:rsidR="007B7C71" w:rsidRPr="007B7C71" w:rsidRDefault="007B7C71" w:rsidP="007B7C71">
            <w:pPr>
              <w:rPr>
                <w:rFonts w:eastAsia="Times New Roman"/>
                <w:sz w:val="28"/>
                <w:szCs w:val="28"/>
              </w:rPr>
            </w:pPr>
            <w:r w:rsidRPr="007B7C71">
              <w:rPr>
                <w:rFonts w:eastAsia="Times New Roman"/>
                <w:sz w:val="28"/>
                <w:szCs w:val="28"/>
              </w:rPr>
              <w:t>Понижен</w:t>
            </w:r>
            <w:r w:rsidRPr="007B7C71">
              <w:rPr>
                <w:rFonts w:eastAsia="Times New Roman"/>
                <w:sz w:val="28"/>
                <w:szCs w:val="28"/>
                <w:lang w:val="uk-UA"/>
              </w:rPr>
              <w:t>-</w:t>
            </w:r>
            <w:r w:rsidRPr="007B7C71">
              <w:rPr>
                <w:rFonts w:eastAsia="Times New Roman"/>
                <w:sz w:val="28"/>
                <w:szCs w:val="28"/>
              </w:rPr>
              <w:t>но-</w:t>
            </w:r>
            <w:r w:rsidRPr="007B7C71">
              <w:rPr>
                <w:rFonts w:eastAsia="Times New Roman"/>
                <w:sz w:val="28"/>
                <w:szCs w:val="28"/>
                <w:lang w:val="uk-UA"/>
              </w:rPr>
              <w:t>с</w:t>
            </w:r>
            <w:r w:rsidRPr="007B7C71">
              <w:rPr>
                <w:rFonts w:eastAsia="Times New Roman"/>
                <w:sz w:val="28"/>
                <w:szCs w:val="28"/>
              </w:rPr>
              <w:t>той</w:t>
            </w:r>
            <w:r w:rsidRPr="007B7C71">
              <w:rPr>
                <w:rFonts w:eastAsia="Times New Roman"/>
                <w:sz w:val="28"/>
                <w:szCs w:val="28"/>
                <w:lang w:val="uk-UA"/>
              </w:rPr>
              <w:t>-</w:t>
            </w:r>
            <w:r w:rsidRPr="007B7C71">
              <w:rPr>
                <w:rFonts w:eastAsia="Times New Roman"/>
                <w:sz w:val="28"/>
                <w:szCs w:val="28"/>
              </w:rPr>
              <w:t>кий (6 бал-лов)</w:t>
            </w:r>
          </w:p>
        </w:tc>
        <w:tc>
          <w:tcPr>
            <w:tcW w:w="1536" w:type="dxa"/>
            <w:tcBorders>
              <w:top w:val="single" w:sz="4" w:space="0" w:color="auto"/>
              <w:bottom w:val="single" w:sz="4" w:space="0" w:color="auto"/>
            </w:tcBorders>
            <w:vAlign w:val="center"/>
          </w:tcPr>
          <w:p w:rsidR="007B7C71" w:rsidRPr="007B7C71" w:rsidRDefault="007B7C71" w:rsidP="007B7C71">
            <w:pPr>
              <w:ind w:firstLine="708"/>
              <w:rPr>
                <w:rFonts w:eastAsia="Times New Roman"/>
                <w:sz w:val="28"/>
                <w:szCs w:val="28"/>
              </w:rPr>
            </w:pPr>
            <w:r w:rsidRPr="007B7C71">
              <w:rPr>
                <w:rFonts w:eastAsia="Times New Roman"/>
                <w:sz w:val="28"/>
                <w:szCs w:val="28"/>
              </w:rPr>
              <w:t>–</w:t>
            </w:r>
          </w:p>
        </w:tc>
        <w:tc>
          <w:tcPr>
            <w:tcW w:w="1417" w:type="dxa"/>
            <w:tcBorders>
              <w:top w:val="single" w:sz="4" w:space="0" w:color="auto"/>
              <w:bottom w:val="single" w:sz="4" w:space="0" w:color="auto"/>
            </w:tcBorders>
            <w:vAlign w:val="center"/>
          </w:tcPr>
          <w:p w:rsidR="007B7C71" w:rsidRPr="007B7C71" w:rsidRDefault="007B7C71" w:rsidP="007B7C71">
            <w:pPr>
              <w:rPr>
                <w:rFonts w:eastAsia="Times New Roman"/>
                <w:sz w:val="28"/>
                <w:szCs w:val="28"/>
              </w:rPr>
            </w:pPr>
            <w:r w:rsidRPr="007B7C71">
              <w:rPr>
                <w:rFonts w:eastAsia="Times New Roman"/>
                <w:sz w:val="28"/>
                <w:szCs w:val="28"/>
              </w:rPr>
              <w:t>Растрес-кивается</w:t>
            </w:r>
            <w:r w:rsidRPr="007B7C71">
              <w:rPr>
                <w:rFonts w:eastAsia="Times New Roman"/>
                <w:sz w:val="28"/>
                <w:szCs w:val="28"/>
                <w:vertAlign w:val="superscript"/>
              </w:rPr>
              <w:t>3</w:t>
            </w:r>
          </w:p>
        </w:tc>
        <w:tc>
          <w:tcPr>
            <w:tcW w:w="1843" w:type="dxa"/>
            <w:gridSpan w:val="2"/>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Коррозионное растрескива</w:t>
            </w:r>
            <w:r w:rsidR="00E34BED">
              <w:rPr>
                <w:rFonts w:eastAsia="Times New Roman"/>
                <w:sz w:val="28"/>
                <w:szCs w:val="28"/>
              </w:rPr>
              <w:t>-</w:t>
            </w:r>
            <w:r w:rsidRPr="007B7C71">
              <w:rPr>
                <w:rFonts w:eastAsia="Times New Roman"/>
                <w:sz w:val="28"/>
                <w:szCs w:val="28"/>
              </w:rPr>
              <w:t>ние</w:t>
            </w:r>
          </w:p>
        </w:tc>
      </w:tr>
      <w:tr w:rsidR="007B7C71" w:rsidRPr="007B7C71" w:rsidTr="00E34BED">
        <w:trPr>
          <w:gridAfter w:val="1"/>
          <w:wAfter w:w="364" w:type="dxa"/>
          <w:cantSplit/>
          <w:trHeight w:val="688"/>
        </w:trPr>
        <w:tc>
          <w:tcPr>
            <w:tcW w:w="1080" w:type="dxa"/>
            <w:vMerge w:val="restart"/>
            <w:vAlign w:val="center"/>
          </w:tcPr>
          <w:p w:rsidR="007B7C71" w:rsidRPr="007B7C71" w:rsidRDefault="007B7C71" w:rsidP="007B7C71">
            <w:pPr>
              <w:jc w:val="both"/>
              <w:rPr>
                <w:rFonts w:eastAsia="Times New Roman"/>
                <w:sz w:val="28"/>
                <w:szCs w:val="28"/>
              </w:rPr>
            </w:pPr>
            <w:r w:rsidRPr="007B7C71">
              <w:rPr>
                <w:rFonts w:eastAsia="Times New Roman"/>
                <w:sz w:val="28"/>
                <w:szCs w:val="28"/>
              </w:rPr>
              <w:t>Техни- ческий титан</w:t>
            </w:r>
          </w:p>
          <w:p w:rsidR="007B7C71" w:rsidRPr="007B7C71" w:rsidRDefault="007B7C71" w:rsidP="007B7C71">
            <w:pPr>
              <w:jc w:val="both"/>
              <w:rPr>
                <w:rFonts w:eastAsia="Times New Roman"/>
                <w:sz w:val="28"/>
                <w:szCs w:val="28"/>
              </w:rPr>
            </w:pPr>
            <w:r w:rsidRPr="007B7C71">
              <w:rPr>
                <w:rFonts w:eastAsia="Times New Roman"/>
                <w:sz w:val="28"/>
                <w:szCs w:val="28"/>
              </w:rPr>
              <w:t>ВТ-1-1</w:t>
            </w:r>
          </w:p>
        </w:tc>
        <w:tc>
          <w:tcPr>
            <w:tcW w:w="1620" w:type="dxa"/>
            <w:tcBorders>
              <w:bottom w:val="single" w:sz="4" w:space="0" w:color="auto"/>
            </w:tcBorders>
            <w:vAlign w:val="center"/>
          </w:tcPr>
          <w:p w:rsidR="007B7C71" w:rsidRPr="007B7C71" w:rsidRDefault="007B7C71" w:rsidP="007B7C71">
            <w:pPr>
              <w:rPr>
                <w:rFonts w:eastAsia="Times New Roman"/>
                <w:sz w:val="28"/>
                <w:szCs w:val="28"/>
                <w:lang w:val="uk-UA"/>
              </w:rPr>
            </w:pPr>
            <w:r w:rsidRPr="007B7C71">
              <w:rPr>
                <w:rFonts w:eastAsia="Times New Roman"/>
                <w:sz w:val="28"/>
                <w:szCs w:val="28"/>
              </w:rPr>
              <w:t>Атмосфер-</w:t>
            </w:r>
          </w:p>
          <w:p w:rsidR="007B7C71" w:rsidRPr="007B7C71" w:rsidRDefault="007B7C71" w:rsidP="007B7C71">
            <w:pPr>
              <w:rPr>
                <w:rFonts w:eastAsia="Times New Roman"/>
                <w:sz w:val="28"/>
                <w:szCs w:val="28"/>
              </w:rPr>
            </w:pPr>
            <w:r w:rsidRPr="007B7C71">
              <w:rPr>
                <w:rFonts w:eastAsia="Times New Roman"/>
                <w:sz w:val="28"/>
                <w:szCs w:val="28"/>
              </w:rPr>
              <w:t>ные усло-вия и мор-ская вода</w:t>
            </w:r>
          </w:p>
        </w:tc>
        <w:tc>
          <w:tcPr>
            <w:tcW w:w="1860" w:type="dxa"/>
            <w:gridSpan w:val="2"/>
            <w:tcBorders>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Совершен-но стойкий</w:t>
            </w:r>
            <w:r w:rsidRPr="007B7C71">
              <w:rPr>
                <w:rFonts w:eastAsia="Times New Roman"/>
                <w:sz w:val="28"/>
                <w:szCs w:val="28"/>
                <w:vertAlign w:val="superscript"/>
              </w:rPr>
              <w:t>1</w:t>
            </w:r>
          </w:p>
          <w:p w:rsidR="007B7C71" w:rsidRPr="007B7C71" w:rsidRDefault="007B7C71" w:rsidP="007B7C71">
            <w:pPr>
              <w:jc w:val="both"/>
              <w:rPr>
                <w:rFonts w:eastAsia="Times New Roman"/>
                <w:sz w:val="28"/>
                <w:szCs w:val="28"/>
              </w:rPr>
            </w:pPr>
            <w:r w:rsidRPr="007B7C71">
              <w:rPr>
                <w:rFonts w:eastAsia="Times New Roman"/>
                <w:sz w:val="28"/>
                <w:szCs w:val="28"/>
              </w:rPr>
              <w:t>(1 балл)</w:t>
            </w:r>
          </w:p>
        </w:tc>
        <w:tc>
          <w:tcPr>
            <w:tcW w:w="1536" w:type="dxa"/>
            <w:tcBorders>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1</w:t>
            </w:r>
          </w:p>
        </w:tc>
        <w:tc>
          <w:tcPr>
            <w:tcW w:w="1417" w:type="dxa"/>
            <w:tcBorders>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1</w:t>
            </w:r>
          </w:p>
        </w:tc>
        <w:tc>
          <w:tcPr>
            <w:tcW w:w="1843" w:type="dxa"/>
            <w:gridSpan w:val="2"/>
            <w:tcBorders>
              <w:bottom w:val="single" w:sz="4" w:space="0" w:color="auto"/>
            </w:tcBorders>
            <w:vAlign w:val="center"/>
          </w:tcPr>
          <w:p w:rsidR="007B7C71" w:rsidRPr="007B7C71" w:rsidRDefault="007B7C71" w:rsidP="007B7C71">
            <w:pPr>
              <w:jc w:val="center"/>
              <w:rPr>
                <w:rFonts w:eastAsia="Times New Roman"/>
                <w:sz w:val="28"/>
                <w:szCs w:val="28"/>
              </w:rPr>
            </w:pPr>
            <w:r w:rsidRPr="007B7C71">
              <w:rPr>
                <w:rFonts w:eastAsia="Times New Roman"/>
                <w:sz w:val="28"/>
                <w:szCs w:val="28"/>
              </w:rPr>
              <w:t>Стойкий</w:t>
            </w:r>
          </w:p>
        </w:tc>
      </w:tr>
      <w:tr w:rsidR="007B7C71" w:rsidRPr="007B7C71" w:rsidTr="00E34BED">
        <w:trPr>
          <w:gridAfter w:val="1"/>
          <w:wAfter w:w="364" w:type="dxa"/>
          <w:cantSplit/>
          <w:trHeight w:val="360"/>
        </w:trPr>
        <w:tc>
          <w:tcPr>
            <w:tcW w:w="1080" w:type="dxa"/>
            <w:vMerge/>
            <w:vAlign w:val="center"/>
          </w:tcPr>
          <w:p w:rsidR="007B7C71" w:rsidRPr="007B7C71" w:rsidRDefault="007B7C71" w:rsidP="007B7C71">
            <w:pPr>
              <w:ind w:firstLine="708"/>
              <w:jc w:val="both"/>
              <w:rPr>
                <w:rFonts w:eastAsia="Times New Roman"/>
                <w:sz w:val="28"/>
              </w:rPr>
            </w:pPr>
          </w:p>
        </w:tc>
        <w:tc>
          <w:tcPr>
            <w:tcW w:w="1620" w:type="dxa"/>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Азотная кислота, 65%</w:t>
            </w:r>
          </w:p>
        </w:tc>
        <w:tc>
          <w:tcPr>
            <w:tcW w:w="1860" w:type="dxa"/>
            <w:gridSpan w:val="2"/>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2</w:t>
            </w:r>
          </w:p>
        </w:tc>
        <w:tc>
          <w:tcPr>
            <w:tcW w:w="1536" w:type="dxa"/>
            <w:tcBorders>
              <w:top w:val="single" w:sz="4" w:space="0" w:color="auto"/>
              <w:bottom w:val="single" w:sz="4" w:space="0" w:color="auto"/>
              <w:right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Возмож-на МКК</w:t>
            </w:r>
            <w:r w:rsidRPr="007B7C71">
              <w:rPr>
                <w:rFonts w:eastAsia="Times New Roman"/>
                <w:sz w:val="28"/>
                <w:szCs w:val="28"/>
                <w:vertAlign w:val="superscript"/>
              </w:rPr>
              <w:t>2</w:t>
            </w:r>
          </w:p>
        </w:tc>
        <w:tc>
          <w:tcPr>
            <w:tcW w:w="1417" w:type="dxa"/>
            <w:tcBorders>
              <w:top w:val="single" w:sz="4" w:space="0" w:color="auto"/>
              <w:left w:val="single" w:sz="4" w:space="0" w:color="auto"/>
              <w:bottom w:val="single" w:sz="4" w:space="0" w:color="auto"/>
              <w:right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Возможно растрески-</w:t>
            </w:r>
          </w:p>
          <w:p w:rsidR="007B7C71" w:rsidRPr="007B7C71" w:rsidRDefault="007B7C71" w:rsidP="007B7C71">
            <w:pPr>
              <w:jc w:val="both"/>
              <w:rPr>
                <w:rFonts w:eastAsia="Times New Roman"/>
                <w:sz w:val="28"/>
                <w:szCs w:val="28"/>
              </w:rPr>
            </w:pPr>
            <w:r w:rsidRPr="007B7C71">
              <w:rPr>
                <w:rFonts w:eastAsia="Times New Roman"/>
                <w:sz w:val="28"/>
                <w:szCs w:val="28"/>
              </w:rPr>
              <w:t>вание</w:t>
            </w:r>
          </w:p>
        </w:tc>
        <w:tc>
          <w:tcPr>
            <w:tcW w:w="1843" w:type="dxa"/>
            <w:gridSpan w:val="2"/>
            <w:tcBorders>
              <w:top w:val="single" w:sz="4" w:space="0" w:color="auto"/>
              <w:left w:val="single" w:sz="4" w:space="0" w:color="auto"/>
              <w:bottom w:val="single" w:sz="4" w:space="0" w:color="auto"/>
            </w:tcBorders>
            <w:vAlign w:val="center"/>
          </w:tcPr>
          <w:p w:rsidR="007B7C71" w:rsidRPr="007B7C71" w:rsidRDefault="007B7C71" w:rsidP="007B7C71">
            <w:pPr>
              <w:ind w:firstLine="708"/>
              <w:jc w:val="both"/>
              <w:rPr>
                <w:rFonts w:eastAsia="Times New Roman"/>
                <w:sz w:val="28"/>
              </w:rPr>
            </w:pPr>
            <w:r w:rsidRPr="007B7C71">
              <w:rPr>
                <w:rFonts w:eastAsia="Times New Roman"/>
                <w:sz w:val="28"/>
              </w:rPr>
              <w:t>МКК</w:t>
            </w:r>
          </w:p>
        </w:tc>
      </w:tr>
      <w:tr w:rsidR="007B7C71" w:rsidRPr="007B7C71" w:rsidTr="00E34BED">
        <w:trPr>
          <w:gridAfter w:val="1"/>
          <w:wAfter w:w="364" w:type="dxa"/>
          <w:cantSplit/>
          <w:trHeight w:val="535"/>
        </w:trPr>
        <w:tc>
          <w:tcPr>
            <w:tcW w:w="1080" w:type="dxa"/>
            <w:vMerge/>
            <w:vAlign w:val="center"/>
          </w:tcPr>
          <w:p w:rsidR="007B7C71" w:rsidRPr="007B7C71" w:rsidRDefault="007B7C71" w:rsidP="007B7C71">
            <w:pPr>
              <w:ind w:firstLine="708"/>
              <w:jc w:val="both"/>
              <w:rPr>
                <w:rFonts w:eastAsia="Times New Roman"/>
                <w:sz w:val="28"/>
              </w:rPr>
            </w:pPr>
          </w:p>
        </w:tc>
        <w:tc>
          <w:tcPr>
            <w:tcW w:w="1620" w:type="dxa"/>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Соляная кислота, 20</w:t>
            </w:r>
            <w:r w:rsidRPr="007B7C71">
              <w:rPr>
                <w:rFonts w:eastAsia="Times New Roman"/>
                <w:sz w:val="28"/>
                <w:szCs w:val="28"/>
              </w:rPr>
              <w:sym w:font="Symbol" w:char="F0B0"/>
            </w:r>
            <w:r w:rsidRPr="007B7C71">
              <w:rPr>
                <w:rFonts w:eastAsia="Times New Roman"/>
                <w:sz w:val="28"/>
                <w:szCs w:val="28"/>
              </w:rPr>
              <w:t>С</w:t>
            </w:r>
          </w:p>
        </w:tc>
        <w:tc>
          <w:tcPr>
            <w:tcW w:w="1860" w:type="dxa"/>
            <w:gridSpan w:val="2"/>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Пониженно – стойкий</w:t>
            </w:r>
            <w:r w:rsidRPr="007B7C71">
              <w:rPr>
                <w:rFonts w:eastAsia="Times New Roman"/>
                <w:sz w:val="28"/>
                <w:szCs w:val="28"/>
                <w:vertAlign w:val="superscript"/>
              </w:rPr>
              <w:t>3</w:t>
            </w:r>
          </w:p>
          <w:p w:rsidR="007B7C71" w:rsidRPr="007B7C71" w:rsidRDefault="007B7C71" w:rsidP="007B7C71">
            <w:pPr>
              <w:jc w:val="both"/>
              <w:rPr>
                <w:rFonts w:eastAsia="Times New Roman"/>
                <w:sz w:val="28"/>
                <w:szCs w:val="28"/>
              </w:rPr>
            </w:pPr>
            <w:r w:rsidRPr="007B7C71">
              <w:rPr>
                <w:rFonts w:eastAsia="Times New Roman"/>
                <w:sz w:val="28"/>
                <w:szCs w:val="28"/>
              </w:rPr>
              <w:t xml:space="preserve">(6 </w:t>
            </w:r>
            <w:r w:rsidRPr="007B7C71">
              <w:rPr>
                <w:rFonts w:eastAsia="Times New Roman"/>
                <w:sz w:val="28"/>
                <w:szCs w:val="28"/>
                <w:lang w:val="uk-UA"/>
              </w:rPr>
              <w:t>б</w:t>
            </w:r>
            <w:r w:rsidRPr="007B7C71">
              <w:rPr>
                <w:rFonts w:eastAsia="Times New Roman"/>
                <w:sz w:val="28"/>
                <w:szCs w:val="28"/>
              </w:rPr>
              <w:t>аллов)</w:t>
            </w:r>
          </w:p>
        </w:tc>
        <w:tc>
          <w:tcPr>
            <w:tcW w:w="1536" w:type="dxa"/>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3</w:t>
            </w:r>
          </w:p>
        </w:tc>
        <w:tc>
          <w:tcPr>
            <w:tcW w:w="1417" w:type="dxa"/>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2</w:t>
            </w:r>
          </w:p>
        </w:tc>
        <w:tc>
          <w:tcPr>
            <w:tcW w:w="1843" w:type="dxa"/>
            <w:gridSpan w:val="2"/>
            <w:tcBorders>
              <w:top w:val="single" w:sz="4" w:space="0" w:color="auto"/>
              <w:bottom w:val="single" w:sz="4" w:space="0" w:color="auto"/>
            </w:tcBorders>
            <w:vAlign w:val="center"/>
          </w:tcPr>
          <w:p w:rsidR="007B7C71" w:rsidRPr="007B7C71" w:rsidRDefault="007B7C71" w:rsidP="00E34BED">
            <w:pPr>
              <w:ind w:firstLine="167"/>
              <w:jc w:val="both"/>
              <w:rPr>
                <w:rFonts w:eastAsia="Times New Roman"/>
                <w:color w:val="000000"/>
                <w:sz w:val="28"/>
                <w:szCs w:val="28"/>
              </w:rPr>
            </w:pPr>
            <w:r w:rsidRPr="007B7C71">
              <w:rPr>
                <w:rFonts w:eastAsia="Times New Roman"/>
                <w:color w:val="000000"/>
                <w:sz w:val="28"/>
                <w:szCs w:val="28"/>
              </w:rPr>
              <w:t>Общая</w:t>
            </w:r>
          </w:p>
          <w:p w:rsidR="007B7C71" w:rsidRPr="007B7C71" w:rsidRDefault="007B7C71" w:rsidP="00E34BED">
            <w:pPr>
              <w:ind w:firstLine="309"/>
              <w:jc w:val="both"/>
              <w:rPr>
                <w:rFonts w:eastAsia="Times New Roman"/>
                <w:color w:val="000000"/>
                <w:sz w:val="28"/>
                <w:szCs w:val="28"/>
              </w:rPr>
            </w:pPr>
            <w:r w:rsidRPr="007B7C71">
              <w:rPr>
                <w:rFonts w:eastAsia="Times New Roman"/>
                <w:color w:val="000000"/>
                <w:sz w:val="28"/>
                <w:szCs w:val="28"/>
              </w:rPr>
              <w:t>коррозия</w:t>
            </w:r>
          </w:p>
        </w:tc>
      </w:tr>
      <w:tr w:rsidR="007B7C71" w:rsidRPr="007B7C71" w:rsidTr="00E34BED">
        <w:trPr>
          <w:cantSplit/>
          <w:trHeight w:val="1148"/>
        </w:trPr>
        <w:tc>
          <w:tcPr>
            <w:tcW w:w="1080" w:type="dxa"/>
            <w:vMerge w:val="restart"/>
            <w:vAlign w:val="center"/>
          </w:tcPr>
          <w:p w:rsidR="007B7C71" w:rsidRPr="007B7C71" w:rsidRDefault="007B7C71" w:rsidP="007B7C71">
            <w:pPr>
              <w:jc w:val="both"/>
              <w:rPr>
                <w:rFonts w:eastAsia="Times New Roman"/>
                <w:sz w:val="28"/>
              </w:rPr>
            </w:pPr>
            <w:r w:rsidRPr="007B7C71">
              <w:rPr>
                <w:rFonts w:eastAsia="Times New Roman"/>
                <w:sz w:val="28"/>
              </w:rPr>
              <w:t xml:space="preserve">                             </w:t>
            </w:r>
            <w:r w:rsidRPr="007B7C71">
              <w:rPr>
                <w:rFonts w:eastAsia="Times New Roman"/>
                <w:sz w:val="28"/>
                <w:szCs w:val="28"/>
              </w:rPr>
              <w:t>Нер-жаве-</w:t>
            </w:r>
            <w:r w:rsidRPr="007B7C71">
              <w:rPr>
                <w:rFonts w:eastAsia="Times New Roman"/>
                <w:sz w:val="28"/>
                <w:szCs w:val="28"/>
              </w:rPr>
              <w:lastRenderedPageBreak/>
              <w:t>ющая сталь типа</w:t>
            </w:r>
            <w:r w:rsidRPr="007B7C71">
              <w:rPr>
                <w:rFonts w:eastAsia="Times New Roman"/>
                <w:sz w:val="28"/>
              </w:rPr>
              <w:t xml:space="preserve"> </w:t>
            </w:r>
            <w:r w:rsidRPr="007B7C71">
              <w:rPr>
                <w:rFonts w:eastAsia="Times New Roman"/>
                <w:sz w:val="28"/>
                <w:szCs w:val="28"/>
              </w:rPr>
              <w:t>Х18Н9</w:t>
            </w:r>
          </w:p>
        </w:tc>
        <w:tc>
          <w:tcPr>
            <w:tcW w:w="1744" w:type="dxa"/>
            <w:gridSpan w:val="2"/>
            <w:tcBorders>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lastRenderedPageBreak/>
              <w:t>Атмосфер-</w:t>
            </w:r>
          </w:p>
          <w:p w:rsidR="007B7C71" w:rsidRPr="007B7C71" w:rsidRDefault="007B7C71" w:rsidP="007B7C71">
            <w:pPr>
              <w:jc w:val="both"/>
              <w:rPr>
                <w:rFonts w:eastAsia="Times New Roman"/>
                <w:sz w:val="28"/>
                <w:szCs w:val="28"/>
              </w:rPr>
            </w:pPr>
            <w:r w:rsidRPr="007B7C71">
              <w:rPr>
                <w:rFonts w:eastAsia="Times New Roman"/>
                <w:sz w:val="28"/>
                <w:szCs w:val="28"/>
              </w:rPr>
              <w:t>ные условия</w:t>
            </w:r>
          </w:p>
        </w:tc>
        <w:tc>
          <w:tcPr>
            <w:tcW w:w="1736" w:type="dxa"/>
            <w:tcBorders>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Весьма стойкий</w:t>
            </w:r>
          </w:p>
          <w:p w:rsidR="007B7C71" w:rsidRPr="007B7C71" w:rsidRDefault="007B7C71" w:rsidP="007B7C71">
            <w:pPr>
              <w:jc w:val="both"/>
              <w:rPr>
                <w:rFonts w:eastAsia="Times New Roman"/>
                <w:sz w:val="28"/>
                <w:szCs w:val="28"/>
              </w:rPr>
            </w:pPr>
            <w:r w:rsidRPr="007B7C71">
              <w:rPr>
                <w:rFonts w:eastAsia="Times New Roman"/>
                <w:sz w:val="28"/>
                <w:szCs w:val="28"/>
              </w:rPr>
              <w:t>(2-3 балла)</w:t>
            </w:r>
          </w:p>
        </w:tc>
        <w:tc>
          <w:tcPr>
            <w:tcW w:w="1536" w:type="dxa"/>
            <w:tcBorders>
              <w:bottom w:val="single" w:sz="4" w:space="0" w:color="auto"/>
            </w:tcBorders>
            <w:vAlign w:val="center"/>
          </w:tcPr>
          <w:p w:rsidR="007B7C71" w:rsidRPr="007B7C71" w:rsidRDefault="007B7C71" w:rsidP="007B7C71">
            <w:pPr>
              <w:jc w:val="both"/>
              <w:rPr>
                <w:rFonts w:eastAsia="Times New Roman"/>
                <w:sz w:val="28"/>
                <w:szCs w:val="28"/>
                <w:vertAlign w:val="superscript"/>
              </w:rPr>
            </w:pPr>
            <w:r w:rsidRPr="007B7C71">
              <w:rPr>
                <w:rFonts w:eastAsia="Times New Roman"/>
                <w:sz w:val="28"/>
                <w:szCs w:val="28"/>
              </w:rPr>
              <w:t>Стойкий</w:t>
            </w:r>
            <w:r w:rsidRPr="007B7C71">
              <w:rPr>
                <w:rFonts w:eastAsia="Times New Roman"/>
                <w:sz w:val="28"/>
                <w:szCs w:val="28"/>
                <w:vertAlign w:val="superscript"/>
              </w:rPr>
              <w:t>1</w:t>
            </w:r>
          </w:p>
        </w:tc>
        <w:tc>
          <w:tcPr>
            <w:tcW w:w="1580" w:type="dxa"/>
            <w:gridSpan w:val="2"/>
            <w:tcBorders>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1</w:t>
            </w:r>
          </w:p>
        </w:tc>
        <w:tc>
          <w:tcPr>
            <w:tcW w:w="2044" w:type="dxa"/>
            <w:gridSpan w:val="2"/>
            <w:tcBorders>
              <w:bottom w:val="single" w:sz="4" w:space="0" w:color="auto"/>
            </w:tcBorders>
            <w:vAlign w:val="center"/>
          </w:tcPr>
          <w:p w:rsidR="007B7C71" w:rsidRPr="007B7C71" w:rsidRDefault="007B7C71" w:rsidP="007B7C71">
            <w:pPr>
              <w:jc w:val="both"/>
              <w:rPr>
                <w:rFonts w:eastAsia="Times New Roman"/>
                <w:color w:val="000000"/>
                <w:sz w:val="28"/>
                <w:szCs w:val="28"/>
              </w:rPr>
            </w:pPr>
            <w:r w:rsidRPr="007B7C71">
              <w:rPr>
                <w:rFonts w:eastAsia="Times New Roman"/>
                <w:color w:val="000000"/>
                <w:sz w:val="28"/>
                <w:szCs w:val="28"/>
              </w:rPr>
              <w:t>Стойкий</w:t>
            </w:r>
          </w:p>
        </w:tc>
      </w:tr>
      <w:tr w:rsidR="007B7C71" w:rsidRPr="007B7C71" w:rsidTr="00E34BED">
        <w:trPr>
          <w:cantSplit/>
          <w:trHeight w:val="143"/>
        </w:trPr>
        <w:tc>
          <w:tcPr>
            <w:tcW w:w="1080" w:type="dxa"/>
            <w:vMerge/>
            <w:vAlign w:val="center"/>
          </w:tcPr>
          <w:p w:rsidR="007B7C71" w:rsidRPr="007B7C71" w:rsidRDefault="007B7C71" w:rsidP="007B7C71">
            <w:pPr>
              <w:jc w:val="both"/>
              <w:rPr>
                <w:rFonts w:eastAsia="Times New Roman"/>
                <w:sz w:val="28"/>
              </w:rPr>
            </w:pPr>
          </w:p>
        </w:tc>
        <w:tc>
          <w:tcPr>
            <w:tcW w:w="1744" w:type="dxa"/>
            <w:gridSpan w:val="2"/>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 xml:space="preserve">Морская </w:t>
            </w:r>
          </w:p>
          <w:p w:rsidR="007B7C71" w:rsidRPr="007B7C71" w:rsidRDefault="007B7C71" w:rsidP="007B7C71">
            <w:pPr>
              <w:jc w:val="both"/>
              <w:rPr>
                <w:rFonts w:eastAsia="Times New Roman"/>
                <w:sz w:val="28"/>
                <w:szCs w:val="28"/>
              </w:rPr>
            </w:pPr>
            <w:r w:rsidRPr="007B7C71">
              <w:rPr>
                <w:rFonts w:eastAsia="Times New Roman"/>
                <w:sz w:val="28"/>
                <w:szCs w:val="28"/>
              </w:rPr>
              <w:t>вода</w:t>
            </w:r>
          </w:p>
        </w:tc>
        <w:tc>
          <w:tcPr>
            <w:tcW w:w="1736" w:type="dxa"/>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2</w:t>
            </w:r>
            <w:r w:rsidRPr="007B7C71">
              <w:rPr>
                <w:rFonts w:eastAsia="Times New Roman"/>
                <w:sz w:val="28"/>
                <w:szCs w:val="28"/>
              </w:rPr>
              <w:t xml:space="preserve">         (4-5 баллов)</w:t>
            </w:r>
          </w:p>
        </w:tc>
        <w:tc>
          <w:tcPr>
            <w:tcW w:w="1536" w:type="dxa"/>
            <w:tcBorders>
              <w:top w:val="single" w:sz="4" w:space="0" w:color="auto"/>
              <w:bottom w:val="single" w:sz="4" w:space="0" w:color="auto"/>
            </w:tcBorders>
            <w:vAlign w:val="center"/>
          </w:tcPr>
          <w:p w:rsidR="007B7C71" w:rsidRPr="007B7C71" w:rsidRDefault="007B7C71" w:rsidP="007B7C71">
            <w:pPr>
              <w:rPr>
                <w:rFonts w:eastAsia="Times New Roman"/>
                <w:sz w:val="28"/>
                <w:szCs w:val="28"/>
              </w:rPr>
            </w:pPr>
            <w:r w:rsidRPr="007B7C71">
              <w:rPr>
                <w:rFonts w:eastAsia="Times New Roman"/>
                <w:sz w:val="28"/>
                <w:szCs w:val="28"/>
              </w:rPr>
              <w:t>Подверже-на точечной коррозии</w:t>
            </w:r>
            <w:r w:rsidRPr="007B7C71">
              <w:rPr>
                <w:rFonts w:eastAsia="Times New Roman"/>
                <w:sz w:val="28"/>
                <w:szCs w:val="28"/>
                <w:vertAlign w:val="superscript"/>
              </w:rPr>
              <w:t>2</w:t>
            </w:r>
          </w:p>
        </w:tc>
        <w:tc>
          <w:tcPr>
            <w:tcW w:w="1580" w:type="dxa"/>
            <w:gridSpan w:val="2"/>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1</w:t>
            </w:r>
          </w:p>
        </w:tc>
        <w:tc>
          <w:tcPr>
            <w:tcW w:w="2044" w:type="dxa"/>
            <w:gridSpan w:val="2"/>
            <w:tcBorders>
              <w:top w:val="single" w:sz="4" w:space="0" w:color="auto"/>
              <w:bottom w:val="single" w:sz="4" w:space="0" w:color="auto"/>
            </w:tcBorders>
            <w:vAlign w:val="center"/>
          </w:tcPr>
          <w:p w:rsidR="007B7C71" w:rsidRPr="007B7C71" w:rsidRDefault="007B7C71" w:rsidP="007B7C71">
            <w:pPr>
              <w:jc w:val="both"/>
              <w:rPr>
                <w:rFonts w:eastAsia="Times New Roman"/>
                <w:color w:val="000000"/>
                <w:sz w:val="28"/>
                <w:szCs w:val="28"/>
              </w:rPr>
            </w:pPr>
            <w:r w:rsidRPr="007B7C71">
              <w:rPr>
                <w:rFonts w:eastAsia="Times New Roman"/>
                <w:color w:val="000000"/>
                <w:sz w:val="28"/>
                <w:szCs w:val="28"/>
              </w:rPr>
              <w:t>Точечная коррозия</w:t>
            </w:r>
          </w:p>
        </w:tc>
      </w:tr>
      <w:tr w:rsidR="007B7C71" w:rsidRPr="007B7C71" w:rsidTr="00E34BED">
        <w:trPr>
          <w:cantSplit/>
          <w:trHeight w:val="143"/>
        </w:trPr>
        <w:tc>
          <w:tcPr>
            <w:tcW w:w="1080" w:type="dxa"/>
            <w:vMerge/>
            <w:vAlign w:val="center"/>
          </w:tcPr>
          <w:p w:rsidR="007B7C71" w:rsidRPr="007B7C71" w:rsidRDefault="007B7C71" w:rsidP="007B7C71">
            <w:pPr>
              <w:jc w:val="both"/>
              <w:rPr>
                <w:rFonts w:eastAsia="Times New Roman"/>
                <w:sz w:val="28"/>
              </w:rPr>
            </w:pPr>
          </w:p>
        </w:tc>
        <w:tc>
          <w:tcPr>
            <w:tcW w:w="1744" w:type="dxa"/>
            <w:gridSpan w:val="2"/>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Азотная кислота, 65%</w:t>
            </w:r>
          </w:p>
        </w:tc>
        <w:tc>
          <w:tcPr>
            <w:tcW w:w="1736" w:type="dxa"/>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3</w:t>
            </w:r>
          </w:p>
          <w:p w:rsidR="007B7C71" w:rsidRPr="007B7C71" w:rsidRDefault="007B7C71" w:rsidP="007B7C71">
            <w:pPr>
              <w:jc w:val="both"/>
              <w:rPr>
                <w:rFonts w:eastAsia="Times New Roman"/>
                <w:sz w:val="28"/>
                <w:szCs w:val="28"/>
              </w:rPr>
            </w:pPr>
            <w:r w:rsidRPr="007B7C71">
              <w:rPr>
                <w:rFonts w:eastAsia="Times New Roman"/>
                <w:sz w:val="28"/>
                <w:szCs w:val="28"/>
              </w:rPr>
              <w:t>(5 баллов)</w:t>
            </w:r>
          </w:p>
        </w:tc>
        <w:tc>
          <w:tcPr>
            <w:tcW w:w="1536" w:type="dxa"/>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Подверже-на   МКК</w:t>
            </w:r>
            <w:r w:rsidRPr="007B7C71">
              <w:rPr>
                <w:rFonts w:eastAsia="Times New Roman"/>
                <w:sz w:val="28"/>
                <w:szCs w:val="28"/>
                <w:vertAlign w:val="superscript"/>
              </w:rPr>
              <w:t>3</w:t>
            </w:r>
          </w:p>
        </w:tc>
        <w:tc>
          <w:tcPr>
            <w:tcW w:w="1580" w:type="dxa"/>
            <w:gridSpan w:val="2"/>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3</w:t>
            </w:r>
          </w:p>
        </w:tc>
        <w:tc>
          <w:tcPr>
            <w:tcW w:w="2044" w:type="dxa"/>
            <w:gridSpan w:val="2"/>
            <w:tcBorders>
              <w:top w:val="single" w:sz="4" w:space="0" w:color="auto"/>
              <w:bottom w:val="single" w:sz="4" w:space="0" w:color="auto"/>
            </w:tcBorders>
            <w:vAlign w:val="center"/>
          </w:tcPr>
          <w:p w:rsidR="007B7C71" w:rsidRPr="007B7C71" w:rsidRDefault="007B7C71" w:rsidP="007B7C71">
            <w:pPr>
              <w:jc w:val="both"/>
              <w:rPr>
                <w:rFonts w:eastAsia="Times New Roman"/>
                <w:color w:val="000000"/>
                <w:sz w:val="28"/>
                <w:szCs w:val="28"/>
              </w:rPr>
            </w:pPr>
            <w:r w:rsidRPr="007B7C71">
              <w:rPr>
                <w:rFonts w:eastAsia="Times New Roman"/>
                <w:color w:val="000000"/>
                <w:sz w:val="28"/>
                <w:szCs w:val="28"/>
              </w:rPr>
              <w:t>Межкрис-</w:t>
            </w:r>
          </w:p>
          <w:p w:rsidR="007B7C71" w:rsidRPr="007B7C71" w:rsidRDefault="007B7C71" w:rsidP="007B7C71">
            <w:pPr>
              <w:jc w:val="both"/>
              <w:rPr>
                <w:rFonts w:eastAsia="Times New Roman"/>
                <w:color w:val="000000"/>
                <w:sz w:val="28"/>
                <w:szCs w:val="28"/>
              </w:rPr>
            </w:pPr>
            <w:r w:rsidRPr="007B7C71">
              <w:rPr>
                <w:rFonts w:eastAsia="Times New Roman"/>
                <w:color w:val="000000"/>
                <w:sz w:val="28"/>
                <w:szCs w:val="28"/>
              </w:rPr>
              <w:t>таллитная коррозия</w:t>
            </w:r>
          </w:p>
        </w:tc>
      </w:tr>
      <w:tr w:rsidR="007B7C71" w:rsidRPr="007B7C71" w:rsidTr="00E34BED">
        <w:trPr>
          <w:cantSplit/>
          <w:trHeight w:val="143"/>
        </w:trPr>
        <w:tc>
          <w:tcPr>
            <w:tcW w:w="1080" w:type="dxa"/>
            <w:vMerge/>
            <w:vAlign w:val="center"/>
          </w:tcPr>
          <w:p w:rsidR="007B7C71" w:rsidRPr="007B7C71" w:rsidRDefault="007B7C71" w:rsidP="007B7C71">
            <w:pPr>
              <w:jc w:val="both"/>
              <w:rPr>
                <w:rFonts w:eastAsia="Times New Roman"/>
                <w:sz w:val="28"/>
              </w:rPr>
            </w:pPr>
          </w:p>
        </w:tc>
        <w:tc>
          <w:tcPr>
            <w:tcW w:w="1744" w:type="dxa"/>
            <w:gridSpan w:val="2"/>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 xml:space="preserve">Соляная </w:t>
            </w:r>
          </w:p>
          <w:p w:rsidR="007B7C71" w:rsidRPr="007B7C71" w:rsidRDefault="007B7C71" w:rsidP="007B7C71">
            <w:pPr>
              <w:jc w:val="both"/>
              <w:rPr>
                <w:rFonts w:eastAsia="Times New Roman"/>
                <w:sz w:val="28"/>
                <w:szCs w:val="28"/>
              </w:rPr>
            </w:pPr>
            <w:r w:rsidRPr="007B7C71">
              <w:rPr>
                <w:rFonts w:eastAsia="Times New Roman"/>
                <w:sz w:val="28"/>
                <w:szCs w:val="28"/>
              </w:rPr>
              <w:t>кислота           (0…50</w:t>
            </w:r>
            <w:r w:rsidRPr="007B7C71">
              <w:rPr>
                <w:rFonts w:eastAsia="Times New Roman"/>
                <w:sz w:val="28"/>
                <w:szCs w:val="28"/>
              </w:rPr>
              <w:sym w:font="Symbol" w:char="F0B0"/>
            </w:r>
            <w:r w:rsidRPr="007B7C71">
              <w:rPr>
                <w:rFonts w:eastAsia="Times New Roman"/>
                <w:sz w:val="28"/>
                <w:szCs w:val="28"/>
              </w:rPr>
              <w:t>С)</w:t>
            </w:r>
          </w:p>
        </w:tc>
        <w:tc>
          <w:tcPr>
            <w:tcW w:w="1736" w:type="dxa"/>
            <w:tcBorders>
              <w:top w:val="single" w:sz="4" w:space="0" w:color="auto"/>
              <w:bottom w:val="single" w:sz="4" w:space="0" w:color="auto"/>
            </w:tcBorders>
            <w:vAlign w:val="center"/>
          </w:tcPr>
          <w:p w:rsidR="007B7C71" w:rsidRPr="007B7C71" w:rsidRDefault="007B7C71" w:rsidP="007B7C71">
            <w:pPr>
              <w:rPr>
                <w:rFonts w:eastAsia="Times New Roman"/>
                <w:sz w:val="28"/>
                <w:szCs w:val="28"/>
              </w:rPr>
            </w:pPr>
            <w:r w:rsidRPr="007B7C71">
              <w:rPr>
                <w:rFonts w:eastAsia="Times New Roman"/>
                <w:sz w:val="28"/>
                <w:szCs w:val="28"/>
              </w:rPr>
              <w:t>Пониженно-   стойкий</w:t>
            </w:r>
            <w:r w:rsidRPr="007B7C71">
              <w:rPr>
                <w:rFonts w:eastAsia="Times New Roman"/>
                <w:sz w:val="28"/>
                <w:szCs w:val="28"/>
                <w:vertAlign w:val="superscript"/>
              </w:rPr>
              <w:t>3</w:t>
            </w:r>
            <w:r w:rsidRPr="007B7C71">
              <w:rPr>
                <w:rFonts w:eastAsia="Times New Roman"/>
                <w:sz w:val="28"/>
                <w:szCs w:val="28"/>
              </w:rPr>
              <w:t xml:space="preserve">             (6 баллов)</w:t>
            </w:r>
          </w:p>
        </w:tc>
        <w:tc>
          <w:tcPr>
            <w:tcW w:w="1536" w:type="dxa"/>
            <w:tcBorders>
              <w:top w:val="single" w:sz="4" w:space="0" w:color="auto"/>
              <w:bottom w:val="single" w:sz="4" w:space="0" w:color="auto"/>
            </w:tcBorders>
            <w:vAlign w:val="center"/>
          </w:tcPr>
          <w:p w:rsidR="007B7C71" w:rsidRPr="007B7C71" w:rsidRDefault="007B7C71" w:rsidP="007B7C71">
            <w:pPr>
              <w:jc w:val="both"/>
              <w:rPr>
                <w:rFonts w:eastAsia="Times New Roman"/>
                <w:sz w:val="28"/>
                <w:szCs w:val="28"/>
              </w:rPr>
            </w:pPr>
            <w:r w:rsidRPr="007B7C71">
              <w:rPr>
                <w:rFonts w:eastAsia="Times New Roman"/>
                <w:sz w:val="28"/>
                <w:szCs w:val="28"/>
              </w:rPr>
              <w:t>Стойкий</w:t>
            </w:r>
            <w:r w:rsidRPr="007B7C71">
              <w:rPr>
                <w:rFonts w:eastAsia="Times New Roman"/>
                <w:sz w:val="28"/>
                <w:szCs w:val="28"/>
                <w:vertAlign w:val="superscript"/>
              </w:rPr>
              <w:t>3</w:t>
            </w:r>
          </w:p>
        </w:tc>
        <w:tc>
          <w:tcPr>
            <w:tcW w:w="1580" w:type="dxa"/>
            <w:gridSpan w:val="2"/>
            <w:tcBorders>
              <w:top w:val="single" w:sz="4" w:space="0" w:color="auto"/>
              <w:bottom w:val="single" w:sz="4" w:space="0" w:color="auto"/>
            </w:tcBorders>
            <w:vAlign w:val="center"/>
          </w:tcPr>
          <w:p w:rsidR="007B7C71" w:rsidRPr="007B7C71" w:rsidRDefault="007B7C71" w:rsidP="007B7C71">
            <w:pPr>
              <w:jc w:val="center"/>
              <w:rPr>
                <w:rFonts w:eastAsia="Times New Roman"/>
                <w:sz w:val="28"/>
                <w:szCs w:val="28"/>
              </w:rPr>
            </w:pPr>
            <w:r w:rsidRPr="007B7C71">
              <w:rPr>
                <w:rFonts w:eastAsia="Times New Roman"/>
                <w:sz w:val="28"/>
                <w:szCs w:val="28"/>
              </w:rPr>
              <w:t>–</w:t>
            </w:r>
          </w:p>
        </w:tc>
        <w:tc>
          <w:tcPr>
            <w:tcW w:w="2044" w:type="dxa"/>
            <w:gridSpan w:val="2"/>
            <w:tcBorders>
              <w:top w:val="single" w:sz="4" w:space="0" w:color="auto"/>
              <w:bottom w:val="single" w:sz="4" w:space="0" w:color="auto"/>
            </w:tcBorders>
            <w:vAlign w:val="center"/>
          </w:tcPr>
          <w:p w:rsidR="007B7C71" w:rsidRPr="007B7C71" w:rsidRDefault="007B7C71" w:rsidP="007B7C71">
            <w:pPr>
              <w:jc w:val="both"/>
              <w:rPr>
                <w:rFonts w:eastAsia="Times New Roman"/>
                <w:color w:val="000000"/>
                <w:sz w:val="28"/>
                <w:szCs w:val="28"/>
              </w:rPr>
            </w:pPr>
            <w:r w:rsidRPr="007B7C71">
              <w:rPr>
                <w:rFonts w:eastAsia="Times New Roman"/>
                <w:color w:val="000000"/>
                <w:sz w:val="28"/>
                <w:szCs w:val="28"/>
              </w:rPr>
              <w:t>Общая сосре-</w:t>
            </w:r>
          </w:p>
          <w:p w:rsidR="007B7C71" w:rsidRPr="007B7C71" w:rsidRDefault="007B7C71" w:rsidP="007B7C71">
            <w:pPr>
              <w:jc w:val="both"/>
              <w:rPr>
                <w:rFonts w:eastAsia="Times New Roman"/>
                <w:color w:val="000000"/>
                <w:sz w:val="28"/>
                <w:szCs w:val="28"/>
              </w:rPr>
            </w:pPr>
            <w:r w:rsidRPr="007B7C71">
              <w:rPr>
                <w:rFonts w:eastAsia="Times New Roman"/>
                <w:color w:val="000000"/>
                <w:sz w:val="28"/>
                <w:szCs w:val="28"/>
              </w:rPr>
              <w:t xml:space="preserve">доточенная </w:t>
            </w:r>
          </w:p>
          <w:p w:rsidR="007B7C71" w:rsidRPr="007B7C71" w:rsidRDefault="007B7C71" w:rsidP="007B7C71">
            <w:pPr>
              <w:jc w:val="both"/>
              <w:rPr>
                <w:rFonts w:eastAsia="Times New Roman"/>
                <w:color w:val="000000"/>
                <w:sz w:val="28"/>
                <w:szCs w:val="28"/>
              </w:rPr>
            </w:pPr>
            <w:r w:rsidRPr="007B7C71">
              <w:rPr>
                <w:rFonts w:eastAsia="Times New Roman"/>
                <w:color w:val="000000"/>
                <w:sz w:val="28"/>
                <w:szCs w:val="28"/>
              </w:rPr>
              <w:t>коррозия</w:t>
            </w:r>
          </w:p>
        </w:tc>
      </w:tr>
      <w:tr w:rsidR="007B7C71" w:rsidRPr="007B7C71" w:rsidTr="00E34BED">
        <w:trPr>
          <w:cantSplit/>
          <w:trHeight w:val="143"/>
        </w:trPr>
        <w:tc>
          <w:tcPr>
            <w:tcW w:w="1080" w:type="dxa"/>
            <w:vMerge/>
            <w:vAlign w:val="center"/>
          </w:tcPr>
          <w:p w:rsidR="007B7C71" w:rsidRPr="007B7C71" w:rsidRDefault="007B7C71" w:rsidP="007B7C71">
            <w:pPr>
              <w:jc w:val="both"/>
              <w:rPr>
                <w:rFonts w:eastAsia="Times New Roman"/>
                <w:color w:val="000000"/>
                <w:spacing w:val="47"/>
                <w:sz w:val="28"/>
                <w:szCs w:val="28"/>
              </w:rPr>
            </w:pPr>
          </w:p>
        </w:tc>
        <w:tc>
          <w:tcPr>
            <w:tcW w:w="1744" w:type="dxa"/>
            <w:gridSpan w:val="2"/>
            <w:tcBorders>
              <w:top w:val="single" w:sz="4" w:space="0" w:color="auto"/>
              <w:bottom w:val="single" w:sz="4" w:space="0" w:color="auto"/>
            </w:tcBorders>
            <w:vAlign w:val="center"/>
          </w:tcPr>
          <w:p w:rsidR="007B7C71" w:rsidRPr="007B7C71" w:rsidRDefault="007B7C71" w:rsidP="007B7C71">
            <w:pPr>
              <w:jc w:val="center"/>
              <w:rPr>
                <w:rFonts w:eastAsia="Times New Roman"/>
                <w:color w:val="000000"/>
                <w:sz w:val="28"/>
                <w:szCs w:val="28"/>
                <w:lang w:val="uk-UA"/>
              </w:rPr>
            </w:pPr>
            <w:r w:rsidRPr="007B7C71">
              <w:rPr>
                <w:rFonts w:eastAsia="Times New Roman"/>
                <w:color w:val="000000"/>
                <w:sz w:val="28"/>
                <w:szCs w:val="28"/>
              </w:rPr>
              <w:t>Насыщен</w:t>
            </w:r>
            <w:r w:rsidRPr="007B7C71">
              <w:rPr>
                <w:rFonts w:eastAsia="Times New Roman"/>
                <w:color w:val="000000"/>
                <w:sz w:val="28"/>
                <w:szCs w:val="28"/>
                <w:lang w:val="uk-UA"/>
              </w:rPr>
              <w:t>-</w:t>
            </w:r>
          </w:p>
          <w:p w:rsidR="007B7C71" w:rsidRPr="007B7C71" w:rsidRDefault="007B7C71" w:rsidP="007B7C71">
            <w:pPr>
              <w:jc w:val="center"/>
              <w:rPr>
                <w:rFonts w:eastAsia="Times New Roman"/>
                <w:color w:val="000000"/>
                <w:sz w:val="28"/>
                <w:szCs w:val="28"/>
              </w:rPr>
            </w:pPr>
            <w:r w:rsidRPr="007B7C71">
              <w:rPr>
                <w:rFonts w:eastAsia="Times New Roman"/>
                <w:color w:val="000000"/>
                <w:sz w:val="28"/>
                <w:szCs w:val="28"/>
              </w:rPr>
              <w:t>ный раствор хлористого магния</w:t>
            </w:r>
          </w:p>
        </w:tc>
        <w:tc>
          <w:tcPr>
            <w:tcW w:w="1736" w:type="dxa"/>
            <w:tcBorders>
              <w:top w:val="single" w:sz="4" w:space="0" w:color="auto"/>
              <w:bottom w:val="single" w:sz="4" w:space="0" w:color="auto"/>
            </w:tcBorders>
            <w:vAlign w:val="center"/>
          </w:tcPr>
          <w:p w:rsidR="007B7C71" w:rsidRPr="007B7C71" w:rsidRDefault="007B7C71" w:rsidP="007B7C71">
            <w:pPr>
              <w:jc w:val="center"/>
              <w:rPr>
                <w:rFonts w:eastAsia="Times New Roman"/>
                <w:color w:val="000000"/>
                <w:sz w:val="28"/>
                <w:szCs w:val="28"/>
              </w:rPr>
            </w:pPr>
            <w:r w:rsidRPr="007B7C71">
              <w:rPr>
                <w:rFonts w:eastAsia="Times New Roman"/>
                <w:color w:val="000000"/>
                <w:sz w:val="28"/>
                <w:szCs w:val="28"/>
              </w:rPr>
              <w:t>–</w:t>
            </w:r>
          </w:p>
        </w:tc>
        <w:tc>
          <w:tcPr>
            <w:tcW w:w="1536" w:type="dxa"/>
            <w:tcBorders>
              <w:top w:val="single" w:sz="4" w:space="0" w:color="auto"/>
              <w:bottom w:val="single" w:sz="4" w:space="0" w:color="auto"/>
            </w:tcBorders>
            <w:vAlign w:val="center"/>
          </w:tcPr>
          <w:p w:rsidR="007B7C71" w:rsidRPr="007B7C71" w:rsidRDefault="007B7C71" w:rsidP="007B7C71">
            <w:pPr>
              <w:jc w:val="center"/>
              <w:rPr>
                <w:rFonts w:eastAsia="Times New Roman"/>
                <w:color w:val="000000"/>
                <w:sz w:val="28"/>
                <w:szCs w:val="28"/>
              </w:rPr>
            </w:pPr>
            <w:r w:rsidRPr="007B7C71">
              <w:rPr>
                <w:rFonts w:eastAsia="Times New Roman"/>
                <w:color w:val="000000"/>
                <w:sz w:val="28"/>
                <w:szCs w:val="28"/>
              </w:rPr>
              <w:t>–</w:t>
            </w:r>
          </w:p>
        </w:tc>
        <w:tc>
          <w:tcPr>
            <w:tcW w:w="1580" w:type="dxa"/>
            <w:gridSpan w:val="2"/>
            <w:tcBorders>
              <w:top w:val="single" w:sz="4" w:space="0" w:color="auto"/>
              <w:bottom w:val="single" w:sz="4" w:space="0" w:color="auto"/>
            </w:tcBorders>
            <w:vAlign w:val="center"/>
          </w:tcPr>
          <w:p w:rsidR="007B7C71" w:rsidRPr="007B7C71" w:rsidRDefault="007B7C71" w:rsidP="007B7C71">
            <w:pPr>
              <w:jc w:val="center"/>
              <w:rPr>
                <w:rFonts w:eastAsia="Times New Roman"/>
                <w:color w:val="000000"/>
                <w:sz w:val="28"/>
                <w:szCs w:val="28"/>
              </w:rPr>
            </w:pPr>
            <w:r w:rsidRPr="007B7C71">
              <w:rPr>
                <w:rFonts w:eastAsia="Times New Roman"/>
                <w:color w:val="000000"/>
                <w:sz w:val="28"/>
                <w:szCs w:val="28"/>
              </w:rPr>
              <w:t>Растрес-кивается</w:t>
            </w:r>
            <w:r w:rsidRPr="007B7C71">
              <w:rPr>
                <w:rFonts w:eastAsia="Times New Roman"/>
                <w:color w:val="000000"/>
                <w:sz w:val="28"/>
                <w:szCs w:val="28"/>
                <w:vertAlign w:val="superscript"/>
              </w:rPr>
              <w:t>3</w:t>
            </w:r>
          </w:p>
        </w:tc>
        <w:tc>
          <w:tcPr>
            <w:tcW w:w="2044" w:type="dxa"/>
            <w:gridSpan w:val="2"/>
            <w:tcBorders>
              <w:top w:val="single" w:sz="4" w:space="0" w:color="auto"/>
              <w:bottom w:val="single" w:sz="4" w:space="0" w:color="auto"/>
            </w:tcBorders>
            <w:vAlign w:val="center"/>
          </w:tcPr>
          <w:p w:rsidR="007B7C71" w:rsidRPr="007B7C71" w:rsidRDefault="007B7C71" w:rsidP="007B7C71">
            <w:pPr>
              <w:jc w:val="center"/>
              <w:rPr>
                <w:rFonts w:eastAsia="Times New Roman"/>
                <w:color w:val="000000"/>
                <w:sz w:val="28"/>
                <w:szCs w:val="28"/>
              </w:rPr>
            </w:pPr>
            <w:r w:rsidRPr="007B7C71">
              <w:rPr>
                <w:rFonts w:eastAsia="Times New Roman"/>
                <w:color w:val="000000"/>
                <w:sz w:val="28"/>
                <w:szCs w:val="28"/>
              </w:rPr>
              <w:t xml:space="preserve">Коррозионное растрес- </w:t>
            </w:r>
          </w:p>
          <w:p w:rsidR="007B7C71" w:rsidRPr="007B7C71" w:rsidRDefault="007B7C71" w:rsidP="007B7C71">
            <w:pPr>
              <w:jc w:val="center"/>
              <w:rPr>
                <w:rFonts w:eastAsia="Times New Roman"/>
                <w:sz w:val="28"/>
                <w:szCs w:val="28"/>
              </w:rPr>
            </w:pPr>
            <w:r w:rsidRPr="007B7C71">
              <w:rPr>
                <w:rFonts w:eastAsia="Times New Roman"/>
                <w:sz w:val="28"/>
                <w:szCs w:val="28"/>
              </w:rPr>
              <w:t>кивание</w:t>
            </w:r>
          </w:p>
        </w:tc>
      </w:tr>
    </w:tbl>
    <w:p w:rsidR="007B7C71" w:rsidRPr="007B7C71" w:rsidRDefault="007B7C71" w:rsidP="007B7C71">
      <w:pPr>
        <w:jc w:val="both"/>
        <w:rPr>
          <w:rFonts w:eastAsia="Times New Roman"/>
          <w:color w:val="000000"/>
          <w:spacing w:val="47"/>
          <w:sz w:val="28"/>
          <w:szCs w:val="28"/>
        </w:rPr>
      </w:pPr>
      <w:r w:rsidRPr="007B7C71">
        <w:rPr>
          <w:rFonts w:eastAsia="Times New Roman"/>
          <w:color w:val="000000"/>
          <w:spacing w:val="47"/>
          <w:sz w:val="28"/>
          <w:szCs w:val="28"/>
        </w:rPr>
        <w:tab/>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Примечание. Показатель степени характеристики означает:</w:t>
      </w:r>
    </w:p>
    <w:p w:rsidR="007B7C71" w:rsidRPr="007B7C71" w:rsidRDefault="007B7C71" w:rsidP="007B7C71">
      <w:pPr>
        <w:jc w:val="both"/>
        <w:rPr>
          <w:rFonts w:eastAsia="Times New Roman"/>
          <w:color w:val="000000"/>
          <w:sz w:val="28"/>
        </w:rPr>
      </w:pPr>
      <w:r w:rsidRPr="007B7C71">
        <w:rPr>
          <w:rFonts w:eastAsia="Times New Roman"/>
          <w:color w:val="000000"/>
          <w:sz w:val="28"/>
        </w:rPr>
        <w:t xml:space="preserve">         1 – с</w:t>
      </w:r>
      <w:r w:rsidRPr="007B7C71">
        <w:rPr>
          <w:rFonts w:eastAsia="Times New Roman"/>
          <w:sz w:val="28"/>
        </w:rPr>
        <w:t>варное</w:t>
      </w:r>
      <w:r w:rsidRPr="007B7C71">
        <w:rPr>
          <w:rFonts w:eastAsia="Times New Roman"/>
          <w:color w:val="000000"/>
          <w:sz w:val="28"/>
        </w:rPr>
        <w:t xml:space="preserve"> соединение </w:t>
      </w:r>
      <w:r w:rsidRPr="007B7C71">
        <w:rPr>
          <w:rFonts w:eastAsia="Times New Roman"/>
          <w:sz w:val="28"/>
        </w:rPr>
        <w:t>равноценно</w:t>
      </w:r>
      <w:r w:rsidRPr="007B7C71">
        <w:rPr>
          <w:rFonts w:eastAsia="Times New Roman"/>
          <w:color w:val="000000"/>
          <w:sz w:val="28"/>
        </w:rPr>
        <w:t xml:space="preserve"> основному </w:t>
      </w:r>
      <w:r w:rsidRPr="007B7C71">
        <w:rPr>
          <w:rFonts w:eastAsia="Times New Roman"/>
          <w:sz w:val="28"/>
        </w:rPr>
        <w:t>металлу</w:t>
      </w:r>
      <w:r w:rsidRPr="007B7C71">
        <w:rPr>
          <w:rFonts w:eastAsia="Times New Roman"/>
          <w:color w:val="000000"/>
          <w:sz w:val="28"/>
        </w:rPr>
        <w:t>;</w:t>
      </w:r>
    </w:p>
    <w:p w:rsidR="007B7C71" w:rsidRPr="007B7C71" w:rsidRDefault="007B7C71" w:rsidP="007B7C71">
      <w:pPr>
        <w:rPr>
          <w:rFonts w:eastAsia="Times New Roman"/>
          <w:color w:val="000000"/>
          <w:sz w:val="28"/>
        </w:rPr>
      </w:pPr>
      <w:r w:rsidRPr="007B7C71">
        <w:rPr>
          <w:rFonts w:eastAsia="Times New Roman"/>
          <w:color w:val="000000"/>
          <w:sz w:val="28"/>
        </w:rPr>
        <w:t xml:space="preserve">         2 – стойкость </w:t>
      </w:r>
      <w:r w:rsidRPr="007B7C71">
        <w:rPr>
          <w:rFonts w:eastAsia="Times New Roman"/>
          <w:sz w:val="28"/>
        </w:rPr>
        <w:t>сварного</w:t>
      </w:r>
      <w:r w:rsidRPr="007B7C71">
        <w:rPr>
          <w:rFonts w:eastAsia="Times New Roman"/>
          <w:color w:val="000000"/>
          <w:sz w:val="28"/>
        </w:rPr>
        <w:t xml:space="preserve">  соединения  близка к стойкости основного металла;</w:t>
      </w:r>
    </w:p>
    <w:p w:rsidR="007B7C71" w:rsidRPr="00E34BED" w:rsidRDefault="00E34BED" w:rsidP="00E34BED">
      <w:pPr>
        <w:jc w:val="both"/>
        <w:rPr>
          <w:color w:val="000000"/>
          <w:sz w:val="28"/>
        </w:rPr>
      </w:pPr>
      <w:r>
        <w:rPr>
          <w:color w:val="000000"/>
          <w:sz w:val="28"/>
        </w:rPr>
        <w:t xml:space="preserve">        3-</w:t>
      </w:r>
      <w:r w:rsidR="007B7C71" w:rsidRPr="00E34BED">
        <w:rPr>
          <w:color w:val="000000"/>
          <w:sz w:val="28"/>
        </w:rPr>
        <w:t xml:space="preserve"> стойкость </w:t>
      </w:r>
      <w:r w:rsidR="007B7C71" w:rsidRPr="00E34BED">
        <w:rPr>
          <w:sz w:val="28"/>
        </w:rPr>
        <w:t>сварного</w:t>
      </w:r>
      <w:r w:rsidR="007B7C71" w:rsidRPr="00E34BED">
        <w:rPr>
          <w:color w:val="000000"/>
          <w:sz w:val="28"/>
        </w:rPr>
        <w:t xml:space="preserve">  соединения  ниже стойкости основного металла.</w:t>
      </w:r>
    </w:p>
    <w:p w:rsidR="00E34BED" w:rsidRPr="00E34BED" w:rsidRDefault="00E34BED" w:rsidP="00E34BED">
      <w:pPr>
        <w:jc w:val="both"/>
        <w:rPr>
          <w:color w:val="000000"/>
          <w:sz w:val="28"/>
        </w:rPr>
      </w:pPr>
    </w:p>
    <w:p w:rsidR="007B7C71" w:rsidRPr="00E34BED" w:rsidRDefault="007B7C71" w:rsidP="007B7C71">
      <w:pPr>
        <w:ind w:firstLine="708"/>
        <w:jc w:val="both"/>
        <w:rPr>
          <w:rFonts w:eastAsia="Times New Roman"/>
          <w:b/>
          <w:bCs/>
          <w:sz w:val="28"/>
        </w:rPr>
      </w:pPr>
      <w:r w:rsidRPr="00E34BED">
        <w:rPr>
          <w:rFonts w:eastAsia="Times New Roman"/>
          <w:b/>
          <w:bCs/>
          <w:sz w:val="28"/>
        </w:rPr>
        <w:t xml:space="preserve">  9.3  Прочность сварных соединений в агрессивных средах</w:t>
      </w:r>
    </w:p>
    <w:p w:rsidR="007B7C71" w:rsidRPr="007B7C71" w:rsidRDefault="007B7C71" w:rsidP="007B7C71">
      <w:pPr>
        <w:ind w:firstLine="708"/>
        <w:rPr>
          <w:rFonts w:eastAsia="Times New Roman"/>
          <w:bCs/>
          <w:color w:val="000000"/>
          <w:sz w:val="28"/>
        </w:rPr>
      </w:pPr>
      <w:r w:rsidRPr="007B7C71">
        <w:rPr>
          <w:rFonts w:eastAsia="Times New Roman"/>
          <w:bCs/>
          <w:color w:val="000000"/>
          <w:sz w:val="28"/>
        </w:rPr>
        <w:t xml:space="preserve">В общем случае прочность </w:t>
      </w:r>
      <w:r w:rsidRPr="007B7C71">
        <w:rPr>
          <w:rFonts w:eastAsia="Times New Roman"/>
          <w:bCs/>
          <w:sz w:val="28"/>
        </w:rPr>
        <w:t>сварных</w:t>
      </w:r>
      <w:r w:rsidRPr="007B7C71">
        <w:rPr>
          <w:rFonts w:eastAsia="Times New Roman"/>
          <w:bCs/>
          <w:color w:val="000000"/>
          <w:sz w:val="28"/>
        </w:rPr>
        <w:t xml:space="preserve"> соединений в агрессивных средах </w:t>
      </w:r>
      <w:r w:rsidRPr="007B7C71">
        <w:rPr>
          <w:rFonts w:eastAsia="Times New Roman"/>
          <w:bCs/>
          <w:sz w:val="28"/>
        </w:rPr>
        <w:t xml:space="preserve">определяется </w:t>
      </w:r>
      <w:r w:rsidRPr="007B7C71">
        <w:rPr>
          <w:rFonts w:eastAsia="Times New Roman"/>
          <w:bCs/>
          <w:color w:val="000000"/>
          <w:sz w:val="28"/>
        </w:rPr>
        <w:t xml:space="preserve"> </w:t>
      </w:r>
      <w:r w:rsidRPr="007B7C71">
        <w:rPr>
          <w:rFonts w:eastAsia="Times New Roman"/>
          <w:bCs/>
          <w:sz w:val="28"/>
        </w:rPr>
        <w:t>следующими факторами</w:t>
      </w:r>
      <w:r w:rsidRPr="007B7C71">
        <w:rPr>
          <w:rFonts w:eastAsia="Times New Roman"/>
          <w:bCs/>
          <w:color w:val="000000"/>
          <w:sz w:val="28"/>
        </w:rPr>
        <w:t>:</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М</w:t>
      </w:r>
      <w:r w:rsidRPr="007B7C71">
        <w:rPr>
          <w:rFonts w:eastAsia="Times New Roman"/>
          <w:color w:val="000000"/>
          <w:sz w:val="28"/>
          <w:vertAlign w:val="subscript"/>
        </w:rPr>
        <w:t xml:space="preserve">А.С </w:t>
      </w:r>
      <w:r w:rsidRPr="007B7C71">
        <w:rPr>
          <w:rFonts w:eastAsia="Times New Roman"/>
          <w:color w:val="000000"/>
          <w:sz w:val="28"/>
        </w:rPr>
        <w:t xml:space="preserve">= </w:t>
      </w:r>
      <w:r w:rsidRPr="007B7C71">
        <w:rPr>
          <w:rFonts w:eastAsia="Times New Roman"/>
          <w:sz w:val="28"/>
        </w:rPr>
        <w:t>М</w:t>
      </w:r>
      <w:r w:rsidRPr="007B7C71">
        <w:rPr>
          <w:rFonts w:eastAsia="Times New Roman"/>
          <w:color w:val="000000"/>
          <w:sz w:val="28"/>
        </w:rPr>
        <w:t xml:space="preserve"> + </w:t>
      </w:r>
      <w:r w:rsidRPr="007B7C71">
        <w:rPr>
          <w:rFonts w:eastAsia="Times New Roman"/>
          <w:sz w:val="28"/>
        </w:rPr>
        <w:t>Н</w:t>
      </w:r>
      <w:r w:rsidRPr="007B7C71">
        <w:rPr>
          <w:rFonts w:eastAsia="Times New Roman"/>
          <w:color w:val="000000"/>
          <w:sz w:val="28"/>
        </w:rPr>
        <w:t xml:space="preserve"> + </w:t>
      </w:r>
      <w:r w:rsidRPr="007B7C71">
        <w:rPr>
          <w:rFonts w:eastAsia="Times New Roman"/>
          <w:sz w:val="28"/>
        </w:rPr>
        <w:t>С</w:t>
      </w:r>
      <w:r w:rsidRPr="007B7C71">
        <w:rPr>
          <w:rFonts w:eastAsia="Times New Roman"/>
          <w:color w:val="000000"/>
          <w:sz w:val="28"/>
        </w:rPr>
        <w:t>,                                                  (9.2)</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где  </w:t>
      </w:r>
      <w:r w:rsidRPr="007B7C71">
        <w:rPr>
          <w:rFonts w:eastAsia="Times New Roman"/>
          <w:sz w:val="28"/>
        </w:rPr>
        <w:t>М</w:t>
      </w:r>
      <w:r w:rsidRPr="007B7C71">
        <w:rPr>
          <w:rFonts w:eastAsia="Times New Roman"/>
          <w:color w:val="000000"/>
          <w:sz w:val="28"/>
        </w:rPr>
        <w:t xml:space="preserve"> – </w:t>
      </w:r>
      <w:r w:rsidRPr="007B7C71">
        <w:rPr>
          <w:rFonts w:eastAsia="Times New Roman"/>
          <w:sz w:val="28"/>
        </w:rPr>
        <w:t>свойства</w:t>
      </w:r>
      <w:r w:rsidRPr="007B7C71">
        <w:rPr>
          <w:rFonts w:eastAsia="Times New Roman"/>
          <w:color w:val="000000"/>
          <w:sz w:val="28"/>
        </w:rPr>
        <w:t xml:space="preserve"> материала,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sz w:val="28"/>
        </w:rPr>
        <w:t>М</w:t>
      </w:r>
      <w:r w:rsidRPr="007B7C71">
        <w:rPr>
          <w:rFonts w:eastAsia="Times New Roman"/>
          <w:color w:val="000000"/>
          <w:sz w:val="28"/>
        </w:rPr>
        <w:t xml:space="preserve"> = </w:t>
      </w:r>
      <w:r w:rsidRPr="007B7C71">
        <w:rPr>
          <w:rFonts w:eastAsia="Times New Roman"/>
          <w:sz w:val="28"/>
        </w:rPr>
        <w:t>М</w:t>
      </w:r>
      <w:r w:rsidRPr="007B7C71">
        <w:rPr>
          <w:rFonts w:eastAsia="Times New Roman"/>
          <w:sz w:val="28"/>
          <w:vertAlign w:val="subscript"/>
        </w:rPr>
        <w:t>и</w:t>
      </w:r>
      <w:r w:rsidRPr="007B7C71">
        <w:rPr>
          <w:rFonts w:eastAsia="Times New Roman"/>
          <w:color w:val="000000"/>
          <w:sz w:val="28"/>
        </w:rPr>
        <w:t xml:space="preserve"> +  </w:t>
      </w:r>
      <w:r w:rsidRPr="007B7C71">
        <w:rPr>
          <w:rFonts w:eastAsia="Times New Roman"/>
          <w:sz w:val="28"/>
        </w:rPr>
        <w:t>М</w:t>
      </w:r>
      <w:r w:rsidRPr="007B7C71">
        <w:rPr>
          <w:rFonts w:eastAsia="Times New Roman"/>
          <w:sz w:val="28"/>
          <w:vertAlign w:val="subscript"/>
        </w:rPr>
        <w:t>т</w:t>
      </w:r>
      <w:r w:rsidRPr="007B7C71">
        <w:rPr>
          <w:rFonts w:eastAsia="Times New Roman"/>
          <w:color w:val="000000"/>
          <w:sz w:val="28"/>
          <w:vertAlign w:val="subscript"/>
        </w:rPr>
        <w:t xml:space="preserve"> </w:t>
      </w:r>
      <w:r w:rsidRPr="007B7C71">
        <w:rPr>
          <w:rFonts w:eastAsia="Times New Roman"/>
          <w:color w:val="000000"/>
          <w:sz w:val="28"/>
        </w:rPr>
        <w:t xml:space="preserve">+  </w:t>
      </w:r>
      <w:r w:rsidRPr="007B7C71">
        <w:rPr>
          <w:rFonts w:eastAsia="Times New Roman"/>
          <w:sz w:val="28"/>
        </w:rPr>
        <w:t>М</w:t>
      </w:r>
      <w:r w:rsidRPr="007B7C71">
        <w:rPr>
          <w:rFonts w:eastAsia="Times New Roman"/>
          <w:sz w:val="28"/>
          <w:vertAlign w:val="subscript"/>
        </w:rPr>
        <w:t>э</w:t>
      </w:r>
      <w:r w:rsidRPr="007B7C71">
        <w:rPr>
          <w:rFonts w:eastAsia="Times New Roman"/>
          <w:color w:val="000000"/>
          <w:sz w:val="28"/>
          <w:vertAlign w:val="subscript"/>
        </w:rPr>
        <w:t xml:space="preserve">,                                                                                     </w:t>
      </w:r>
      <w:r w:rsidRPr="007B7C71">
        <w:rPr>
          <w:rFonts w:eastAsia="Times New Roman"/>
          <w:color w:val="000000"/>
          <w:sz w:val="28"/>
        </w:rPr>
        <w:t>(9.3)</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где  </w:t>
      </w:r>
      <w:r w:rsidRPr="007B7C71">
        <w:rPr>
          <w:rFonts w:eastAsia="Times New Roman"/>
          <w:sz w:val="28"/>
        </w:rPr>
        <w:t>М</w:t>
      </w:r>
      <w:r w:rsidRPr="007B7C71">
        <w:rPr>
          <w:rFonts w:eastAsia="Times New Roman"/>
          <w:sz w:val="28"/>
          <w:vertAlign w:val="subscript"/>
        </w:rPr>
        <w:t>и</w:t>
      </w:r>
      <w:r w:rsidRPr="007B7C71">
        <w:rPr>
          <w:rFonts w:eastAsia="Times New Roman"/>
          <w:color w:val="000000"/>
          <w:sz w:val="28"/>
          <w:vertAlign w:val="subscript"/>
        </w:rPr>
        <w:t xml:space="preserve"> </w:t>
      </w:r>
      <w:r w:rsidRPr="007B7C71">
        <w:rPr>
          <w:rFonts w:eastAsia="Times New Roman"/>
          <w:color w:val="000000"/>
          <w:sz w:val="28"/>
        </w:rPr>
        <w:t xml:space="preserve">– </w:t>
      </w:r>
      <w:r w:rsidRPr="007B7C71">
        <w:rPr>
          <w:rFonts w:eastAsia="Times New Roman"/>
          <w:sz w:val="28"/>
        </w:rPr>
        <w:t>исходные</w:t>
      </w:r>
      <w:r w:rsidRPr="007B7C71">
        <w:rPr>
          <w:rFonts w:eastAsia="Times New Roman"/>
          <w:color w:val="000000"/>
          <w:sz w:val="28"/>
        </w:rPr>
        <w:t xml:space="preserve"> свойства материала;</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sz w:val="28"/>
        </w:rPr>
        <w:t>М</w:t>
      </w:r>
      <w:r w:rsidRPr="007B7C71">
        <w:rPr>
          <w:rFonts w:eastAsia="Times New Roman"/>
          <w:sz w:val="28"/>
          <w:vertAlign w:val="subscript"/>
        </w:rPr>
        <w:t>т</w:t>
      </w:r>
      <w:r w:rsidRPr="007B7C71">
        <w:rPr>
          <w:rFonts w:eastAsia="Times New Roman"/>
          <w:color w:val="000000"/>
          <w:sz w:val="28"/>
        </w:rPr>
        <w:t xml:space="preserve"> – </w:t>
      </w:r>
      <w:r w:rsidRPr="007B7C71">
        <w:rPr>
          <w:rFonts w:eastAsia="Times New Roman"/>
          <w:sz w:val="28"/>
        </w:rPr>
        <w:t>изменение</w:t>
      </w:r>
      <w:r w:rsidRPr="007B7C71">
        <w:rPr>
          <w:rFonts w:eastAsia="Times New Roman"/>
          <w:color w:val="000000"/>
          <w:sz w:val="28"/>
        </w:rPr>
        <w:t xml:space="preserve"> свойств материала при технологической обработке;</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sz w:val="28"/>
        </w:rPr>
        <w:t>М</w:t>
      </w:r>
      <w:r w:rsidRPr="007B7C71">
        <w:rPr>
          <w:rFonts w:eastAsia="Times New Roman"/>
          <w:sz w:val="28"/>
          <w:vertAlign w:val="subscript"/>
        </w:rPr>
        <w:t>э</w:t>
      </w:r>
      <w:r w:rsidRPr="007B7C71">
        <w:rPr>
          <w:rFonts w:eastAsia="Times New Roman"/>
          <w:color w:val="000000"/>
          <w:sz w:val="28"/>
        </w:rPr>
        <w:t xml:space="preserve"> – </w:t>
      </w:r>
      <w:r w:rsidRPr="007B7C71">
        <w:rPr>
          <w:rFonts w:eastAsia="Times New Roman"/>
          <w:sz w:val="28"/>
        </w:rPr>
        <w:t>изменение</w:t>
      </w:r>
      <w:r w:rsidRPr="007B7C71">
        <w:rPr>
          <w:rFonts w:eastAsia="Times New Roman"/>
          <w:color w:val="000000"/>
          <w:sz w:val="28"/>
        </w:rPr>
        <w:t xml:space="preserve"> свойств материала при эксплуатации;</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sz w:val="28"/>
        </w:rPr>
        <w:t>Н</w:t>
      </w:r>
      <w:r w:rsidRPr="007B7C71">
        <w:rPr>
          <w:rFonts w:eastAsia="Times New Roman"/>
          <w:color w:val="000000"/>
          <w:sz w:val="28"/>
        </w:rPr>
        <w:t xml:space="preserve">  – напряженное </w:t>
      </w:r>
      <w:r w:rsidRPr="007B7C71">
        <w:rPr>
          <w:rFonts w:eastAsia="Times New Roman"/>
          <w:sz w:val="28"/>
        </w:rPr>
        <w:t>состояние;</w:t>
      </w:r>
      <w:r w:rsidRPr="007B7C71">
        <w:rPr>
          <w:rFonts w:eastAsia="Times New Roman"/>
          <w:color w:val="000000"/>
          <w:sz w:val="28"/>
        </w:rPr>
        <w:t xml:space="preserve">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sz w:val="28"/>
        </w:rPr>
        <w:t>Н</w:t>
      </w:r>
      <w:r w:rsidRPr="007B7C71">
        <w:rPr>
          <w:rFonts w:eastAsia="Times New Roman"/>
          <w:color w:val="000000"/>
          <w:sz w:val="28"/>
        </w:rPr>
        <w:t xml:space="preserve"> = </w:t>
      </w:r>
      <w:r w:rsidRPr="007B7C71">
        <w:rPr>
          <w:rFonts w:eastAsia="Times New Roman"/>
          <w:sz w:val="28"/>
        </w:rPr>
        <w:t>Н</w:t>
      </w:r>
      <w:r w:rsidRPr="007B7C71">
        <w:rPr>
          <w:rFonts w:eastAsia="Times New Roman"/>
          <w:sz w:val="28"/>
          <w:vertAlign w:val="subscript"/>
        </w:rPr>
        <w:t>с</w:t>
      </w:r>
      <w:r w:rsidRPr="007B7C71">
        <w:rPr>
          <w:rFonts w:eastAsia="Times New Roman"/>
          <w:color w:val="000000"/>
          <w:sz w:val="28"/>
          <w:vertAlign w:val="subscript"/>
        </w:rPr>
        <w:t xml:space="preserve"> </w:t>
      </w:r>
      <w:r w:rsidRPr="007B7C71">
        <w:rPr>
          <w:rFonts w:eastAsia="Times New Roman"/>
          <w:color w:val="000000"/>
          <w:sz w:val="28"/>
        </w:rPr>
        <w:t>+ Н</w:t>
      </w:r>
      <w:r w:rsidRPr="007B7C71">
        <w:rPr>
          <w:rFonts w:eastAsia="Times New Roman"/>
          <w:color w:val="000000"/>
          <w:sz w:val="28"/>
          <w:vertAlign w:val="subscript"/>
        </w:rPr>
        <w:t>э</w:t>
      </w:r>
      <w:r w:rsidRPr="007B7C71">
        <w:rPr>
          <w:rFonts w:eastAsia="Times New Roman"/>
          <w:color w:val="000000"/>
          <w:sz w:val="28"/>
        </w:rPr>
        <w:t xml:space="preserve">,                                                          (9.4)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где   </w:t>
      </w:r>
      <w:r w:rsidRPr="007B7C71">
        <w:rPr>
          <w:rFonts w:eastAsia="Times New Roman"/>
          <w:sz w:val="28"/>
        </w:rPr>
        <w:t>Н</w:t>
      </w:r>
      <w:r w:rsidRPr="007B7C71">
        <w:rPr>
          <w:rFonts w:eastAsia="Times New Roman"/>
          <w:sz w:val="28"/>
          <w:vertAlign w:val="subscript"/>
        </w:rPr>
        <w:t>с</w:t>
      </w:r>
      <w:r w:rsidRPr="007B7C71">
        <w:rPr>
          <w:rFonts w:eastAsia="Times New Roman"/>
          <w:color w:val="000000"/>
          <w:sz w:val="28"/>
        </w:rPr>
        <w:t xml:space="preserve"> – собственные напряжения;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Н</w:t>
      </w:r>
      <w:r w:rsidRPr="007B7C71">
        <w:rPr>
          <w:rFonts w:eastAsia="Times New Roman"/>
          <w:color w:val="000000"/>
          <w:sz w:val="28"/>
          <w:vertAlign w:val="subscript"/>
        </w:rPr>
        <w:t>э</w:t>
      </w:r>
      <w:r w:rsidRPr="007B7C71">
        <w:rPr>
          <w:rFonts w:eastAsia="Times New Roman"/>
          <w:color w:val="000000"/>
          <w:sz w:val="28"/>
        </w:rPr>
        <w:t xml:space="preserve"> – </w:t>
      </w:r>
      <w:r w:rsidRPr="007B7C71">
        <w:rPr>
          <w:rFonts w:eastAsia="Times New Roman"/>
          <w:sz w:val="28"/>
        </w:rPr>
        <w:t>напряжения</w:t>
      </w:r>
      <w:r w:rsidRPr="007B7C71">
        <w:rPr>
          <w:rFonts w:eastAsia="Times New Roman"/>
          <w:color w:val="000000"/>
          <w:sz w:val="28"/>
        </w:rPr>
        <w:t xml:space="preserve"> при эксплуатации;</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sz w:val="28"/>
        </w:rPr>
        <w:t>С</w:t>
      </w:r>
      <w:r w:rsidRPr="007B7C71">
        <w:rPr>
          <w:rFonts w:eastAsia="Times New Roman"/>
          <w:color w:val="000000"/>
          <w:sz w:val="28"/>
        </w:rPr>
        <w:t xml:space="preserve"> – </w:t>
      </w:r>
      <w:r w:rsidRPr="007B7C71">
        <w:rPr>
          <w:rFonts w:eastAsia="Times New Roman"/>
          <w:sz w:val="28"/>
        </w:rPr>
        <w:t>свойства</w:t>
      </w:r>
      <w:r w:rsidRPr="007B7C71">
        <w:rPr>
          <w:rFonts w:eastAsia="Times New Roman"/>
          <w:color w:val="000000"/>
          <w:sz w:val="28"/>
        </w:rPr>
        <w:t xml:space="preserve"> среды,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sz w:val="28"/>
        </w:rPr>
        <w:t>С</w:t>
      </w:r>
      <w:r w:rsidRPr="007B7C71">
        <w:rPr>
          <w:rFonts w:eastAsia="Times New Roman"/>
          <w:color w:val="000000"/>
          <w:sz w:val="28"/>
        </w:rPr>
        <w:t xml:space="preserve"> </w:t>
      </w:r>
      <w:r w:rsidRPr="007B7C71">
        <w:rPr>
          <w:rFonts w:eastAsia="Times New Roman"/>
          <w:color w:val="000000"/>
          <w:sz w:val="28"/>
          <w:szCs w:val="28"/>
        </w:rPr>
        <w:t xml:space="preserve">= </w:t>
      </w:r>
      <w:r w:rsidRPr="007B7C71">
        <w:rPr>
          <w:rFonts w:eastAsia="Times New Roman"/>
          <w:sz w:val="28"/>
        </w:rPr>
        <w:t>С</w:t>
      </w:r>
      <w:r w:rsidRPr="007B7C71">
        <w:rPr>
          <w:rFonts w:eastAsia="Times New Roman"/>
          <w:sz w:val="28"/>
          <w:vertAlign w:val="subscript"/>
        </w:rPr>
        <w:t>и</w:t>
      </w:r>
      <w:r w:rsidRPr="007B7C71">
        <w:rPr>
          <w:rFonts w:eastAsia="Times New Roman"/>
          <w:color w:val="000000"/>
          <w:sz w:val="28"/>
          <w:vertAlign w:val="subscript"/>
        </w:rPr>
        <w:t xml:space="preserve"> </w:t>
      </w:r>
      <w:r w:rsidRPr="007B7C71">
        <w:rPr>
          <w:rFonts w:eastAsia="Times New Roman"/>
          <w:color w:val="000000"/>
          <w:sz w:val="28"/>
          <w:szCs w:val="28"/>
        </w:rPr>
        <w:t>+</w:t>
      </w:r>
      <w:r w:rsidRPr="007B7C71">
        <w:rPr>
          <w:rFonts w:eastAsia="Times New Roman"/>
          <w:color w:val="000000"/>
          <w:sz w:val="28"/>
        </w:rPr>
        <w:t xml:space="preserve"> </w:t>
      </w:r>
      <w:r w:rsidRPr="007B7C71">
        <w:rPr>
          <w:rFonts w:eastAsia="Times New Roman"/>
          <w:sz w:val="28"/>
        </w:rPr>
        <w:t>С</w:t>
      </w:r>
      <w:r w:rsidRPr="007B7C71">
        <w:rPr>
          <w:rFonts w:eastAsia="Times New Roman"/>
          <w:sz w:val="28"/>
          <w:vertAlign w:val="subscript"/>
        </w:rPr>
        <w:t>в</w:t>
      </w:r>
      <w:r w:rsidRPr="007B7C71">
        <w:rPr>
          <w:rFonts w:eastAsia="Times New Roman"/>
          <w:color w:val="000000"/>
          <w:sz w:val="28"/>
        </w:rPr>
        <w:t>,                                                                (9.5)</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где </w:t>
      </w:r>
      <w:r w:rsidRPr="007B7C71">
        <w:rPr>
          <w:rFonts w:eastAsia="Times New Roman"/>
          <w:sz w:val="28"/>
        </w:rPr>
        <w:t>С</w:t>
      </w:r>
      <w:r w:rsidRPr="007B7C71">
        <w:rPr>
          <w:rFonts w:eastAsia="Times New Roman"/>
          <w:sz w:val="28"/>
          <w:vertAlign w:val="subscript"/>
        </w:rPr>
        <w:t>и</w:t>
      </w:r>
      <w:r w:rsidRPr="007B7C71">
        <w:rPr>
          <w:rFonts w:eastAsia="Times New Roman"/>
          <w:color w:val="000000"/>
          <w:sz w:val="28"/>
        </w:rPr>
        <w:t xml:space="preserve"> – </w:t>
      </w:r>
      <w:r w:rsidRPr="007B7C71">
        <w:rPr>
          <w:rFonts w:eastAsia="Times New Roman"/>
          <w:sz w:val="28"/>
        </w:rPr>
        <w:t>исходные</w:t>
      </w:r>
      <w:r w:rsidRPr="007B7C71">
        <w:rPr>
          <w:rFonts w:eastAsia="Times New Roman"/>
          <w:color w:val="000000"/>
          <w:sz w:val="28"/>
        </w:rPr>
        <w:t xml:space="preserve"> свойства среды (химический состав, степень активности);</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w:t>
      </w:r>
      <w:r w:rsidRPr="007B7C71">
        <w:rPr>
          <w:rFonts w:eastAsia="Times New Roman"/>
          <w:sz w:val="28"/>
        </w:rPr>
        <w:t>С</w:t>
      </w:r>
      <w:r w:rsidRPr="007B7C71">
        <w:rPr>
          <w:rFonts w:eastAsia="Times New Roman"/>
          <w:sz w:val="28"/>
          <w:vertAlign w:val="subscript"/>
        </w:rPr>
        <w:t>в</w:t>
      </w:r>
      <w:r w:rsidRPr="007B7C71">
        <w:rPr>
          <w:rFonts w:eastAsia="Times New Roman"/>
          <w:color w:val="000000"/>
          <w:sz w:val="28"/>
        </w:rPr>
        <w:t xml:space="preserve"> – влияние на </w:t>
      </w:r>
      <w:r w:rsidRPr="007B7C71">
        <w:rPr>
          <w:rFonts w:eastAsia="Times New Roman"/>
          <w:sz w:val="28"/>
        </w:rPr>
        <w:t>свойства</w:t>
      </w:r>
      <w:r w:rsidRPr="007B7C71">
        <w:rPr>
          <w:rFonts w:eastAsia="Times New Roman"/>
          <w:color w:val="000000"/>
          <w:sz w:val="28"/>
        </w:rPr>
        <w:t xml:space="preserve"> среды внешних условий (температура, давление и </w:t>
      </w:r>
      <w:r w:rsidRPr="007B7C71">
        <w:rPr>
          <w:rFonts w:eastAsia="Times New Roman"/>
          <w:sz w:val="28"/>
        </w:rPr>
        <w:t>др.</w:t>
      </w:r>
      <w:r w:rsidRPr="007B7C71">
        <w:rPr>
          <w:rFonts w:eastAsia="Times New Roman"/>
          <w:color w:val="000000"/>
          <w:sz w:val="28"/>
        </w:rPr>
        <w:t>)</w:t>
      </w:r>
    </w:p>
    <w:p w:rsidR="007B7C71" w:rsidRPr="007B7C71" w:rsidRDefault="007B7C71" w:rsidP="007B7C71">
      <w:pPr>
        <w:ind w:firstLine="708"/>
        <w:jc w:val="both"/>
        <w:rPr>
          <w:rFonts w:eastAsia="Times New Roman"/>
          <w:color w:val="000000"/>
          <w:sz w:val="28"/>
        </w:rPr>
      </w:pPr>
    </w:p>
    <w:p w:rsidR="007B7C71" w:rsidRPr="00E34BED" w:rsidRDefault="007B7C71" w:rsidP="007B7C71">
      <w:pPr>
        <w:ind w:firstLine="708"/>
        <w:jc w:val="center"/>
        <w:rPr>
          <w:rFonts w:eastAsia="Times New Roman"/>
          <w:b/>
          <w:iCs/>
          <w:color w:val="000000"/>
          <w:sz w:val="28"/>
        </w:rPr>
      </w:pPr>
      <w:r w:rsidRPr="00E34BED">
        <w:rPr>
          <w:rFonts w:eastAsia="Times New Roman"/>
          <w:b/>
          <w:bCs/>
          <w:sz w:val="28"/>
        </w:rPr>
        <w:t xml:space="preserve">9.4 </w:t>
      </w:r>
      <w:r w:rsidRPr="00E34BED">
        <w:rPr>
          <w:rFonts w:eastAsia="Times New Roman"/>
          <w:b/>
          <w:iCs/>
          <w:color w:val="000000"/>
          <w:sz w:val="28"/>
        </w:rPr>
        <w:t xml:space="preserve">Общие и специальные методы повышения стойкости </w:t>
      </w:r>
      <w:r w:rsidRPr="00E34BED">
        <w:rPr>
          <w:rFonts w:eastAsia="Times New Roman"/>
          <w:b/>
          <w:iCs/>
          <w:sz w:val="28"/>
        </w:rPr>
        <w:t>сварных</w:t>
      </w:r>
      <w:r w:rsidRPr="00E34BED">
        <w:rPr>
          <w:rFonts w:eastAsia="Times New Roman"/>
          <w:b/>
          <w:iCs/>
          <w:color w:val="000000"/>
          <w:sz w:val="28"/>
        </w:rPr>
        <w:t xml:space="preserve"> соединений</w:t>
      </w:r>
      <w:r w:rsidR="00E34BED" w:rsidRPr="00E34BED">
        <w:rPr>
          <w:rFonts w:eastAsia="Times New Roman"/>
          <w:b/>
          <w:iCs/>
          <w:color w:val="000000"/>
          <w:sz w:val="28"/>
        </w:rPr>
        <w:t xml:space="preserve"> </w:t>
      </w:r>
      <w:r w:rsidRPr="00E34BED">
        <w:rPr>
          <w:rFonts w:eastAsia="Times New Roman"/>
          <w:b/>
          <w:iCs/>
          <w:color w:val="000000"/>
          <w:sz w:val="28"/>
        </w:rPr>
        <w:t>против коррозионного разрушения</w:t>
      </w:r>
    </w:p>
    <w:p w:rsidR="007B7C71" w:rsidRPr="007B7C71" w:rsidRDefault="007B7C71" w:rsidP="007B7C71">
      <w:pPr>
        <w:ind w:firstLine="720"/>
        <w:jc w:val="both"/>
        <w:rPr>
          <w:rFonts w:eastAsia="Times New Roman"/>
          <w:color w:val="000000"/>
          <w:sz w:val="28"/>
        </w:rPr>
      </w:pPr>
      <w:r w:rsidRPr="007B7C71">
        <w:rPr>
          <w:rFonts w:eastAsia="Times New Roman"/>
          <w:sz w:val="28"/>
        </w:rPr>
        <w:lastRenderedPageBreak/>
        <w:t>Повышение</w:t>
      </w:r>
      <w:r w:rsidRPr="007B7C71">
        <w:rPr>
          <w:rFonts w:eastAsia="Times New Roman"/>
          <w:color w:val="000000"/>
          <w:sz w:val="28"/>
        </w:rPr>
        <w:t xml:space="preserve"> стойкости </w:t>
      </w:r>
      <w:r w:rsidRPr="007B7C71">
        <w:rPr>
          <w:rFonts w:eastAsia="Times New Roman"/>
          <w:sz w:val="28"/>
        </w:rPr>
        <w:t>сварных</w:t>
      </w:r>
      <w:r w:rsidRPr="007B7C71">
        <w:rPr>
          <w:rFonts w:eastAsia="Times New Roman"/>
          <w:color w:val="000000"/>
          <w:sz w:val="28"/>
        </w:rPr>
        <w:t xml:space="preserve"> соединений может осуществляться общими методами, которые пригодны для металлических конструкций вообще, и специальными методами,  характерными для </w:t>
      </w:r>
      <w:r w:rsidRPr="007B7C71">
        <w:rPr>
          <w:rFonts w:eastAsia="Times New Roman"/>
          <w:sz w:val="28"/>
        </w:rPr>
        <w:t>сварных</w:t>
      </w:r>
      <w:r w:rsidRPr="007B7C71">
        <w:rPr>
          <w:rFonts w:eastAsia="Times New Roman"/>
          <w:color w:val="000000"/>
          <w:sz w:val="28"/>
        </w:rPr>
        <w:t xml:space="preserve"> соединений.</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Общие методы включают:</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 рациональный выбор основного металла, </w:t>
      </w:r>
      <w:r w:rsidRPr="007B7C71">
        <w:rPr>
          <w:rFonts w:eastAsia="Times New Roman"/>
          <w:sz w:val="28"/>
        </w:rPr>
        <w:t>стойкого</w:t>
      </w:r>
      <w:r w:rsidRPr="007B7C71">
        <w:rPr>
          <w:rFonts w:eastAsia="Times New Roman"/>
          <w:color w:val="000000"/>
          <w:sz w:val="28"/>
        </w:rPr>
        <w:t xml:space="preserve"> против разных видов коррозионного разрушения;</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рациональное конструирование;</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 </w:t>
      </w:r>
      <w:r w:rsidRPr="007B7C71">
        <w:rPr>
          <w:rFonts w:eastAsia="Times New Roman"/>
          <w:sz w:val="28"/>
        </w:rPr>
        <w:t>использование</w:t>
      </w:r>
      <w:r w:rsidRPr="007B7C71">
        <w:rPr>
          <w:rFonts w:eastAsia="Times New Roman"/>
          <w:color w:val="000000"/>
          <w:sz w:val="28"/>
        </w:rPr>
        <w:t xml:space="preserve"> технологических процессов изготовления деталей, о</w:t>
      </w:r>
      <w:r w:rsidRPr="007B7C71">
        <w:rPr>
          <w:rFonts w:eastAsia="Times New Roman"/>
          <w:sz w:val="28"/>
        </w:rPr>
        <w:t>беспечивающих</w:t>
      </w:r>
      <w:r w:rsidRPr="007B7C71">
        <w:rPr>
          <w:rFonts w:eastAsia="Times New Roman"/>
          <w:color w:val="000000"/>
          <w:sz w:val="28"/>
        </w:rPr>
        <w:t xml:space="preserve"> их максимальную стойкость;</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  - </w:t>
      </w:r>
      <w:r w:rsidRPr="007B7C71">
        <w:rPr>
          <w:rFonts w:eastAsia="Times New Roman"/>
          <w:sz w:val="28"/>
        </w:rPr>
        <w:t>применение</w:t>
      </w:r>
      <w:r w:rsidRPr="007B7C71">
        <w:rPr>
          <w:rFonts w:eastAsia="Times New Roman"/>
          <w:color w:val="000000"/>
          <w:sz w:val="28"/>
        </w:rPr>
        <w:t xml:space="preserve"> различного </w:t>
      </w:r>
      <w:r w:rsidRPr="007B7C71">
        <w:rPr>
          <w:rFonts w:eastAsia="Times New Roman"/>
          <w:sz w:val="28"/>
        </w:rPr>
        <w:t>рода</w:t>
      </w:r>
      <w:r w:rsidRPr="007B7C71">
        <w:rPr>
          <w:rFonts w:eastAsia="Times New Roman"/>
          <w:color w:val="000000"/>
          <w:sz w:val="28"/>
        </w:rPr>
        <w:t xml:space="preserve"> защитных покрытий: а) на </w:t>
      </w:r>
      <w:r w:rsidRPr="007B7C71">
        <w:rPr>
          <w:rFonts w:eastAsia="Times New Roman"/>
          <w:sz w:val="28"/>
        </w:rPr>
        <w:t>органической</w:t>
      </w:r>
      <w:r w:rsidRPr="007B7C71">
        <w:rPr>
          <w:rFonts w:eastAsia="Times New Roman"/>
          <w:color w:val="000000"/>
          <w:sz w:val="28"/>
        </w:rPr>
        <w:t xml:space="preserve"> основе (лакокрасочные покрытия); б) на неорганической основе (оксидные, фосфатные, хромистые и </w:t>
      </w:r>
      <w:r w:rsidRPr="007B7C71">
        <w:rPr>
          <w:rFonts w:eastAsia="Times New Roman"/>
          <w:sz w:val="28"/>
        </w:rPr>
        <w:t>др.</w:t>
      </w:r>
      <w:r w:rsidRPr="007B7C71">
        <w:rPr>
          <w:rFonts w:eastAsia="Times New Roman"/>
          <w:color w:val="000000"/>
          <w:sz w:val="28"/>
        </w:rPr>
        <w:t xml:space="preserve">); в) металлические, образованные </w:t>
      </w:r>
      <w:r w:rsidRPr="007B7C71">
        <w:rPr>
          <w:rFonts w:eastAsia="Times New Roman"/>
          <w:sz w:val="28"/>
        </w:rPr>
        <w:t>плакированием</w:t>
      </w:r>
      <w:r w:rsidRPr="007B7C71">
        <w:rPr>
          <w:rFonts w:eastAsia="Times New Roman"/>
          <w:color w:val="000000"/>
          <w:sz w:val="28"/>
        </w:rPr>
        <w:t xml:space="preserve">, диффузией, горячей металлизацией, </w:t>
      </w:r>
      <w:r w:rsidRPr="007B7C71">
        <w:rPr>
          <w:rFonts w:eastAsia="Times New Roman"/>
          <w:sz w:val="28"/>
        </w:rPr>
        <w:t>напылением</w:t>
      </w:r>
      <w:r w:rsidRPr="007B7C71">
        <w:rPr>
          <w:rFonts w:eastAsia="Times New Roman"/>
          <w:color w:val="000000"/>
          <w:sz w:val="28"/>
        </w:rPr>
        <w:t xml:space="preserve">, </w:t>
      </w:r>
      <w:r w:rsidRPr="007B7C71">
        <w:rPr>
          <w:rFonts w:eastAsia="Times New Roman"/>
          <w:sz w:val="28"/>
        </w:rPr>
        <w:t>наплавкой</w:t>
      </w:r>
      <w:r w:rsidRPr="007B7C71">
        <w:rPr>
          <w:rFonts w:eastAsia="Times New Roman"/>
          <w:color w:val="000000"/>
          <w:sz w:val="28"/>
        </w:rPr>
        <w:t xml:space="preserve"> и </w:t>
      </w:r>
      <w:r w:rsidRPr="007B7C71">
        <w:rPr>
          <w:rFonts w:eastAsia="Times New Roman"/>
          <w:sz w:val="28"/>
        </w:rPr>
        <w:t>др.</w:t>
      </w:r>
      <w:r w:rsidRPr="007B7C71">
        <w:rPr>
          <w:rFonts w:eastAsia="Times New Roman"/>
          <w:color w:val="000000"/>
          <w:sz w:val="28"/>
        </w:rPr>
        <w:t>;</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 рациональная эксплуатация изделия, включающая в себя </w:t>
      </w:r>
      <w:r w:rsidRPr="007B7C71">
        <w:rPr>
          <w:rFonts w:eastAsia="Times New Roman"/>
          <w:sz w:val="28"/>
        </w:rPr>
        <w:t>проведение</w:t>
      </w:r>
      <w:r w:rsidRPr="007B7C71">
        <w:rPr>
          <w:rFonts w:eastAsia="Times New Roman"/>
          <w:color w:val="000000"/>
          <w:sz w:val="28"/>
        </w:rPr>
        <w:t xml:space="preserve"> профилактических </w:t>
      </w:r>
      <w:r w:rsidRPr="007B7C71">
        <w:rPr>
          <w:rFonts w:eastAsia="Times New Roman"/>
          <w:sz w:val="28"/>
        </w:rPr>
        <w:t>осмотров</w:t>
      </w:r>
      <w:r w:rsidRPr="007B7C71">
        <w:rPr>
          <w:rFonts w:eastAsia="Times New Roman"/>
          <w:color w:val="000000"/>
          <w:sz w:val="28"/>
        </w:rPr>
        <w:t>, ремонтов, испытаний;</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 </w:t>
      </w:r>
      <w:r w:rsidRPr="007B7C71">
        <w:rPr>
          <w:rFonts w:eastAsia="Times New Roman"/>
          <w:sz w:val="28"/>
        </w:rPr>
        <w:t xml:space="preserve">применение </w:t>
      </w:r>
      <w:r w:rsidRPr="007B7C71">
        <w:rPr>
          <w:rFonts w:eastAsia="Times New Roman"/>
          <w:color w:val="000000"/>
          <w:sz w:val="28"/>
        </w:rPr>
        <w:t xml:space="preserve">методов </w:t>
      </w:r>
      <w:r w:rsidRPr="007B7C71">
        <w:rPr>
          <w:rFonts w:eastAsia="Times New Roman"/>
          <w:sz w:val="28"/>
        </w:rPr>
        <w:t>торможения</w:t>
      </w:r>
      <w:r w:rsidRPr="007B7C71">
        <w:rPr>
          <w:rFonts w:eastAsia="Times New Roman"/>
          <w:color w:val="000000"/>
          <w:sz w:val="28"/>
        </w:rPr>
        <w:t xml:space="preserve"> коррозии за счет обработки </w:t>
      </w:r>
      <w:r w:rsidRPr="007B7C71">
        <w:rPr>
          <w:rFonts w:eastAsia="Times New Roman"/>
          <w:sz w:val="28"/>
        </w:rPr>
        <w:t>коррозионной</w:t>
      </w:r>
      <w:r w:rsidRPr="007B7C71">
        <w:rPr>
          <w:rFonts w:eastAsia="Times New Roman"/>
          <w:color w:val="000000"/>
          <w:sz w:val="28"/>
        </w:rPr>
        <w:t xml:space="preserve"> среды, </w:t>
      </w:r>
      <w:r w:rsidRPr="007B7C71">
        <w:rPr>
          <w:rFonts w:eastAsia="Times New Roman"/>
          <w:sz w:val="28"/>
        </w:rPr>
        <w:t>введения</w:t>
      </w:r>
      <w:r w:rsidRPr="007B7C71">
        <w:rPr>
          <w:rFonts w:eastAsia="Times New Roman"/>
          <w:color w:val="000000"/>
          <w:sz w:val="28"/>
        </w:rPr>
        <w:t xml:space="preserve"> замедлителей коррозии и электрохимической защиты, осуществляемой за счет подачи  внешнего </w:t>
      </w:r>
      <w:r w:rsidRPr="007B7C71">
        <w:rPr>
          <w:rFonts w:eastAsia="Times New Roman"/>
          <w:sz w:val="28"/>
        </w:rPr>
        <w:t>тока</w:t>
      </w:r>
      <w:r w:rsidRPr="007B7C71">
        <w:rPr>
          <w:rFonts w:eastAsia="Times New Roman"/>
          <w:color w:val="000000"/>
          <w:sz w:val="28"/>
        </w:rPr>
        <w:t xml:space="preserve">  (рис. 9.5, а) или путем применения протекторов (рис.9.5,б), играющих роль анода. В </w:t>
      </w:r>
      <w:r w:rsidRPr="007B7C71">
        <w:rPr>
          <w:rFonts w:eastAsia="Times New Roman"/>
          <w:sz w:val="28"/>
        </w:rPr>
        <w:t>обоих</w:t>
      </w:r>
      <w:r w:rsidRPr="007B7C71">
        <w:rPr>
          <w:rFonts w:eastAsia="Times New Roman"/>
          <w:color w:val="000000"/>
          <w:sz w:val="28"/>
        </w:rPr>
        <w:t xml:space="preserve"> случаях существенным</w:t>
      </w:r>
      <w:r w:rsidRPr="007B7C71">
        <w:rPr>
          <w:rFonts w:eastAsia="Times New Roman"/>
          <w:sz w:val="28"/>
        </w:rPr>
        <w:t xml:space="preserve"> образом</w:t>
      </w:r>
      <w:r w:rsidRPr="007B7C71">
        <w:rPr>
          <w:rFonts w:eastAsia="Times New Roman"/>
          <w:color w:val="000000"/>
          <w:sz w:val="28"/>
        </w:rPr>
        <w:t xml:space="preserve"> замедляются процессы разрушения конструкции.</w:t>
      </w:r>
    </w:p>
    <w:p w:rsidR="007B7C71" w:rsidRPr="007B7C71" w:rsidRDefault="007B7C71" w:rsidP="007B7C71">
      <w:pPr>
        <w:ind w:firstLine="480"/>
        <w:jc w:val="both"/>
        <w:rPr>
          <w:rFonts w:eastAsia="Times New Roman"/>
          <w:color w:val="000000"/>
          <w:sz w:val="28"/>
        </w:rPr>
      </w:pPr>
      <w:r w:rsidRPr="007B7C71">
        <w:rPr>
          <w:rFonts w:eastAsia="Times New Roman"/>
          <w:iCs/>
          <w:color w:val="000000"/>
          <w:sz w:val="28"/>
        </w:rPr>
        <w:t xml:space="preserve">  </w:t>
      </w:r>
      <w:r w:rsidRPr="007B7C71">
        <w:rPr>
          <w:rFonts w:eastAsia="Times New Roman"/>
          <w:color w:val="000000"/>
          <w:sz w:val="28"/>
        </w:rPr>
        <w:t xml:space="preserve">Специальные методы направлены на </w:t>
      </w:r>
      <w:r w:rsidRPr="007B7C71">
        <w:rPr>
          <w:rFonts w:eastAsia="Times New Roman"/>
          <w:sz w:val="28"/>
        </w:rPr>
        <w:t>уменьшение</w:t>
      </w:r>
      <w:r w:rsidRPr="007B7C71">
        <w:rPr>
          <w:rFonts w:eastAsia="Times New Roman"/>
          <w:color w:val="000000"/>
          <w:sz w:val="28"/>
        </w:rPr>
        <w:t xml:space="preserve"> </w:t>
      </w:r>
      <w:r w:rsidRPr="007B7C71">
        <w:rPr>
          <w:rFonts w:eastAsia="Times New Roman"/>
          <w:sz w:val="28"/>
        </w:rPr>
        <w:t>неоднородностей</w:t>
      </w:r>
      <w:r w:rsidRPr="007B7C71">
        <w:rPr>
          <w:rFonts w:eastAsia="Times New Roman"/>
          <w:color w:val="000000"/>
          <w:sz w:val="28"/>
        </w:rPr>
        <w:t xml:space="preserve">,  внесенных сварочным швом  или </w:t>
      </w:r>
      <w:r w:rsidRPr="007B7C71">
        <w:rPr>
          <w:rFonts w:eastAsia="Times New Roman"/>
          <w:sz w:val="28"/>
        </w:rPr>
        <w:t>самим</w:t>
      </w:r>
      <w:r w:rsidRPr="007B7C71">
        <w:rPr>
          <w:rFonts w:eastAsia="Times New Roman"/>
          <w:color w:val="000000"/>
          <w:sz w:val="28"/>
        </w:rPr>
        <w:t xml:space="preserve"> процессом сварки. При использовании сварочных материалов необходимо стремиться к </w:t>
      </w:r>
      <w:r w:rsidRPr="007B7C71">
        <w:rPr>
          <w:rFonts w:eastAsia="Times New Roman"/>
          <w:sz w:val="28"/>
        </w:rPr>
        <w:t>тому</w:t>
      </w:r>
      <w:r w:rsidRPr="007B7C71">
        <w:rPr>
          <w:rFonts w:eastAsia="Times New Roman"/>
          <w:color w:val="000000"/>
          <w:sz w:val="28"/>
        </w:rPr>
        <w:t xml:space="preserve">, чтобы химический состав шва как можно больше  </w:t>
      </w:r>
      <w:r w:rsidRPr="007B7C71">
        <w:rPr>
          <w:rFonts w:eastAsia="Times New Roman"/>
          <w:sz w:val="28"/>
        </w:rPr>
        <w:t>совпадал</w:t>
      </w:r>
      <w:r w:rsidRPr="007B7C71">
        <w:rPr>
          <w:rFonts w:eastAsia="Times New Roman"/>
          <w:color w:val="000000"/>
          <w:sz w:val="28"/>
        </w:rPr>
        <w:t xml:space="preserve"> </w:t>
      </w:r>
      <w:r w:rsidRPr="007B7C71">
        <w:rPr>
          <w:rFonts w:eastAsia="Times New Roman"/>
          <w:sz w:val="28"/>
        </w:rPr>
        <w:t>с</w:t>
      </w:r>
      <w:r w:rsidRPr="007B7C71">
        <w:rPr>
          <w:rFonts w:eastAsia="Times New Roman"/>
          <w:color w:val="000000"/>
          <w:sz w:val="28"/>
        </w:rPr>
        <w:t xml:space="preserve"> химическим составом основного металла. Выполняя процесс сварки, необходимо добиваться </w:t>
      </w:r>
      <w:r w:rsidRPr="007B7C71">
        <w:rPr>
          <w:rFonts w:eastAsia="Times New Roman"/>
          <w:sz w:val="28"/>
        </w:rPr>
        <w:t>уменьшения</w:t>
      </w:r>
      <w:r w:rsidRPr="007B7C71">
        <w:rPr>
          <w:rFonts w:eastAsia="Times New Roman"/>
          <w:color w:val="000000"/>
          <w:sz w:val="28"/>
        </w:rPr>
        <w:t xml:space="preserve"> </w:t>
      </w:r>
      <w:r w:rsidRPr="007B7C71">
        <w:rPr>
          <w:rFonts w:eastAsia="Times New Roman"/>
          <w:sz w:val="28"/>
        </w:rPr>
        <w:t>термопластического</w:t>
      </w:r>
      <w:r w:rsidRPr="007B7C71">
        <w:rPr>
          <w:rFonts w:eastAsia="Times New Roman"/>
          <w:color w:val="000000"/>
          <w:sz w:val="28"/>
        </w:rPr>
        <w:t xml:space="preserve"> влияния процесса </w:t>
      </w:r>
      <w:r w:rsidRPr="007B7C71">
        <w:rPr>
          <w:rFonts w:eastAsia="Times New Roman"/>
          <w:sz w:val="28"/>
        </w:rPr>
        <w:t>сварки</w:t>
      </w:r>
      <w:r w:rsidRPr="007B7C71">
        <w:rPr>
          <w:rFonts w:eastAsia="Times New Roman"/>
          <w:color w:val="000000"/>
          <w:sz w:val="28"/>
        </w:rPr>
        <w:t xml:space="preserve"> на </w:t>
      </w:r>
      <w:r w:rsidRPr="007B7C71">
        <w:rPr>
          <w:rFonts w:eastAsia="Times New Roman"/>
          <w:sz w:val="28"/>
        </w:rPr>
        <w:t>свойства</w:t>
      </w:r>
      <w:r w:rsidRPr="007B7C71">
        <w:rPr>
          <w:rFonts w:eastAsia="Times New Roman"/>
          <w:color w:val="000000"/>
          <w:sz w:val="28"/>
        </w:rPr>
        <w:t xml:space="preserve"> металла.</w:t>
      </w:r>
    </w:p>
    <w:p w:rsidR="007B7C71" w:rsidRPr="007B7C71" w:rsidRDefault="008C0FA0" w:rsidP="007B7C71">
      <w:pPr>
        <w:ind w:firstLine="480"/>
        <w:jc w:val="center"/>
        <w:rPr>
          <w:rFonts w:eastAsia="Times New Roman"/>
          <w:color w:val="000000"/>
          <w:sz w:val="28"/>
        </w:rPr>
      </w:pPr>
      <w:r>
        <w:rPr>
          <w:rFonts w:eastAsia="Times New Roman"/>
          <w:color w:val="000000"/>
          <w:sz w:val="28"/>
        </w:rPr>
        <w:pict>
          <v:shape id="_x0000_i1354" type="#_x0000_t75" style="width:384pt;height:152pt">
            <v:imagedata r:id="rId243" o:title="" croptop="5236f" gain="2147483647f"/>
          </v:shape>
        </w:pict>
      </w:r>
    </w:p>
    <w:p w:rsidR="00E34BED" w:rsidRDefault="00E34BED" w:rsidP="007B7C71">
      <w:pPr>
        <w:ind w:firstLine="480"/>
        <w:jc w:val="center"/>
        <w:rPr>
          <w:rFonts w:eastAsia="Times New Roman"/>
          <w:iCs/>
          <w:color w:val="000000"/>
          <w:sz w:val="28"/>
        </w:rPr>
      </w:pPr>
    </w:p>
    <w:p w:rsidR="007B7C71" w:rsidRPr="007B7C71" w:rsidRDefault="007B7C71" w:rsidP="007B7C71">
      <w:pPr>
        <w:ind w:firstLine="480"/>
        <w:jc w:val="center"/>
        <w:rPr>
          <w:rFonts w:eastAsia="Times New Roman"/>
          <w:iCs/>
          <w:color w:val="000000"/>
          <w:sz w:val="28"/>
        </w:rPr>
      </w:pPr>
      <w:r w:rsidRPr="007B7C71">
        <w:rPr>
          <w:rFonts w:eastAsia="Times New Roman"/>
          <w:iCs/>
          <w:color w:val="000000"/>
          <w:sz w:val="28"/>
        </w:rPr>
        <w:t xml:space="preserve">Рисунок 9.5 –   </w:t>
      </w:r>
      <w:r w:rsidRPr="007B7C71">
        <w:rPr>
          <w:rFonts w:eastAsia="Times New Roman"/>
          <w:iCs/>
          <w:sz w:val="28"/>
        </w:rPr>
        <w:t>Примеры</w:t>
      </w:r>
      <w:r w:rsidRPr="007B7C71">
        <w:rPr>
          <w:rFonts w:eastAsia="Times New Roman"/>
          <w:iCs/>
          <w:color w:val="000000"/>
          <w:sz w:val="28"/>
        </w:rPr>
        <w:t xml:space="preserve"> электрохимической защиты подземного трубопровода за счет подведения внешнего тока (а) или </w:t>
      </w:r>
    </w:p>
    <w:p w:rsidR="007B7C71" w:rsidRPr="007B7C71" w:rsidRDefault="007B7C71" w:rsidP="007B7C71">
      <w:pPr>
        <w:ind w:firstLine="480"/>
        <w:jc w:val="center"/>
        <w:rPr>
          <w:rFonts w:eastAsia="Times New Roman"/>
          <w:iCs/>
          <w:color w:val="000000"/>
          <w:sz w:val="28"/>
        </w:rPr>
      </w:pPr>
      <w:r w:rsidRPr="007B7C71">
        <w:rPr>
          <w:rFonts w:eastAsia="Times New Roman"/>
          <w:iCs/>
          <w:sz w:val="28"/>
        </w:rPr>
        <w:t xml:space="preserve">применения </w:t>
      </w:r>
      <w:r w:rsidRPr="007B7C71">
        <w:rPr>
          <w:rFonts w:eastAsia="Times New Roman"/>
          <w:iCs/>
          <w:color w:val="000000"/>
          <w:sz w:val="28"/>
        </w:rPr>
        <w:t>протектора (б)</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К специальным методам относятся:</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 - подбор рациональных </w:t>
      </w:r>
      <w:r w:rsidRPr="007B7C71">
        <w:rPr>
          <w:rFonts w:eastAsia="Times New Roman"/>
          <w:sz w:val="28"/>
        </w:rPr>
        <w:t>присадочных</w:t>
      </w:r>
      <w:r w:rsidRPr="007B7C71">
        <w:rPr>
          <w:rFonts w:eastAsia="Times New Roman"/>
          <w:color w:val="000000"/>
          <w:sz w:val="28"/>
        </w:rPr>
        <w:t xml:space="preserve"> материалов;</w:t>
      </w:r>
    </w:p>
    <w:p w:rsidR="007B7C71" w:rsidRPr="007B7C71" w:rsidRDefault="007B7C71" w:rsidP="007B7C71">
      <w:pPr>
        <w:ind w:firstLine="720"/>
        <w:rPr>
          <w:rFonts w:eastAsia="Times New Roman"/>
          <w:color w:val="000000"/>
          <w:sz w:val="28"/>
        </w:rPr>
      </w:pPr>
      <w:r w:rsidRPr="007B7C71">
        <w:rPr>
          <w:rFonts w:eastAsia="Times New Roman"/>
          <w:color w:val="000000"/>
          <w:sz w:val="28"/>
        </w:rPr>
        <w:lastRenderedPageBreak/>
        <w:t xml:space="preserve"> - </w:t>
      </w:r>
      <w:r w:rsidRPr="007B7C71">
        <w:rPr>
          <w:rFonts w:eastAsia="Times New Roman"/>
          <w:sz w:val="28"/>
        </w:rPr>
        <w:t>назначение</w:t>
      </w:r>
      <w:r w:rsidRPr="007B7C71">
        <w:rPr>
          <w:rFonts w:eastAsia="Times New Roman"/>
          <w:color w:val="000000"/>
          <w:sz w:val="28"/>
        </w:rPr>
        <w:t xml:space="preserve"> таких </w:t>
      </w:r>
      <w:r w:rsidRPr="007B7C71">
        <w:rPr>
          <w:rFonts w:eastAsia="Times New Roman"/>
          <w:sz w:val="28"/>
        </w:rPr>
        <w:t>сварных</w:t>
      </w:r>
      <w:r w:rsidRPr="007B7C71">
        <w:rPr>
          <w:rFonts w:eastAsia="Times New Roman"/>
          <w:color w:val="000000"/>
          <w:sz w:val="28"/>
        </w:rPr>
        <w:t xml:space="preserve"> соединений, которые позволяют регулиро-вать химический состав металла шва;</w:t>
      </w:r>
    </w:p>
    <w:p w:rsidR="007B7C71" w:rsidRPr="007B7C71" w:rsidRDefault="007B7C71" w:rsidP="00E34BED">
      <w:pPr>
        <w:rPr>
          <w:rFonts w:eastAsia="Times New Roman"/>
          <w:color w:val="000000"/>
          <w:sz w:val="28"/>
        </w:rPr>
      </w:pPr>
      <w:r w:rsidRPr="007B7C71">
        <w:rPr>
          <w:rFonts w:eastAsia="Times New Roman"/>
          <w:color w:val="000000"/>
          <w:sz w:val="28"/>
        </w:rPr>
        <w:t xml:space="preserve">           - </w:t>
      </w:r>
      <w:r w:rsidRPr="007B7C71">
        <w:rPr>
          <w:rFonts w:eastAsia="Times New Roman"/>
          <w:sz w:val="28"/>
        </w:rPr>
        <w:t>регулирование</w:t>
      </w:r>
      <w:r w:rsidRPr="007B7C71">
        <w:rPr>
          <w:rFonts w:eastAsia="Times New Roman"/>
          <w:color w:val="000000"/>
          <w:sz w:val="28"/>
        </w:rPr>
        <w:t xml:space="preserve"> термического цикла сварки и условий кристаллизации, а также </w:t>
      </w:r>
      <w:r w:rsidRPr="007B7C71">
        <w:rPr>
          <w:rFonts w:eastAsia="Times New Roman"/>
          <w:sz w:val="28"/>
        </w:rPr>
        <w:t>использование</w:t>
      </w:r>
      <w:r w:rsidRPr="007B7C71">
        <w:rPr>
          <w:rFonts w:eastAsia="Times New Roman"/>
          <w:color w:val="000000"/>
          <w:sz w:val="28"/>
        </w:rPr>
        <w:t xml:space="preserve"> разных приемов с целью улучшения структуры шва и </w:t>
      </w:r>
      <w:r w:rsidRPr="007B7C71">
        <w:rPr>
          <w:rFonts w:eastAsia="Times New Roman"/>
          <w:sz w:val="28"/>
        </w:rPr>
        <w:t>око-лошовной</w:t>
      </w:r>
      <w:r w:rsidRPr="007B7C71">
        <w:rPr>
          <w:rFonts w:eastAsia="Times New Roman"/>
          <w:color w:val="000000"/>
          <w:sz w:val="28"/>
        </w:rPr>
        <w:t xml:space="preserve"> зоны (</w:t>
      </w:r>
      <w:r w:rsidRPr="007B7C71">
        <w:rPr>
          <w:rFonts w:eastAsia="Times New Roman"/>
          <w:sz w:val="28"/>
        </w:rPr>
        <w:t>сварка</w:t>
      </w:r>
      <w:r w:rsidRPr="007B7C71">
        <w:rPr>
          <w:rFonts w:eastAsia="Times New Roman"/>
          <w:color w:val="000000"/>
          <w:sz w:val="28"/>
        </w:rPr>
        <w:t xml:space="preserve"> </w:t>
      </w:r>
      <w:r w:rsidRPr="007B7C71">
        <w:rPr>
          <w:rFonts w:eastAsia="Times New Roman"/>
          <w:sz w:val="28"/>
        </w:rPr>
        <w:t>с</w:t>
      </w:r>
      <w:r w:rsidRPr="007B7C71">
        <w:rPr>
          <w:rFonts w:eastAsia="Times New Roman"/>
          <w:color w:val="000000"/>
          <w:sz w:val="28"/>
        </w:rPr>
        <w:t xml:space="preserve"> минимальными погонными энергиями, концентрированными источниками тепла, дополнительным </w:t>
      </w:r>
      <w:r w:rsidRPr="007B7C71">
        <w:rPr>
          <w:rFonts w:eastAsia="Times New Roman"/>
          <w:sz w:val="28"/>
        </w:rPr>
        <w:t>охлаждением</w:t>
      </w:r>
      <w:r w:rsidRPr="007B7C71">
        <w:rPr>
          <w:rFonts w:eastAsia="Times New Roman"/>
          <w:color w:val="000000"/>
          <w:sz w:val="28"/>
        </w:rPr>
        <w:t xml:space="preserve"> и </w:t>
      </w:r>
      <w:r w:rsidRPr="007B7C71">
        <w:rPr>
          <w:rFonts w:eastAsia="Times New Roman"/>
          <w:sz w:val="28"/>
        </w:rPr>
        <w:t>др.</w:t>
      </w:r>
      <w:r w:rsidRPr="007B7C71">
        <w:rPr>
          <w:rFonts w:eastAsia="Times New Roman"/>
          <w:color w:val="000000"/>
          <w:sz w:val="28"/>
        </w:rPr>
        <w:t>);</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 - </w:t>
      </w:r>
      <w:r w:rsidRPr="007B7C71">
        <w:rPr>
          <w:rFonts w:eastAsia="Times New Roman"/>
          <w:sz w:val="28"/>
        </w:rPr>
        <w:t>регулирование</w:t>
      </w:r>
      <w:r w:rsidRPr="007B7C71">
        <w:rPr>
          <w:rFonts w:eastAsia="Times New Roman"/>
          <w:color w:val="000000"/>
          <w:sz w:val="28"/>
        </w:rPr>
        <w:t xml:space="preserve"> процесса </w:t>
      </w:r>
      <w:r w:rsidRPr="007B7C71">
        <w:rPr>
          <w:rFonts w:eastAsia="Times New Roman"/>
          <w:sz w:val="28"/>
        </w:rPr>
        <w:t>сварки</w:t>
      </w:r>
      <w:r w:rsidRPr="007B7C71">
        <w:rPr>
          <w:rFonts w:eastAsia="Times New Roman"/>
          <w:color w:val="000000"/>
          <w:sz w:val="28"/>
        </w:rPr>
        <w:t xml:space="preserve"> с целью получения минимальных оста-точных напряжений;</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 - </w:t>
      </w:r>
      <w:r w:rsidRPr="007B7C71">
        <w:rPr>
          <w:rFonts w:eastAsia="Times New Roman"/>
          <w:sz w:val="28"/>
        </w:rPr>
        <w:t>получение</w:t>
      </w:r>
      <w:r w:rsidRPr="007B7C71">
        <w:rPr>
          <w:rFonts w:eastAsia="Times New Roman"/>
          <w:color w:val="000000"/>
          <w:sz w:val="28"/>
        </w:rPr>
        <w:t xml:space="preserve"> </w:t>
      </w:r>
      <w:r w:rsidRPr="007B7C71">
        <w:rPr>
          <w:rFonts w:eastAsia="Times New Roman"/>
          <w:sz w:val="28"/>
        </w:rPr>
        <w:t>сварного</w:t>
      </w:r>
      <w:r w:rsidRPr="007B7C71">
        <w:rPr>
          <w:rFonts w:eastAsia="Times New Roman"/>
          <w:color w:val="000000"/>
          <w:sz w:val="28"/>
        </w:rPr>
        <w:t xml:space="preserve"> соединения без дефектов сварки </w:t>
      </w:r>
      <w:r w:rsidRPr="007B7C71">
        <w:rPr>
          <w:rFonts w:eastAsia="Times New Roman"/>
          <w:sz w:val="28"/>
        </w:rPr>
        <w:t>с</w:t>
      </w:r>
      <w:r w:rsidRPr="007B7C71">
        <w:rPr>
          <w:rFonts w:eastAsia="Times New Roman"/>
          <w:color w:val="000000"/>
          <w:sz w:val="28"/>
        </w:rPr>
        <w:t xml:space="preserve"> минималь</w:t>
      </w:r>
      <w:r w:rsidRPr="007B7C71">
        <w:rPr>
          <w:rFonts w:eastAsia="Times New Roman"/>
          <w:color w:val="000000"/>
          <w:sz w:val="28"/>
          <w:lang w:val="uk-UA"/>
        </w:rPr>
        <w:t>н</w:t>
      </w:r>
      <w:r w:rsidRPr="007B7C71">
        <w:rPr>
          <w:rFonts w:eastAsia="Times New Roman"/>
          <w:color w:val="000000"/>
          <w:sz w:val="28"/>
        </w:rPr>
        <w:t>ой концентрацией напряжений;</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 - </w:t>
      </w:r>
      <w:r w:rsidRPr="007B7C71">
        <w:rPr>
          <w:rFonts w:eastAsia="Times New Roman"/>
          <w:sz w:val="28"/>
        </w:rPr>
        <w:t>устранение</w:t>
      </w:r>
      <w:r w:rsidRPr="007B7C71">
        <w:rPr>
          <w:rFonts w:eastAsia="Times New Roman"/>
          <w:color w:val="000000"/>
          <w:sz w:val="28"/>
        </w:rPr>
        <w:t xml:space="preserve"> дефектов сварки;</w:t>
      </w:r>
    </w:p>
    <w:p w:rsidR="007B7C71" w:rsidRPr="007B7C71" w:rsidRDefault="007B7C71" w:rsidP="007B7C71">
      <w:pPr>
        <w:ind w:firstLine="720"/>
        <w:jc w:val="both"/>
        <w:rPr>
          <w:rFonts w:eastAsia="Times New Roman"/>
          <w:sz w:val="28"/>
          <w:szCs w:val="28"/>
        </w:rPr>
      </w:pPr>
      <w:r w:rsidRPr="007B7C71">
        <w:rPr>
          <w:rFonts w:eastAsia="Times New Roman"/>
          <w:sz w:val="28"/>
          <w:szCs w:val="28"/>
        </w:rPr>
        <w:t xml:space="preserve"> - термическая и механическая обработка сварных соединений с целью стабилизации структуры, снятия напряжений, уменьшения концентрации напряжений.</w:t>
      </w:r>
    </w:p>
    <w:p w:rsidR="007B7C71" w:rsidRPr="007B7C71" w:rsidRDefault="007B7C71" w:rsidP="007B7C71">
      <w:pPr>
        <w:ind w:firstLine="720"/>
        <w:jc w:val="both"/>
        <w:rPr>
          <w:rFonts w:eastAsia="Times New Roman"/>
          <w:sz w:val="28"/>
        </w:rPr>
      </w:pPr>
    </w:p>
    <w:p w:rsidR="007B7C71" w:rsidRPr="00E34BED" w:rsidRDefault="007B7C71" w:rsidP="007B7C71">
      <w:pPr>
        <w:ind w:firstLine="360"/>
        <w:jc w:val="center"/>
        <w:rPr>
          <w:rFonts w:eastAsia="Times New Roman"/>
          <w:b/>
          <w:sz w:val="28"/>
        </w:rPr>
      </w:pPr>
      <w:r w:rsidRPr="00E34BED">
        <w:rPr>
          <w:rFonts w:eastAsia="Times New Roman"/>
          <w:b/>
          <w:bCs/>
          <w:sz w:val="28"/>
        </w:rPr>
        <w:t>Тема 10.</w:t>
      </w:r>
      <w:r w:rsidRPr="00E34BED">
        <w:rPr>
          <w:rFonts w:eastAsia="Times New Roman"/>
          <w:b/>
          <w:sz w:val="28"/>
        </w:rPr>
        <w:t xml:space="preserve"> </w:t>
      </w:r>
      <w:r w:rsidRPr="00E34BED">
        <w:rPr>
          <w:rFonts w:eastAsia="Times New Roman"/>
          <w:b/>
          <w:iCs/>
          <w:sz w:val="28"/>
        </w:rPr>
        <w:t>Расчетная и конструкционная прочность</w:t>
      </w:r>
    </w:p>
    <w:p w:rsidR="007B7C71" w:rsidRPr="00E34BED" w:rsidRDefault="007B7C71" w:rsidP="007B7C71">
      <w:pPr>
        <w:jc w:val="center"/>
        <w:rPr>
          <w:rFonts w:eastAsia="Times New Roman"/>
          <w:b/>
          <w:sz w:val="28"/>
        </w:rPr>
      </w:pPr>
      <w:r w:rsidRPr="00E34BED">
        <w:rPr>
          <w:rFonts w:eastAsia="Times New Roman"/>
          <w:b/>
          <w:sz w:val="28"/>
        </w:rPr>
        <w:t>10.1</w:t>
      </w:r>
      <w:r w:rsidRPr="00E34BED">
        <w:rPr>
          <w:rFonts w:eastAsia="Times New Roman"/>
          <w:b/>
          <w:color w:val="000000"/>
          <w:sz w:val="28"/>
        </w:rPr>
        <w:t>Свойства сварных соединений</w:t>
      </w:r>
    </w:p>
    <w:p w:rsidR="007B7C71" w:rsidRPr="007B7C71" w:rsidRDefault="007B7C71" w:rsidP="007B7C71">
      <w:pPr>
        <w:ind w:firstLine="708"/>
        <w:jc w:val="both"/>
        <w:rPr>
          <w:rFonts w:eastAsia="Times New Roman"/>
          <w:bCs/>
          <w:color w:val="000000"/>
          <w:sz w:val="28"/>
        </w:rPr>
      </w:pPr>
      <w:r w:rsidRPr="007B7C71">
        <w:rPr>
          <w:rFonts w:eastAsia="Times New Roman"/>
          <w:color w:val="000000"/>
          <w:sz w:val="28"/>
        </w:rPr>
        <w:t xml:space="preserve">Свойства сварных соединений отличаются от свойств основного ме- талла, так как они формируются под влиянием многочисленных факторов. К ним относят: исходный основной металл, сварочные материалы, воздействие источников энергии, сложные процессы плавления и кристаллизации металла в процессе сварки, взаимодействие его с окружающими жидкой и газовой фазами, структурные превращения при воздействии изменяющихся температур, случайное возникновение разного рода несплошностей и др. </w:t>
      </w:r>
      <w:r w:rsidRPr="007B7C71">
        <w:rPr>
          <w:rFonts w:eastAsia="Times New Roman"/>
          <w:bCs/>
          <w:color w:val="000000"/>
          <w:sz w:val="28"/>
        </w:rPr>
        <w:t xml:space="preserve">Поэтому свойства сварных соединений могут изменяться в широких пределах, так как на них влияют следующие факторы: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их более значительное рассеяние в сравнении с основным металлом;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неоднородность свойств и химического состава отдельных участков сварного соединения;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форма соединения, вызванная не только условиями  образования, но и возможными дефектами несплошности, которые создают в некоторых случаях  очень высокую концентрацию напряжений; концентрация пластических деформаций в процессе сварки и термическое влияние могут вызвать в ряде сталей деформационное старение, которое неблагоприятно сказывается на их хладостойкости;</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наличие в сварных соединениях  в большинстве случаев высоких ос- таточных собственных напряжений; остаточные напряжения при переменных нагрузках и низкой  пластичности могут существенным образом влиять на механические свойства сварного соединения в целом.</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Таким образом, механические свойства сварных соединений зависят от свойств металла отдельных его участков, геометрических форм сварного соединения, остаточных напряжений и степени рассеяния любого из указанных факторов. Стандартными механическими свойствами сварных </w:t>
      </w:r>
      <w:r w:rsidRPr="007B7C71">
        <w:rPr>
          <w:rFonts w:eastAsia="Times New Roman"/>
          <w:color w:val="000000"/>
          <w:sz w:val="28"/>
        </w:rPr>
        <w:lastRenderedPageBreak/>
        <w:t>соединений являются: пределы  прочности и текучести, относительное удлинение и сужение, твердость, ударная вязкость.</w:t>
      </w:r>
    </w:p>
    <w:p w:rsidR="007B7C71" w:rsidRDefault="007B7C71" w:rsidP="007B7C71">
      <w:pPr>
        <w:ind w:firstLine="708"/>
        <w:jc w:val="both"/>
        <w:rPr>
          <w:rFonts w:eastAsia="Times New Roman"/>
          <w:sz w:val="28"/>
        </w:rPr>
      </w:pPr>
      <w:r w:rsidRPr="007B7C71">
        <w:rPr>
          <w:rFonts w:eastAsia="Times New Roman"/>
          <w:sz w:val="28"/>
        </w:rPr>
        <w:t xml:space="preserve">Механические свойства сварных соединений - это их способность сопротивляться деформированию и разрушению под </w:t>
      </w:r>
      <w:r w:rsidRPr="007B7C71">
        <w:rPr>
          <w:rFonts w:eastAsia="Times New Roman"/>
          <w:color w:val="000000"/>
          <w:sz w:val="28"/>
        </w:rPr>
        <w:t>влиянием</w:t>
      </w:r>
      <w:r w:rsidRPr="007B7C71">
        <w:rPr>
          <w:rFonts w:eastAsia="Times New Roman"/>
          <w:sz w:val="28"/>
        </w:rPr>
        <w:t xml:space="preserve"> внешних и собственных механических сил </w:t>
      </w:r>
      <w:r w:rsidRPr="007B7C71">
        <w:rPr>
          <w:rFonts w:eastAsia="Times New Roman"/>
          <w:color w:val="000000"/>
          <w:sz w:val="28"/>
        </w:rPr>
        <w:t xml:space="preserve">в </w:t>
      </w:r>
      <w:r w:rsidRPr="007B7C71">
        <w:rPr>
          <w:rFonts w:eastAsia="Times New Roman"/>
          <w:sz w:val="28"/>
        </w:rPr>
        <w:t>условиях  концентрации напряжений, неоднородности свойств и собственных напряжений.</w:t>
      </w:r>
    </w:p>
    <w:p w:rsidR="00E34BED" w:rsidRPr="007B7C71" w:rsidRDefault="00E34BED" w:rsidP="007B7C71">
      <w:pPr>
        <w:ind w:firstLine="708"/>
        <w:jc w:val="both"/>
        <w:rPr>
          <w:rFonts w:eastAsia="Times New Roman"/>
          <w:sz w:val="28"/>
        </w:rPr>
      </w:pPr>
    </w:p>
    <w:p w:rsidR="007B7C71" w:rsidRDefault="007B7C71" w:rsidP="007B7C71">
      <w:pPr>
        <w:jc w:val="center"/>
        <w:rPr>
          <w:rFonts w:eastAsia="Times New Roman"/>
          <w:b/>
          <w:sz w:val="28"/>
          <w:szCs w:val="28"/>
        </w:rPr>
      </w:pPr>
      <w:r w:rsidRPr="00E34BED">
        <w:rPr>
          <w:rFonts w:eastAsia="Times New Roman"/>
          <w:b/>
          <w:sz w:val="28"/>
        </w:rPr>
        <w:t xml:space="preserve">10.2  Конструкционная и расчетная прочность, причины их </w:t>
      </w:r>
      <w:r w:rsidRPr="00E34BED">
        <w:rPr>
          <w:rFonts w:eastAsia="Times New Roman"/>
          <w:b/>
          <w:sz w:val="28"/>
          <w:szCs w:val="28"/>
        </w:rPr>
        <w:t>расхождения</w:t>
      </w:r>
    </w:p>
    <w:p w:rsidR="00E34BED" w:rsidRPr="00E34BED" w:rsidRDefault="00E34BED" w:rsidP="007B7C71">
      <w:pPr>
        <w:jc w:val="center"/>
        <w:rPr>
          <w:rFonts w:eastAsia="Times New Roman"/>
          <w:b/>
          <w:sz w:val="28"/>
        </w:rPr>
      </w:pPr>
    </w:p>
    <w:p w:rsidR="007B7C71" w:rsidRPr="007B7C71" w:rsidRDefault="007B7C71" w:rsidP="007B7C71">
      <w:pPr>
        <w:ind w:firstLine="708"/>
        <w:jc w:val="both"/>
        <w:rPr>
          <w:rFonts w:eastAsia="Times New Roman"/>
          <w:sz w:val="28"/>
        </w:rPr>
      </w:pPr>
      <w:r w:rsidRPr="00E34BED">
        <w:rPr>
          <w:rFonts w:eastAsia="Times New Roman"/>
          <w:b/>
          <w:sz w:val="28"/>
        </w:rPr>
        <w:t>Конструкционная прочность</w:t>
      </w:r>
      <w:r w:rsidRPr="007B7C71">
        <w:rPr>
          <w:rFonts w:eastAsia="Times New Roman"/>
          <w:sz w:val="28"/>
        </w:rPr>
        <w:t xml:space="preserve"> - это установленная в результате эксплуатации или испытаний при конкретных свойствах материала, значении и характере действия нагрузок, температуры, среды, а также технологии изготовления способность конструкции сопротивляться наступлению тех предельных состояний, от которых зависят ее служебные свойства.</w:t>
      </w:r>
    </w:p>
    <w:p w:rsidR="007B7C71" w:rsidRPr="007B7C71" w:rsidRDefault="007B7C71" w:rsidP="007B7C71">
      <w:pPr>
        <w:ind w:firstLine="708"/>
        <w:jc w:val="both"/>
        <w:rPr>
          <w:rFonts w:eastAsia="Times New Roman"/>
          <w:sz w:val="28"/>
        </w:rPr>
      </w:pPr>
      <w:r w:rsidRPr="00E34BED">
        <w:rPr>
          <w:rFonts w:eastAsia="Times New Roman"/>
          <w:b/>
          <w:color w:val="000000"/>
          <w:sz w:val="28"/>
          <w:szCs w:val="28"/>
        </w:rPr>
        <w:t>Расчетная прочность</w:t>
      </w:r>
      <w:r w:rsidRPr="007B7C71">
        <w:rPr>
          <w:rFonts w:eastAsia="Times New Roman"/>
          <w:color w:val="000000"/>
          <w:sz w:val="28"/>
          <w:szCs w:val="28"/>
        </w:rPr>
        <w:t xml:space="preserve"> - это установленная в результате расчета путём использования характеристик  материала</w:t>
      </w:r>
      <w:r w:rsidRPr="007B7C71">
        <w:rPr>
          <w:rFonts w:eastAsia="Times New Roman"/>
          <w:b/>
          <w:color w:val="000000"/>
          <w:sz w:val="28"/>
        </w:rPr>
        <w:t xml:space="preserve"> </w:t>
      </w:r>
      <w:r w:rsidRPr="007B7C71">
        <w:rPr>
          <w:rFonts w:eastAsia="Times New Roman"/>
          <w:color w:val="000000"/>
          <w:sz w:val="28"/>
          <w:szCs w:val="28"/>
        </w:rPr>
        <w:t xml:space="preserve">и  аппарата теории, связывающей </w:t>
      </w:r>
      <w:r w:rsidRPr="007B7C71">
        <w:rPr>
          <w:rFonts w:eastAsia="Times New Roman"/>
          <w:sz w:val="28"/>
        </w:rPr>
        <w:t xml:space="preserve">эти характеристики с искомой величиной прочности, способность сварного соединения или конструкции сопротивляться наступлению тех предельных состояний, которые соответствуют наступлению их отказа в работе. Расчетные методы непрерывно совершенствуются, но они не достигают степени усовершенствования, позволяющей получить полное совпадение расчетной и конструкционной прочности. Приводятся шесть причин расхождения расчетной и конструкционной прочности. </w:t>
      </w:r>
    </w:p>
    <w:p w:rsidR="007B7C71" w:rsidRPr="007B7C71" w:rsidRDefault="007B7C71" w:rsidP="007B7C71">
      <w:pPr>
        <w:ind w:firstLine="708"/>
        <w:jc w:val="both"/>
        <w:rPr>
          <w:rFonts w:eastAsia="Times New Roman"/>
          <w:sz w:val="28"/>
        </w:rPr>
      </w:pPr>
      <w:r w:rsidRPr="007B7C71">
        <w:rPr>
          <w:rFonts w:eastAsia="Times New Roman"/>
          <w:sz w:val="28"/>
        </w:rPr>
        <w:t>Конструкционная прочность является величиной, имеющей рассеяние, так как имеют рассеяние свойства материала и размеры. Уровень рассеяния различных составляющих прочности может иметь разные значения. Например, если ведется оценка прочности по предельному  состоянию текучести стенки сосуда, работающего под давлением, то</w:t>
      </w:r>
      <w:r w:rsidRPr="007B7C71">
        <w:rPr>
          <w:rFonts w:eastAsia="Times New Roman"/>
          <w:b/>
          <w:sz w:val="28"/>
        </w:rPr>
        <w:t xml:space="preserve"> </w:t>
      </w:r>
      <w:r w:rsidRPr="007B7C71">
        <w:rPr>
          <w:rFonts w:eastAsia="Times New Roman"/>
          <w:sz w:val="28"/>
        </w:rPr>
        <w:t>рассеяние будет зависеть от рассеяния свойств металла по пределу текучести σ</w:t>
      </w:r>
      <w:r w:rsidRPr="007B7C71">
        <w:rPr>
          <w:rFonts w:eastAsia="Times New Roman"/>
          <w:sz w:val="28"/>
          <w:szCs w:val="32"/>
          <w:vertAlign w:val="subscript"/>
        </w:rPr>
        <w:t>т</w:t>
      </w:r>
      <w:r w:rsidRPr="007B7C71">
        <w:rPr>
          <w:rFonts w:eastAsia="Times New Roman"/>
          <w:sz w:val="28"/>
        </w:rPr>
        <w:t xml:space="preserve">  и толщине листового металла</w:t>
      </w:r>
      <w:r w:rsidRPr="007B7C71">
        <w:rPr>
          <w:rFonts w:eastAsia="Times New Roman"/>
          <w:b/>
          <w:sz w:val="28"/>
        </w:rPr>
        <w:t xml:space="preserve">. </w:t>
      </w:r>
      <w:r w:rsidRPr="007B7C71">
        <w:rPr>
          <w:rFonts w:eastAsia="Times New Roman"/>
          <w:sz w:val="28"/>
        </w:rPr>
        <w:t>Это</w:t>
      </w:r>
      <w:r w:rsidRPr="007B7C71">
        <w:rPr>
          <w:rFonts w:eastAsia="Times New Roman"/>
          <w:b/>
          <w:sz w:val="28"/>
        </w:rPr>
        <w:t xml:space="preserve"> </w:t>
      </w:r>
      <w:r w:rsidRPr="007B7C71">
        <w:rPr>
          <w:rFonts w:eastAsia="Times New Roman"/>
          <w:sz w:val="28"/>
        </w:rPr>
        <w:t>рассеяние обычно небольшое. При оценке прочности по предельному состоянию разрушения сосуда, изготовленного из высокопрочной и чувствительной к концентрации напряжений стали, рассеяние будет зависеть от концентрации напряжений, которая, в свою очередь, зависит от радиусов закруглений в зонах концентрации.  Рассеяние в данном случае окажется более значительным. Сравнение по долговечности во время испытания сосудов при изменяющемся давлении даст еще большее рассеяние результатов. Поэтому одному полученному расчетному уровню прочности будет всегда отвечать некоторая совокупность неодинаковых значений конструкционной прочности, наблюдаемой фактически. Это одна из причин расхождения расчетной и конструкционной прочности, которая вытекает из самого принципа построения расчета, так как не рассматривает рассеяние факторов, принимающих участие в расчете.</w:t>
      </w:r>
    </w:p>
    <w:p w:rsidR="007B7C71" w:rsidRPr="007B7C71" w:rsidRDefault="007B7C71" w:rsidP="007B7C71">
      <w:pPr>
        <w:ind w:firstLine="708"/>
        <w:jc w:val="both"/>
        <w:rPr>
          <w:rFonts w:eastAsia="Times New Roman"/>
          <w:color w:val="000000"/>
          <w:sz w:val="28"/>
        </w:rPr>
      </w:pPr>
      <w:r w:rsidRPr="007B7C71">
        <w:rPr>
          <w:rFonts w:eastAsia="Times New Roman"/>
          <w:iCs/>
          <w:color w:val="000000"/>
          <w:sz w:val="28"/>
        </w:rPr>
        <w:t>Вторая причина –</w:t>
      </w:r>
      <w:r w:rsidRPr="007B7C71">
        <w:rPr>
          <w:rFonts w:eastAsia="Times New Roman"/>
          <w:i/>
          <w:color w:val="000000"/>
          <w:sz w:val="28"/>
        </w:rPr>
        <w:t xml:space="preserve"> </w:t>
      </w:r>
      <w:r w:rsidRPr="007B7C71">
        <w:rPr>
          <w:rFonts w:eastAsia="Times New Roman"/>
          <w:color w:val="000000"/>
          <w:sz w:val="28"/>
        </w:rPr>
        <w:t xml:space="preserve">значительное влияние на расхождение уровней расчетной и конструкционной прочности оказывает возможное появление и </w:t>
      </w:r>
      <w:r w:rsidRPr="007B7C71">
        <w:rPr>
          <w:rFonts w:eastAsia="Times New Roman"/>
          <w:color w:val="000000"/>
          <w:sz w:val="28"/>
        </w:rPr>
        <w:lastRenderedPageBreak/>
        <w:t>распределение дефектов в сварных конструкциях. В современных расчетах не принято  заранее включать дефект как фактор, подлежащий учету на стадии проектирования. Технологические требования к сварным конструкциям обычно таковы, что не допускают наличия в них опасных дефектов. Однако даже при 100%–ном контроле качества неразрушающими методами сохраняется некоторая вероятность пропуска дефекта, поэтому остается и вероятность отклонения расчетной прочности от конструкционной. Проблема влияния дефектов на прочность – наиболее острая при использовании высокопрочных конструкционных материалов, которые, с одной стороны, воспринимают высокие напряжения, а с другой стороны, крайне чувствительны к концентрации напряжений. Эти мате-риалы крайне чувствительны к таким концентраторам, размеры которых близки к возможностям физических методов контроля.</w:t>
      </w:r>
    </w:p>
    <w:p w:rsidR="007B7C71" w:rsidRPr="007B7C71" w:rsidRDefault="007B7C71" w:rsidP="007B7C71">
      <w:pPr>
        <w:ind w:firstLine="708"/>
        <w:jc w:val="both"/>
        <w:rPr>
          <w:rFonts w:eastAsia="Times New Roman"/>
          <w:color w:val="000000"/>
          <w:sz w:val="28"/>
        </w:rPr>
      </w:pPr>
      <w:r w:rsidRPr="007B7C71">
        <w:rPr>
          <w:rFonts w:eastAsia="Times New Roman"/>
          <w:iCs/>
          <w:color w:val="000000"/>
          <w:sz w:val="28"/>
        </w:rPr>
        <w:t>Третья причина – н</w:t>
      </w:r>
      <w:r w:rsidRPr="007B7C71">
        <w:rPr>
          <w:rFonts w:eastAsia="Times New Roman"/>
          <w:color w:val="000000"/>
          <w:sz w:val="28"/>
        </w:rPr>
        <w:t>едостаточность значений комплексного влияния нескольких одновременно действующих факторов. Большая часть расчетных методов  разработана для определения влияния какого-нибудь одного фактора. Учет в расчетах каждого фактора отдельно является недостаточным, что и приводит к расхождению  расчетной и конструкционной прочности. Соединение в одном методе расчета двух и более факторов при взаимодействии между собой – задача редкая при современном уровне развития науки о прочности.</w:t>
      </w:r>
    </w:p>
    <w:p w:rsidR="007B7C71" w:rsidRPr="007B7C71" w:rsidRDefault="007B7C71" w:rsidP="007B7C71">
      <w:pPr>
        <w:ind w:firstLine="708"/>
        <w:jc w:val="both"/>
        <w:rPr>
          <w:rFonts w:eastAsia="Times New Roman"/>
          <w:color w:val="000000"/>
          <w:sz w:val="28"/>
        </w:rPr>
      </w:pPr>
      <w:r w:rsidRPr="007B7C71">
        <w:rPr>
          <w:rFonts w:eastAsia="Times New Roman"/>
          <w:iCs/>
          <w:color w:val="000000"/>
          <w:sz w:val="28"/>
        </w:rPr>
        <w:t>Четвертая причина –</w:t>
      </w:r>
      <w:r w:rsidRPr="007B7C71">
        <w:rPr>
          <w:rFonts w:eastAsia="Times New Roman"/>
          <w:color w:val="000000"/>
          <w:sz w:val="28"/>
        </w:rPr>
        <w:t xml:space="preserve"> недостаточность учета влияния слабоизученных факторов также является одной из причин расхождения расчетной и конструкционной прочности. Например, неучет низких температур, существенно влияющих на чувствительность материала к концентрации напряжений. Методы расчета, учитывающие  это влияние, только создаются, а разрушения конструкций при низких температурах довольно часты.</w:t>
      </w:r>
    </w:p>
    <w:p w:rsidR="007B7C71" w:rsidRPr="007B7C71" w:rsidRDefault="007B7C71" w:rsidP="007B7C71">
      <w:pPr>
        <w:ind w:firstLine="708"/>
        <w:jc w:val="both"/>
        <w:rPr>
          <w:rFonts w:eastAsia="Times New Roman"/>
          <w:b/>
          <w:color w:val="000000"/>
          <w:sz w:val="28"/>
        </w:rPr>
      </w:pPr>
      <w:r w:rsidRPr="007B7C71">
        <w:rPr>
          <w:rFonts w:eastAsia="Times New Roman"/>
          <w:iCs/>
          <w:color w:val="000000"/>
          <w:sz w:val="28"/>
        </w:rPr>
        <w:t>Пятая причина –</w:t>
      </w:r>
      <w:r w:rsidRPr="007B7C71">
        <w:rPr>
          <w:rFonts w:eastAsia="Times New Roman"/>
          <w:color w:val="000000"/>
          <w:sz w:val="28"/>
        </w:rPr>
        <w:t xml:space="preserve"> неправильный выбор предельных состояний и критериев для оценки прочности конструкций. Например, распространен расчет сварной конструкции по предельному состоянию текучести,  тогда как она должна быть рассчитана на выносливость по предельному  состоянию разрушения от усталости или на сопротивляемость разрушению через концентрацию напряжений. Много ошибок и при выборе критериев. Например, за критерий работоспособности принимают ударную вязкость металла. Однако несовпадение коэффициента концентрации напряжений в лабораторном образце (10х10х55 мм) с самой конструкцией не позволяет переносить эти результаты на оценку изделия. Иногда для оценки несущей способности конструкции используются только силовые критерии вместо комбинации их с деформационными, которые в отличие от силовых одинаково хорошо чувствительны к изменению коэффициента кон-центрации напряжений </w:t>
      </w:r>
      <w:r w:rsidRPr="007B7C71">
        <w:rPr>
          <w:rFonts w:eastAsia="Times New Roman"/>
          <w:color w:val="000000"/>
          <w:sz w:val="32"/>
          <w:szCs w:val="32"/>
        </w:rPr>
        <w:sym w:font="Symbol" w:char="F061"/>
      </w:r>
      <w:r w:rsidRPr="007B7C71">
        <w:rPr>
          <w:rFonts w:eastAsia="Times New Roman"/>
          <w:color w:val="000000"/>
          <w:sz w:val="28"/>
        </w:rPr>
        <w:t xml:space="preserve"> во всем диапазоне его изменений, в то время как силовые критерии хорошо реагируют на смену </w:t>
      </w:r>
      <w:r w:rsidRPr="007B7C71">
        <w:rPr>
          <w:rFonts w:eastAsia="Times New Roman"/>
          <w:color w:val="000000"/>
          <w:sz w:val="32"/>
          <w:szCs w:val="32"/>
        </w:rPr>
        <w:sym w:font="Symbol" w:char="F061"/>
      </w:r>
      <w:r w:rsidRPr="007B7C71">
        <w:rPr>
          <w:rFonts w:eastAsia="Times New Roman"/>
          <w:color w:val="000000"/>
          <w:sz w:val="28"/>
        </w:rPr>
        <w:t xml:space="preserve">, пока среднее разрушающее напряжение </w:t>
      </w:r>
      <w:r w:rsidRPr="007B7C71">
        <w:rPr>
          <w:rFonts w:eastAsia="Times New Roman"/>
          <w:color w:val="000000"/>
          <w:sz w:val="28"/>
        </w:rPr>
        <w:sym w:font="Symbol" w:char="F073"/>
      </w:r>
      <w:r w:rsidRPr="007B7C71">
        <w:rPr>
          <w:rFonts w:eastAsia="Times New Roman"/>
          <w:color w:val="000000"/>
          <w:sz w:val="28"/>
          <w:vertAlign w:val="subscript"/>
        </w:rPr>
        <w:t>ср. р</w:t>
      </w:r>
      <w:r w:rsidRPr="007B7C71">
        <w:rPr>
          <w:rFonts w:eastAsia="Times New Roman"/>
          <w:color w:val="000000"/>
          <w:sz w:val="28"/>
        </w:rPr>
        <w:t xml:space="preserve"> </w:t>
      </w:r>
      <w:r w:rsidRPr="007B7C71">
        <w:rPr>
          <w:rFonts w:eastAsia="Times New Roman"/>
          <w:color w:val="000000"/>
          <w:sz w:val="28"/>
          <w:vertAlign w:val="subscript"/>
        </w:rPr>
        <w:t xml:space="preserve"> </w:t>
      </w:r>
      <w:r w:rsidRPr="007B7C71">
        <w:rPr>
          <w:rFonts w:eastAsia="Times New Roman"/>
          <w:color w:val="000000"/>
          <w:sz w:val="28"/>
        </w:rPr>
        <w:t>остается ниже σ</w:t>
      </w:r>
      <w:r w:rsidRPr="007B7C71">
        <w:rPr>
          <w:rFonts w:eastAsia="Times New Roman"/>
          <w:color w:val="000000"/>
          <w:sz w:val="28"/>
          <w:vertAlign w:val="subscript"/>
        </w:rPr>
        <w:t>т</w:t>
      </w:r>
      <w:r w:rsidRPr="007B7C71">
        <w:rPr>
          <w:rFonts w:eastAsia="Times New Roman"/>
          <w:color w:val="000000"/>
          <w:sz w:val="28"/>
        </w:rPr>
        <w:t xml:space="preserve">). Критерий критического раскрытия конца трещины перед разрушением </w:t>
      </w:r>
      <w:r w:rsidRPr="007B7C71">
        <w:rPr>
          <w:rFonts w:eastAsia="Times New Roman"/>
          <w:color w:val="000000"/>
          <w:sz w:val="32"/>
          <w:szCs w:val="32"/>
        </w:rPr>
        <w:t>δ</w:t>
      </w:r>
      <w:r w:rsidRPr="007B7C71">
        <w:rPr>
          <w:rFonts w:eastAsia="Times New Roman"/>
          <w:color w:val="000000"/>
          <w:sz w:val="32"/>
          <w:szCs w:val="32"/>
          <w:vertAlign w:val="subscript"/>
        </w:rPr>
        <w:t>с</w:t>
      </w:r>
      <w:r w:rsidRPr="007B7C71">
        <w:rPr>
          <w:rFonts w:eastAsia="Times New Roman"/>
          <w:color w:val="000000"/>
          <w:sz w:val="28"/>
        </w:rPr>
        <w:t xml:space="preserve"> также имеет преимущество перед силовыми </w:t>
      </w:r>
      <w:r w:rsidRPr="007B7C71">
        <w:rPr>
          <w:rFonts w:eastAsia="Times New Roman"/>
          <w:color w:val="000000"/>
          <w:sz w:val="28"/>
        </w:rPr>
        <w:lastRenderedPageBreak/>
        <w:t>критериями, если конструктивные элементы разрушаются после протекания пластической деформации.</w:t>
      </w:r>
    </w:p>
    <w:p w:rsidR="007B7C71" w:rsidRPr="007B7C71" w:rsidRDefault="007B7C71" w:rsidP="007B7C71">
      <w:pPr>
        <w:ind w:firstLine="708"/>
        <w:jc w:val="both"/>
        <w:rPr>
          <w:rFonts w:eastAsia="Times New Roman"/>
          <w:color w:val="000000"/>
          <w:sz w:val="28"/>
        </w:rPr>
      </w:pPr>
      <w:r w:rsidRPr="007B7C71">
        <w:rPr>
          <w:rFonts w:eastAsia="Times New Roman"/>
          <w:iCs/>
          <w:color w:val="000000"/>
          <w:sz w:val="28"/>
        </w:rPr>
        <w:t>Шестая причина–вероятностная природа формирования конструкционной прочности.</w:t>
      </w:r>
      <w:r w:rsidRPr="007B7C71">
        <w:rPr>
          <w:rFonts w:eastAsia="Times New Roman"/>
          <w:color w:val="000000"/>
          <w:sz w:val="28"/>
        </w:rPr>
        <w:t xml:space="preserve"> Здесь имеется два аспекта. Один  связан с комбинацией разных фак-торов и их неблагоприятным сочетанием, а второй заключается в том, что каждый из факторов имеет рассеяние. Статистический метод используется редко,  в отдельных случаях. В обозримом будущем невозможность учета статистической природы формирования конструкционной прочности будет одной из главных причин расхождения расчетной и конструкционной прочности. Расчетная прочность может совпадать с конструкционной только при применении вероятностных методов с учетом рассеяния действующих факторов.</w:t>
      </w:r>
    </w:p>
    <w:p w:rsidR="007B7C71" w:rsidRPr="007B7C71" w:rsidRDefault="007B7C71" w:rsidP="007B7C71">
      <w:pPr>
        <w:ind w:firstLine="708"/>
        <w:jc w:val="both"/>
        <w:rPr>
          <w:rFonts w:eastAsia="Times New Roman"/>
          <w:color w:val="000000"/>
          <w:sz w:val="28"/>
        </w:rPr>
      </w:pPr>
    </w:p>
    <w:p w:rsidR="007B7C71" w:rsidRPr="007B7C71" w:rsidRDefault="007B7C71" w:rsidP="007B7C71">
      <w:pPr>
        <w:jc w:val="both"/>
        <w:rPr>
          <w:rFonts w:eastAsia="Times New Roman"/>
          <w:sz w:val="28"/>
        </w:rPr>
      </w:pPr>
      <w:r w:rsidRPr="007B7C71">
        <w:rPr>
          <w:rFonts w:eastAsia="Times New Roman"/>
          <w:sz w:val="28"/>
        </w:rPr>
        <w:tab/>
      </w:r>
      <w:r w:rsidRPr="00E34BED">
        <w:rPr>
          <w:rFonts w:eastAsia="Times New Roman"/>
          <w:b/>
          <w:sz w:val="28"/>
        </w:rPr>
        <w:t>10.3 Пути сближения расчетной и конструкционной прочности</w:t>
      </w:r>
      <w:r w:rsidRPr="007B7C71">
        <w:rPr>
          <w:rFonts w:eastAsia="Times New Roman"/>
          <w:sz w:val="28"/>
        </w:rPr>
        <w:t>.</w:t>
      </w:r>
    </w:p>
    <w:p w:rsidR="007B7C71" w:rsidRPr="007B7C71" w:rsidRDefault="007B7C71" w:rsidP="007B7C71">
      <w:pPr>
        <w:ind w:firstLine="708"/>
        <w:jc w:val="both"/>
        <w:rPr>
          <w:rFonts w:eastAsia="Times New Roman"/>
          <w:iCs/>
          <w:color w:val="000000"/>
          <w:sz w:val="28"/>
        </w:rPr>
      </w:pPr>
      <w:r w:rsidRPr="007B7C71">
        <w:rPr>
          <w:rFonts w:eastAsia="Times New Roman"/>
          <w:iCs/>
          <w:color w:val="000000"/>
          <w:sz w:val="28"/>
        </w:rPr>
        <w:t xml:space="preserve">Сближение, а в некоторых случаях и совпадение расчетной и конструкционной прочности обеспечиваются системой различных мероприятий. В области расчетов это достигается непрерывным усовершенствованием расчетных методов. </w:t>
      </w:r>
    </w:p>
    <w:p w:rsidR="007B7C71" w:rsidRPr="007B7C71" w:rsidRDefault="007B7C71" w:rsidP="007B7C71">
      <w:pPr>
        <w:ind w:right="-1" w:firstLine="720"/>
        <w:jc w:val="both"/>
        <w:rPr>
          <w:rFonts w:eastAsia="Times New Roman"/>
          <w:color w:val="000000"/>
          <w:sz w:val="28"/>
        </w:rPr>
      </w:pPr>
      <w:r w:rsidRPr="007B7C71">
        <w:rPr>
          <w:rFonts w:eastAsia="Times New Roman"/>
          <w:color w:val="000000"/>
          <w:sz w:val="28"/>
        </w:rPr>
        <w:t>Если расчетная прочность выше конструкционной, то при небольших коэффициентах запаса не исключены выходы конструкции из строя по причине наступления предельного состояния. Если расчетная прочность ниже конструкционной, то это означает, что допущен перерасход металла. Для совпадения расчетной и конструкционной прочности необходимо выполнение следующих условий:</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правильный выбор предельных состояний, по которым производится определение прочности;</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в пределах каждого из рассм</w:t>
      </w:r>
      <w:r w:rsidRPr="007B7C71">
        <w:rPr>
          <w:rFonts w:eastAsia="Times New Roman"/>
          <w:color w:val="000000"/>
          <w:sz w:val="28"/>
          <w:lang w:val="uk-UA"/>
        </w:rPr>
        <w:t>а</w:t>
      </w:r>
      <w:r w:rsidRPr="007B7C71">
        <w:rPr>
          <w:rFonts w:eastAsia="Times New Roman"/>
          <w:color w:val="000000"/>
          <w:sz w:val="28"/>
        </w:rPr>
        <w:t>триваемых предельных состояний выбор таких показателей, которые наилучшим образом подходят для количе-ственного определения величины несущей способности;</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применение такого аппарата теории, который бы позволял вычислить запасы прочности или  вероятность разрушения на основе использования простейших характеристик металла;</w:t>
      </w:r>
    </w:p>
    <w:p w:rsidR="007B7C71" w:rsidRPr="007B7C71" w:rsidRDefault="007B7C71" w:rsidP="007B7C71">
      <w:pPr>
        <w:ind w:firstLine="720"/>
        <w:jc w:val="both"/>
        <w:rPr>
          <w:rFonts w:eastAsia="Times New Roman"/>
          <w:color w:val="FF0000"/>
          <w:sz w:val="28"/>
        </w:rPr>
      </w:pPr>
      <w:r w:rsidRPr="007B7C71">
        <w:rPr>
          <w:rFonts w:eastAsia="Times New Roman"/>
          <w:color w:val="000000"/>
          <w:sz w:val="28"/>
        </w:rPr>
        <w:t>- учет в расчетах дополнительных факторов (факторов условий работы), которые в используемом расчетном методе не являются основными (например, схемы напряженного состояния, неоднородности свойств металла; наличие дефектов, собственных напряжений; температура, характер действующих нагрузок, среды, статистическое рассеяние характеристик металла и др);</w:t>
      </w:r>
      <w:r w:rsidRPr="007B7C71">
        <w:rPr>
          <w:rFonts w:eastAsia="Times New Roman"/>
          <w:color w:val="FF0000"/>
          <w:sz w:val="28"/>
        </w:rPr>
        <w:t xml:space="preserve"> </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использование коэффициентов запаса при правильно выбранных рас-</w:t>
      </w:r>
    </w:p>
    <w:p w:rsidR="007B7C71" w:rsidRPr="007B7C71" w:rsidRDefault="007B7C71" w:rsidP="007B7C71">
      <w:pPr>
        <w:jc w:val="both"/>
        <w:rPr>
          <w:rFonts w:eastAsia="Times New Roman"/>
          <w:color w:val="000000"/>
          <w:sz w:val="28"/>
        </w:rPr>
      </w:pPr>
      <w:r w:rsidRPr="007B7C71">
        <w:rPr>
          <w:rFonts w:eastAsia="Times New Roman"/>
          <w:color w:val="000000"/>
          <w:sz w:val="28"/>
        </w:rPr>
        <w:t>четных  предельных  состояниях  является методом назначения таких условий эксплуатации (уровня напряжений, числа нагружений) по сравнению с расчетной прочностью, при которых неблагоприятное рассеяние факторов, не учтенных расчетом, не понизит конструкционную прочность изделия до уровня, со-ответствующего эксплуатационным условиям;</w:t>
      </w:r>
    </w:p>
    <w:p w:rsidR="007B7C71" w:rsidRPr="007B7C71" w:rsidRDefault="007B7C71" w:rsidP="00E34BED">
      <w:pPr>
        <w:ind w:firstLine="720"/>
        <w:jc w:val="both"/>
        <w:rPr>
          <w:rFonts w:eastAsia="Times New Roman"/>
          <w:color w:val="000000"/>
          <w:sz w:val="28"/>
        </w:rPr>
      </w:pPr>
      <w:r w:rsidRPr="007B7C71">
        <w:rPr>
          <w:rFonts w:eastAsia="Times New Roman"/>
          <w:color w:val="000000"/>
          <w:sz w:val="28"/>
        </w:rPr>
        <w:lastRenderedPageBreak/>
        <w:t>- при применении вероятностных методов расчета обходятся без коэф</w:t>
      </w:r>
      <w:r w:rsidR="00E34BED">
        <w:rPr>
          <w:rFonts w:eastAsia="Times New Roman"/>
          <w:color w:val="000000"/>
          <w:sz w:val="28"/>
        </w:rPr>
        <w:t>-</w:t>
      </w:r>
      <w:r w:rsidRPr="007B7C71">
        <w:rPr>
          <w:rFonts w:eastAsia="Times New Roman"/>
          <w:color w:val="000000"/>
          <w:sz w:val="28"/>
        </w:rPr>
        <w:t>фициентов запаса, а оперируют допустимой вероятностью разрушения - в этом случае только при правильно учтенных факторах возможно совпадение расчетной и конструкционной прочности в том смысле, что совпадут средние величины, законы распределения и дисперсии расчетной и конструкционной прочности.</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На стадии проектирования кроме выполнения задач, связанных со слу-жебным назначением конструкции, стремятся принимать такие решения, которые бы по возможности исключали  действие неясных в расчетном и физическом плане факторов (например, назначают такие формы конструкции, которые позволяют определить в них  напряжение; применяют апробированные материалы и др). Если металл чувствителен к концентрации напряжений, необходимо в расчете учитывать  трещину, эквивалентную дефекту, который может быть выявлен. При разработке технологии сварки необходимо стремиться устранить те  факторы, которые трудно учесть расчетом. Например, термическая обработка устраняет неоднородность механических свойств, снимает остаточные напряжения, наличие которых трудно учесть, правкой устраняются  несовершенства геометрической формы, которые могут  вызывать концентрацию напряжений,  не предусмотренную расчетом. Проводится контроль готовых изделий с целью выявления возможных дефектов, которые, как правило, расчетом не учитываются. Ответственная продукция подвергается испытаниям при повы-шенных нагрузках, что является эффективным средством повышения вероят-ности их неразрушимости  и сближения расчетной и конструкционной прочности. </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В некоторых случаях осуществляют контроль неразрушающими методами с целью обнаружения дефектов, которые могли появиться в процессе эксплуатации.</w:t>
      </w:r>
    </w:p>
    <w:p w:rsidR="007B7C71" w:rsidRPr="007B7C71" w:rsidRDefault="007B7C71" w:rsidP="007B7C71">
      <w:pPr>
        <w:ind w:firstLine="720"/>
        <w:jc w:val="both"/>
        <w:rPr>
          <w:rFonts w:eastAsia="Times New Roman"/>
          <w:color w:val="000000"/>
          <w:sz w:val="28"/>
        </w:rPr>
      </w:pPr>
      <w:r w:rsidRPr="007B7C71">
        <w:rPr>
          <w:rFonts w:eastAsia="Times New Roman"/>
          <w:color w:val="000000"/>
          <w:sz w:val="28"/>
        </w:rPr>
        <w:t xml:space="preserve">Перечисленные выше мероприятия являются общими (не конкретизированными), потому что каждое из них настолько обширно, что может явиться предметом деятельности проектного института, лаборатории, завода. </w:t>
      </w:r>
    </w:p>
    <w:p w:rsidR="007B7C71" w:rsidRPr="007B7C71" w:rsidRDefault="007B7C71" w:rsidP="007B7C71">
      <w:pPr>
        <w:rPr>
          <w:rFonts w:eastAsia="Times New Roman"/>
          <w:color w:val="000000"/>
          <w:spacing w:val="47"/>
          <w:sz w:val="28"/>
          <w:szCs w:val="28"/>
        </w:rPr>
      </w:pPr>
    </w:p>
    <w:p w:rsidR="007B7C71" w:rsidRPr="007B7C71" w:rsidRDefault="007B7C71" w:rsidP="007B7C71">
      <w:pPr>
        <w:rPr>
          <w:rFonts w:eastAsia="Times New Roman"/>
          <w:color w:val="000000"/>
          <w:spacing w:val="47"/>
          <w:sz w:val="28"/>
          <w:szCs w:val="28"/>
        </w:rPr>
      </w:pPr>
    </w:p>
    <w:p w:rsidR="007B7C71" w:rsidRPr="007B7C71" w:rsidRDefault="007B7C71" w:rsidP="007B7C71">
      <w:pPr>
        <w:ind w:firstLine="708"/>
        <w:jc w:val="center"/>
        <w:rPr>
          <w:rFonts w:eastAsia="Times New Roman"/>
          <w:bCs/>
          <w:color w:val="000000"/>
          <w:sz w:val="28"/>
        </w:rPr>
      </w:pPr>
    </w:p>
    <w:p w:rsidR="007B7C71" w:rsidRPr="007B7C71" w:rsidRDefault="007B7C71" w:rsidP="007B7C71">
      <w:pPr>
        <w:ind w:firstLine="708"/>
        <w:jc w:val="center"/>
        <w:rPr>
          <w:rFonts w:eastAsia="Times New Roman"/>
          <w:bCs/>
          <w:color w:val="000000"/>
          <w:sz w:val="28"/>
        </w:rPr>
      </w:pPr>
    </w:p>
    <w:p w:rsidR="007B7C71" w:rsidRPr="007B7C71" w:rsidRDefault="007B7C71" w:rsidP="007B7C71">
      <w:pPr>
        <w:ind w:firstLine="708"/>
        <w:jc w:val="center"/>
        <w:rPr>
          <w:rFonts w:eastAsia="Times New Roman"/>
          <w:bCs/>
          <w:color w:val="000000"/>
          <w:sz w:val="28"/>
        </w:rPr>
      </w:pPr>
    </w:p>
    <w:p w:rsidR="007B7C71" w:rsidRPr="007B7C71" w:rsidRDefault="007B7C71" w:rsidP="007B7C71">
      <w:pPr>
        <w:ind w:firstLine="708"/>
        <w:jc w:val="center"/>
        <w:rPr>
          <w:rFonts w:eastAsia="Times New Roman"/>
          <w:bCs/>
          <w:color w:val="000000"/>
          <w:sz w:val="28"/>
        </w:rPr>
      </w:pPr>
    </w:p>
    <w:p w:rsidR="007B7C71" w:rsidRPr="007B7C71" w:rsidRDefault="007B7C71" w:rsidP="007B7C71">
      <w:pPr>
        <w:ind w:firstLine="708"/>
        <w:jc w:val="center"/>
        <w:rPr>
          <w:rFonts w:eastAsia="Times New Roman"/>
          <w:bCs/>
          <w:color w:val="000000"/>
          <w:sz w:val="28"/>
        </w:rPr>
      </w:pPr>
    </w:p>
    <w:p w:rsidR="007B7C71" w:rsidRPr="007B7C71" w:rsidRDefault="007B7C71" w:rsidP="007B7C71">
      <w:pPr>
        <w:ind w:firstLine="708"/>
        <w:jc w:val="center"/>
        <w:rPr>
          <w:rFonts w:eastAsia="Times New Roman"/>
          <w:bCs/>
          <w:color w:val="000000"/>
          <w:sz w:val="28"/>
        </w:rPr>
      </w:pPr>
    </w:p>
    <w:p w:rsidR="007B7C71" w:rsidRPr="007B7C71" w:rsidRDefault="007B7C71" w:rsidP="007B7C71">
      <w:pPr>
        <w:ind w:firstLine="708"/>
        <w:jc w:val="center"/>
        <w:rPr>
          <w:rFonts w:eastAsia="Times New Roman"/>
          <w:bCs/>
          <w:color w:val="000000"/>
          <w:sz w:val="28"/>
        </w:rPr>
      </w:pPr>
    </w:p>
    <w:p w:rsidR="007B7C71" w:rsidRPr="007B7C71" w:rsidRDefault="007B7C71" w:rsidP="007B7C71">
      <w:pPr>
        <w:ind w:firstLine="708"/>
        <w:jc w:val="center"/>
        <w:rPr>
          <w:rFonts w:eastAsia="Times New Roman"/>
          <w:bCs/>
          <w:color w:val="000000"/>
          <w:sz w:val="28"/>
        </w:rPr>
      </w:pPr>
    </w:p>
    <w:p w:rsidR="007B7C71" w:rsidRPr="007B7C71" w:rsidRDefault="007B7C71" w:rsidP="007B7C71">
      <w:pPr>
        <w:ind w:firstLine="708"/>
        <w:jc w:val="center"/>
        <w:rPr>
          <w:rFonts w:eastAsia="Times New Roman"/>
          <w:bCs/>
          <w:color w:val="000000"/>
          <w:sz w:val="28"/>
        </w:rPr>
      </w:pPr>
      <w:r w:rsidRPr="007B7C71">
        <w:rPr>
          <w:rFonts w:eastAsia="Times New Roman"/>
          <w:bCs/>
          <w:color w:val="000000"/>
          <w:sz w:val="28"/>
        </w:rPr>
        <w:t>ПЕРЕЧЕНЬ ССЫЛОК</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lastRenderedPageBreak/>
        <w:t>1 ГОСТ 9.903-81. Стали и сплавы  высокопрочные. Методы ускоренных  испытаний  на  коррозионное растрескивание.– М.: Изд-во стандар-тов,1981. – 21с.</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2 ГОСТ </w:t>
      </w:r>
      <w:smartTag w:uri="urn:schemas-microsoft-com:office:smarttags" w:element="phone">
        <w:smartTagPr>
          <w:attr w:uri="urn:schemas-microsoft-com:office:office" w:name="ls" w:val="trans"/>
        </w:smartTagPr>
        <w:r w:rsidRPr="007B7C71">
          <w:rPr>
            <w:rFonts w:eastAsia="Times New Roman"/>
            <w:color w:val="000000"/>
            <w:sz w:val="28"/>
          </w:rPr>
          <w:t>25506-85</w:t>
        </w:r>
      </w:smartTag>
      <w:r w:rsidRPr="007B7C71">
        <w:rPr>
          <w:rFonts w:eastAsia="Times New Roman"/>
          <w:color w:val="000000"/>
          <w:sz w:val="28"/>
        </w:rPr>
        <w:t>. Методы механических  испытаний металлов. Оп-ределение характеристик трещиностойкости (вязкости  разрушения) при статическом нагружении. – М.: Изд-во стандартов, 1985. – 62с.</w:t>
      </w:r>
    </w:p>
    <w:p w:rsidR="007B7C71" w:rsidRPr="007B7C71" w:rsidRDefault="007B7C71" w:rsidP="007B7C71">
      <w:pPr>
        <w:ind w:firstLine="708"/>
        <w:jc w:val="both"/>
        <w:rPr>
          <w:rFonts w:eastAsia="Times New Roman"/>
          <w:color w:val="000000"/>
          <w:sz w:val="28"/>
          <w:lang w:val="uk-UA"/>
        </w:rPr>
      </w:pPr>
      <w:r w:rsidRPr="007B7C71">
        <w:rPr>
          <w:rFonts w:eastAsia="Times New Roman"/>
          <w:color w:val="000000"/>
          <w:sz w:val="28"/>
        </w:rPr>
        <w:t>3 ГОСТ 26294-84. Соединения сварные. Методы испытаний на коррозионное  растрескивание //Сварочное производство.–</w:t>
      </w:r>
      <w:r w:rsidRPr="007B7C71">
        <w:rPr>
          <w:rFonts w:eastAsia="Times New Roman"/>
          <w:color w:val="000000"/>
          <w:sz w:val="28"/>
          <w:lang w:val="uk-UA"/>
        </w:rPr>
        <w:t>1</w:t>
      </w:r>
      <w:r w:rsidRPr="007B7C71">
        <w:rPr>
          <w:rFonts w:eastAsia="Times New Roman"/>
          <w:color w:val="000000"/>
          <w:sz w:val="28"/>
        </w:rPr>
        <w:t>985.– №7.</w:t>
      </w:r>
      <w:r w:rsidRPr="007B7C71">
        <w:rPr>
          <w:rFonts w:eastAsia="Times New Roman"/>
          <w:color w:val="000000"/>
          <w:sz w:val="28"/>
          <w:lang w:val="uk-UA"/>
        </w:rPr>
        <w:t>-</w:t>
      </w:r>
      <w:r w:rsidRPr="007B7C71">
        <w:rPr>
          <w:rFonts w:eastAsia="Times New Roman"/>
          <w:color w:val="000000"/>
          <w:sz w:val="28"/>
        </w:rPr>
        <w:t>С.11</w:t>
      </w:r>
      <w:r w:rsidRPr="007B7C71">
        <w:rPr>
          <w:rFonts w:eastAsia="Times New Roman"/>
          <w:color w:val="000000"/>
          <w:sz w:val="28"/>
          <w:lang w:val="uk-UA"/>
        </w:rPr>
        <w:t>-12.</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4 Золотаревский, В.С. Механические  свойства металлов: учебник/ В.С. Золотаревский .– М.: Металлургия, 1983. – 350 с.</w:t>
      </w:r>
    </w:p>
    <w:p w:rsidR="007B7C71" w:rsidRPr="007B7C71" w:rsidRDefault="007B7C71" w:rsidP="007B7C71">
      <w:pPr>
        <w:ind w:firstLine="708"/>
        <w:jc w:val="both"/>
        <w:rPr>
          <w:rFonts w:eastAsia="Times New Roman"/>
          <w:sz w:val="28"/>
          <w:lang w:val="uk-UA"/>
        </w:rPr>
      </w:pPr>
      <w:r w:rsidRPr="007B7C71">
        <w:rPr>
          <w:rFonts w:eastAsia="Times New Roman"/>
          <w:sz w:val="28"/>
          <w:lang w:val="uk-UA"/>
        </w:rPr>
        <w:t>5</w:t>
      </w:r>
      <w:r w:rsidRPr="007B7C71">
        <w:rPr>
          <w:rFonts w:eastAsia="Times New Roman"/>
          <w:sz w:val="28"/>
        </w:rPr>
        <w:t xml:space="preserve"> Писаренко, Г.С. </w:t>
      </w:r>
      <w:r w:rsidRPr="007B7C71">
        <w:rPr>
          <w:rFonts w:eastAsia="Times New Roman"/>
          <w:sz w:val="28"/>
          <w:lang w:val="uk-UA"/>
        </w:rPr>
        <w:t>Опір</w:t>
      </w:r>
      <w:r w:rsidRPr="007B7C71">
        <w:rPr>
          <w:rFonts w:eastAsia="Times New Roman"/>
          <w:sz w:val="28"/>
        </w:rPr>
        <w:t xml:space="preserve"> матер</w:t>
      </w:r>
      <w:r w:rsidRPr="007B7C71">
        <w:rPr>
          <w:rFonts w:eastAsia="Times New Roman"/>
          <w:sz w:val="28"/>
          <w:lang w:val="uk-UA"/>
        </w:rPr>
        <w:t>і</w:t>
      </w:r>
      <w:r w:rsidRPr="007B7C71">
        <w:rPr>
          <w:rFonts w:eastAsia="Times New Roman"/>
          <w:sz w:val="28"/>
        </w:rPr>
        <w:t>ал</w:t>
      </w:r>
      <w:r w:rsidRPr="007B7C71">
        <w:rPr>
          <w:rFonts w:eastAsia="Times New Roman"/>
          <w:sz w:val="28"/>
          <w:lang w:val="uk-UA"/>
        </w:rPr>
        <w:t>і</w:t>
      </w:r>
      <w:r w:rsidRPr="007B7C71">
        <w:rPr>
          <w:rFonts w:eastAsia="Times New Roman"/>
          <w:sz w:val="28"/>
        </w:rPr>
        <w:t>в: п</w:t>
      </w:r>
      <w:r w:rsidRPr="007B7C71">
        <w:rPr>
          <w:rFonts w:eastAsia="Times New Roman"/>
          <w:sz w:val="28"/>
          <w:lang w:val="uk-UA"/>
        </w:rPr>
        <w:t>ідручник / Г.С.</w:t>
      </w:r>
      <w:r w:rsidRPr="007B7C71">
        <w:rPr>
          <w:rFonts w:eastAsia="Times New Roman"/>
          <w:sz w:val="28"/>
        </w:rPr>
        <w:t xml:space="preserve"> Писаренко</w:t>
      </w:r>
      <w:r w:rsidRPr="007B7C71">
        <w:rPr>
          <w:rFonts w:eastAsia="Times New Roman"/>
          <w:sz w:val="28"/>
          <w:lang w:val="uk-UA"/>
        </w:rPr>
        <w:t>, О.Л.Квітка, Є.С. Уманський.</w:t>
      </w:r>
      <w:r w:rsidRPr="007B7C71">
        <w:rPr>
          <w:rFonts w:eastAsia="Times New Roman"/>
          <w:sz w:val="28"/>
        </w:rPr>
        <w:t xml:space="preserve"> – К. : Вища шк</w:t>
      </w:r>
      <w:r w:rsidRPr="007B7C71">
        <w:rPr>
          <w:rFonts w:eastAsia="Times New Roman"/>
          <w:sz w:val="28"/>
          <w:lang w:val="uk-UA"/>
        </w:rPr>
        <w:t>.</w:t>
      </w:r>
      <w:r w:rsidRPr="007B7C71">
        <w:rPr>
          <w:rFonts w:eastAsia="Times New Roman"/>
          <w:sz w:val="28"/>
        </w:rPr>
        <w:t xml:space="preserve">, </w:t>
      </w:r>
      <w:r w:rsidRPr="007B7C71">
        <w:rPr>
          <w:rFonts w:eastAsia="Times New Roman"/>
          <w:sz w:val="28"/>
          <w:lang w:val="uk-UA"/>
        </w:rPr>
        <w:t>2004</w:t>
      </w:r>
      <w:r w:rsidRPr="007B7C71">
        <w:rPr>
          <w:rFonts w:eastAsia="Times New Roman"/>
          <w:sz w:val="28"/>
        </w:rPr>
        <w:t xml:space="preserve">. – </w:t>
      </w:r>
      <w:r w:rsidRPr="007B7C71">
        <w:rPr>
          <w:rFonts w:eastAsia="Times New Roman"/>
          <w:sz w:val="28"/>
          <w:lang w:val="uk-UA"/>
        </w:rPr>
        <w:t>65</w:t>
      </w:r>
      <w:r w:rsidRPr="007B7C71">
        <w:rPr>
          <w:rFonts w:eastAsia="Times New Roman"/>
          <w:sz w:val="28"/>
        </w:rPr>
        <w:t xml:space="preserve">5 с. </w:t>
      </w:r>
      <w:r w:rsidRPr="007B7C71">
        <w:rPr>
          <w:rFonts w:eastAsia="Times New Roman"/>
          <w:sz w:val="28"/>
          <w:lang w:val="uk-UA"/>
        </w:rPr>
        <w:t>–</w:t>
      </w:r>
    </w:p>
    <w:p w:rsidR="007B7C71" w:rsidRPr="007B7C71" w:rsidRDefault="007B7C71" w:rsidP="007B7C71">
      <w:pPr>
        <w:ind w:firstLine="708"/>
        <w:jc w:val="both"/>
        <w:rPr>
          <w:rFonts w:eastAsia="Times New Roman"/>
          <w:sz w:val="28"/>
          <w:lang w:val="uk-UA"/>
        </w:rPr>
      </w:pPr>
      <w:r w:rsidRPr="007B7C71">
        <w:rPr>
          <w:rFonts w:eastAsia="Times New Roman"/>
          <w:sz w:val="28"/>
          <w:lang w:val="en-US"/>
        </w:rPr>
        <w:t>ISBN</w:t>
      </w:r>
      <w:r w:rsidRPr="007B7C71">
        <w:rPr>
          <w:rFonts w:eastAsia="Times New Roman"/>
          <w:sz w:val="28"/>
          <w:lang w:val="uk-UA"/>
        </w:rPr>
        <w:t xml:space="preserve"> 966-642-056-2.</w:t>
      </w:r>
    </w:p>
    <w:p w:rsidR="007B7C71" w:rsidRPr="007B7C71" w:rsidRDefault="007B7C71" w:rsidP="007B7C71">
      <w:pPr>
        <w:ind w:firstLine="708"/>
        <w:jc w:val="both"/>
        <w:rPr>
          <w:rFonts w:eastAsia="Times New Roman"/>
          <w:bCs/>
          <w:color w:val="000000"/>
          <w:sz w:val="28"/>
        </w:rPr>
      </w:pPr>
      <w:r w:rsidRPr="007B7C71">
        <w:rPr>
          <w:rFonts w:eastAsia="Times New Roman"/>
          <w:bCs/>
          <w:color w:val="000000"/>
          <w:sz w:val="28"/>
        </w:rPr>
        <w:t xml:space="preserve">6 </w:t>
      </w:r>
      <w:r w:rsidRPr="007B7C71">
        <w:rPr>
          <w:rFonts w:eastAsia="Times New Roman"/>
          <w:color w:val="000000"/>
          <w:sz w:val="28"/>
        </w:rPr>
        <w:t xml:space="preserve">Александров, А.В. </w:t>
      </w:r>
      <w:r w:rsidRPr="007B7C71">
        <w:rPr>
          <w:rFonts w:eastAsia="Times New Roman"/>
          <w:bCs/>
          <w:color w:val="000000"/>
          <w:sz w:val="28"/>
        </w:rPr>
        <w:t xml:space="preserve">Сопротивление  материалов: учебник для вузов / А.В.Александров, В.Д.Потапов, Б.П.Державин. –  М.: Высш. школа, 2001. – 560с.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7 Броек</w:t>
      </w:r>
      <w:r w:rsidRPr="007B7C71">
        <w:rPr>
          <w:rFonts w:eastAsia="Times New Roman"/>
          <w:color w:val="000000"/>
          <w:sz w:val="28"/>
          <w:lang w:val="uk-UA"/>
        </w:rPr>
        <w:t>,</w:t>
      </w:r>
      <w:r w:rsidRPr="007B7C71">
        <w:rPr>
          <w:rFonts w:eastAsia="Times New Roman"/>
          <w:color w:val="000000"/>
          <w:sz w:val="28"/>
        </w:rPr>
        <w:t xml:space="preserve"> Д. Основы механики разрушения</w:t>
      </w:r>
      <w:r w:rsidRPr="007B7C71">
        <w:rPr>
          <w:rFonts w:eastAsia="Times New Roman"/>
          <w:color w:val="000000"/>
          <w:sz w:val="28"/>
          <w:lang w:val="uk-UA"/>
        </w:rPr>
        <w:t xml:space="preserve"> /Д. Броек.</w:t>
      </w:r>
      <w:r w:rsidRPr="007B7C71">
        <w:rPr>
          <w:rFonts w:eastAsia="Times New Roman"/>
          <w:color w:val="000000"/>
          <w:sz w:val="28"/>
        </w:rPr>
        <w:t xml:space="preserve"> – М.: Высш</w:t>
      </w:r>
      <w:r w:rsidRPr="007B7C71">
        <w:rPr>
          <w:rFonts w:eastAsia="Times New Roman"/>
          <w:color w:val="000000"/>
          <w:sz w:val="28"/>
          <w:lang w:val="uk-UA"/>
        </w:rPr>
        <w:t>.</w:t>
      </w:r>
      <w:r w:rsidRPr="007B7C71">
        <w:rPr>
          <w:rFonts w:eastAsia="Times New Roman"/>
          <w:color w:val="000000"/>
          <w:sz w:val="28"/>
        </w:rPr>
        <w:t xml:space="preserve"> школа</w:t>
      </w:r>
      <w:r w:rsidRPr="007B7C71">
        <w:rPr>
          <w:rFonts w:eastAsia="Times New Roman"/>
          <w:color w:val="000000"/>
          <w:sz w:val="28"/>
          <w:lang w:val="uk-UA"/>
        </w:rPr>
        <w:t xml:space="preserve">, </w:t>
      </w:r>
      <w:r w:rsidRPr="007B7C71">
        <w:rPr>
          <w:rFonts w:eastAsia="Times New Roman"/>
          <w:color w:val="000000"/>
          <w:sz w:val="28"/>
        </w:rPr>
        <w:t>1980.–  368с.</w:t>
      </w:r>
    </w:p>
    <w:p w:rsidR="007B7C71" w:rsidRPr="007B7C71" w:rsidRDefault="007B7C71" w:rsidP="007B7C71">
      <w:pPr>
        <w:ind w:firstLine="708"/>
        <w:jc w:val="both"/>
        <w:rPr>
          <w:rFonts w:eastAsia="Times New Roman"/>
          <w:sz w:val="28"/>
          <w:lang w:val="uk-UA"/>
        </w:rPr>
      </w:pPr>
      <w:r w:rsidRPr="007B7C71">
        <w:rPr>
          <w:rFonts w:eastAsia="Times New Roman"/>
          <w:color w:val="000000"/>
          <w:sz w:val="28"/>
        </w:rPr>
        <w:t>8</w:t>
      </w:r>
      <w:r w:rsidRPr="007B7C71">
        <w:rPr>
          <w:rFonts w:eastAsia="Times New Roman"/>
          <w:sz w:val="28"/>
        </w:rPr>
        <w:t xml:space="preserve"> Винокуров, В.А.  Сварные конструкции. Механика разрушения и критерии работоспособности / В. А. Винокуров</w:t>
      </w:r>
      <w:r w:rsidRPr="007B7C71">
        <w:rPr>
          <w:rFonts w:eastAsia="Times New Roman"/>
          <w:sz w:val="28"/>
          <w:lang w:val="uk-UA"/>
        </w:rPr>
        <w:t>, С.А.Куркин, Г.А.Никола-ев;</w:t>
      </w:r>
      <w:r w:rsidRPr="007B7C71">
        <w:rPr>
          <w:rFonts w:eastAsia="Times New Roman"/>
          <w:sz w:val="28"/>
        </w:rPr>
        <w:t xml:space="preserve"> под ред. Б. Е. Патона. – М.: Машиностроение, 1996. – 576 с.</w:t>
      </w:r>
      <w:r w:rsidRPr="007B7C71">
        <w:rPr>
          <w:rFonts w:eastAsia="Times New Roman"/>
          <w:sz w:val="28"/>
          <w:lang w:val="uk-UA"/>
        </w:rPr>
        <w:t xml:space="preserve">  –</w:t>
      </w:r>
    </w:p>
    <w:p w:rsidR="007B7C71" w:rsidRPr="007B7C71" w:rsidRDefault="007B7C71" w:rsidP="007B7C71">
      <w:pPr>
        <w:ind w:firstLine="708"/>
        <w:jc w:val="both"/>
        <w:rPr>
          <w:rFonts w:eastAsia="Times New Roman"/>
          <w:sz w:val="28"/>
          <w:lang w:val="uk-UA"/>
        </w:rPr>
      </w:pPr>
      <w:r w:rsidRPr="007B7C71">
        <w:rPr>
          <w:rFonts w:eastAsia="Times New Roman"/>
          <w:sz w:val="28"/>
          <w:lang w:val="en-US"/>
        </w:rPr>
        <w:t>ISBN</w:t>
      </w:r>
      <w:r w:rsidRPr="007B7C71">
        <w:rPr>
          <w:rFonts w:eastAsia="Times New Roman"/>
          <w:sz w:val="28"/>
          <w:lang w:val="uk-UA"/>
        </w:rPr>
        <w:t xml:space="preserve"> 5-217-02776-2.</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9 </w:t>
      </w:r>
      <w:r w:rsidRPr="007B7C71">
        <w:rPr>
          <w:rFonts w:eastAsia="Times New Roman"/>
          <w:sz w:val="28"/>
        </w:rPr>
        <w:t>Винокуров, В.А.</w:t>
      </w:r>
      <w:r w:rsidRPr="007B7C71">
        <w:rPr>
          <w:rFonts w:eastAsia="Times New Roman"/>
          <w:b/>
          <w:sz w:val="28"/>
        </w:rPr>
        <w:t xml:space="preserve"> </w:t>
      </w:r>
      <w:r w:rsidRPr="007B7C71">
        <w:rPr>
          <w:rFonts w:eastAsia="Times New Roman"/>
          <w:color w:val="000000"/>
          <w:sz w:val="28"/>
        </w:rPr>
        <w:t>Теория сварочных деформаций и напряжений/ В.А.Винокуров, А.Г.Григорьянц. – М.: Машиностроение, 1984. – 284 с.</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10 Винокуров В.А. Специальные  главы  прочности  сварных  конст-рукций</w:t>
      </w:r>
      <w:r w:rsidRPr="007B7C71">
        <w:rPr>
          <w:rFonts w:eastAsia="Times New Roman"/>
          <w:color w:val="000000"/>
          <w:sz w:val="28"/>
          <w:lang w:val="uk-UA"/>
        </w:rPr>
        <w:t>/</w:t>
      </w:r>
      <w:r w:rsidRPr="007B7C71">
        <w:rPr>
          <w:rFonts w:eastAsia="Times New Roman"/>
          <w:color w:val="000000"/>
          <w:sz w:val="28"/>
        </w:rPr>
        <w:t xml:space="preserve"> В.А</w:t>
      </w:r>
      <w:r w:rsidRPr="007B7C71">
        <w:rPr>
          <w:rFonts w:eastAsia="Times New Roman"/>
          <w:color w:val="000000"/>
          <w:sz w:val="28"/>
          <w:lang w:val="uk-UA"/>
        </w:rPr>
        <w:t>.</w:t>
      </w:r>
      <w:r w:rsidRPr="007B7C71">
        <w:rPr>
          <w:rFonts w:eastAsia="Times New Roman"/>
          <w:color w:val="000000"/>
          <w:sz w:val="28"/>
        </w:rPr>
        <w:t xml:space="preserve"> Винокуров</w:t>
      </w:r>
      <w:r w:rsidRPr="007B7C71">
        <w:rPr>
          <w:rFonts w:eastAsia="Times New Roman"/>
          <w:color w:val="000000"/>
          <w:sz w:val="28"/>
          <w:lang w:val="uk-UA"/>
        </w:rPr>
        <w:t xml:space="preserve">. </w:t>
      </w:r>
      <w:r w:rsidRPr="007B7C71">
        <w:rPr>
          <w:rFonts w:eastAsia="Times New Roman"/>
          <w:color w:val="000000"/>
          <w:sz w:val="28"/>
        </w:rPr>
        <w:t>–  М.: МВТУ, 1973. – 110с.</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11 Иванова</w:t>
      </w:r>
      <w:r w:rsidRPr="007B7C71">
        <w:rPr>
          <w:rFonts w:eastAsia="Times New Roman"/>
          <w:color w:val="000000"/>
          <w:sz w:val="28"/>
          <w:lang w:val="uk-UA"/>
        </w:rPr>
        <w:t>,</w:t>
      </w:r>
      <w:r w:rsidRPr="007B7C71">
        <w:rPr>
          <w:rFonts w:eastAsia="Times New Roman"/>
          <w:color w:val="000000"/>
          <w:sz w:val="28"/>
        </w:rPr>
        <w:t xml:space="preserve"> В.С. Разрушение  металлов</w:t>
      </w:r>
      <w:r w:rsidRPr="007B7C71">
        <w:rPr>
          <w:rFonts w:eastAsia="Times New Roman"/>
          <w:color w:val="000000"/>
          <w:sz w:val="28"/>
          <w:lang w:val="uk-UA"/>
        </w:rPr>
        <w:t>/</w:t>
      </w:r>
      <w:r w:rsidRPr="007B7C71">
        <w:rPr>
          <w:rFonts w:eastAsia="Times New Roman"/>
          <w:color w:val="000000"/>
          <w:sz w:val="28"/>
        </w:rPr>
        <w:t xml:space="preserve"> В.С. Иванова</w:t>
      </w:r>
      <w:r w:rsidRPr="007B7C71">
        <w:rPr>
          <w:rFonts w:eastAsia="Times New Roman"/>
          <w:color w:val="000000"/>
          <w:sz w:val="28"/>
          <w:lang w:val="uk-UA"/>
        </w:rPr>
        <w:t>.</w:t>
      </w:r>
      <w:r w:rsidRPr="007B7C71">
        <w:rPr>
          <w:rFonts w:eastAsia="Times New Roman"/>
          <w:color w:val="000000"/>
          <w:sz w:val="28"/>
        </w:rPr>
        <w:t xml:space="preserve"> – М.: Метал-лургия,1979.–  167с.</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12 Качанов</w:t>
      </w:r>
      <w:r w:rsidRPr="007B7C71">
        <w:rPr>
          <w:rFonts w:eastAsia="Times New Roman"/>
          <w:color w:val="000000"/>
          <w:sz w:val="28"/>
          <w:lang w:val="uk-UA"/>
        </w:rPr>
        <w:t>,</w:t>
      </w:r>
      <w:r w:rsidRPr="007B7C71">
        <w:rPr>
          <w:rFonts w:eastAsia="Times New Roman"/>
          <w:color w:val="000000"/>
          <w:sz w:val="28"/>
        </w:rPr>
        <w:t xml:space="preserve"> Л.М. Основы механики  разрушения</w:t>
      </w:r>
      <w:r w:rsidRPr="007B7C71">
        <w:rPr>
          <w:rFonts w:eastAsia="Times New Roman"/>
          <w:color w:val="000000"/>
          <w:sz w:val="28"/>
          <w:lang w:val="uk-UA"/>
        </w:rPr>
        <w:t>/</w:t>
      </w:r>
      <w:r w:rsidRPr="007B7C71">
        <w:rPr>
          <w:rFonts w:eastAsia="Times New Roman"/>
          <w:color w:val="000000"/>
          <w:sz w:val="28"/>
        </w:rPr>
        <w:t xml:space="preserve"> Л.М. Качанов</w:t>
      </w:r>
      <w:r w:rsidRPr="007B7C71">
        <w:rPr>
          <w:rFonts w:eastAsia="Times New Roman"/>
          <w:color w:val="000000"/>
          <w:sz w:val="28"/>
          <w:lang w:val="uk-UA"/>
        </w:rPr>
        <w:t>.</w:t>
      </w:r>
      <w:r w:rsidRPr="007B7C71">
        <w:rPr>
          <w:rFonts w:eastAsia="Times New Roman"/>
          <w:color w:val="000000"/>
          <w:sz w:val="28"/>
        </w:rPr>
        <w:t>– М.: Наука,1974.– 312с.</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13 Качанов Л.М. Основы теории пластичности</w:t>
      </w:r>
      <w:r w:rsidRPr="007B7C71">
        <w:rPr>
          <w:rFonts w:eastAsia="Times New Roman"/>
          <w:color w:val="000000"/>
          <w:sz w:val="28"/>
          <w:lang w:val="uk-UA"/>
        </w:rPr>
        <w:t xml:space="preserve"> /</w:t>
      </w:r>
      <w:r w:rsidRPr="007B7C71">
        <w:rPr>
          <w:rFonts w:eastAsia="Times New Roman"/>
          <w:color w:val="000000"/>
          <w:sz w:val="28"/>
        </w:rPr>
        <w:t xml:space="preserve"> Л.М. Качанов</w:t>
      </w:r>
      <w:r w:rsidRPr="007B7C71">
        <w:rPr>
          <w:rFonts w:eastAsia="Times New Roman"/>
          <w:color w:val="000000"/>
          <w:sz w:val="28"/>
          <w:lang w:val="uk-UA"/>
        </w:rPr>
        <w:t>.</w:t>
      </w:r>
      <w:r w:rsidRPr="007B7C71">
        <w:rPr>
          <w:rFonts w:eastAsia="Times New Roman"/>
          <w:color w:val="000000"/>
          <w:sz w:val="28"/>
        </w:rPr>
        <w:t xml:space="preserve"> </w:t>
      </w:r>
      <w:r w:rsidRPr="007B7C71">
        <w:rPr>
          <w:rFonts w:eastAsia="Times New Roman"/>
          <w:color w:val="000000"/>
          <w:sz w:val="28"/>
          <w:lang w:val="uk-UA"/>
        </w:rPr>
        <w:t xml:space="preserve"> </w:t>
      </w:r>
      <w:r w:rsidRPr="007B7C71">
        <w:rPr>
          <w:rFonts w:eastAsia="Times New Roman"/>
          <w:color w:val="000000"/>
          <w:sz w:val="28"/>
        </w:rPr>
        <w:t>– М: Наука.1969. – 420с.</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Качанов</w:t>
      </w:r>
      <w:r w:rsidRPr="007B7C71">
        <w:rPr>
          <w:rFonts w:eastAsia="Times New Roman"/>
          <w:color w:val="000000"/>
          <w:sz w:val="28"/>
          <w:lang w:val="uk-UA"/>
        </w:rPr>
        <w:t>,</w:t>
      </w:r>
      <w:r w:rsidRPr="007B7C71">
        <w:rPr>
          <w:rFonts w:eastAsia="Times New Roman"/>
          <w:color w:val="000000"/>
          <w:sz w:val="28"/>
        </w:rPr>
        <w:t xml:space="preserve"> Л.М. Основы  механики  разрушения </w:t>
      </w:r>
      <w:r w:rsidRPr="007B7C71">
        <w:rPr>
          <w:rFonts w:eastAsia="Times New Roman"/>
          <w:color w:val="000000"/>
          <w:sz w:val="28"/>
          <w:lang w:val="uk-UA"/>
        </w:rPr>
        <w:t>/</w:t>
      </w:r>
      <w:r w:rsidRPr="007B7C71">
        <w:rPr>
          <w:rFonts w:eastAsia="Times New Roman"/>
          <w:color w:val="000000"/>
          <w:sz w:val="28"/>
        </w:rPr>
        <w:t xml:space="preserve"> Л.М. Качанов</w:t>
      </w:r>
      <w:r w:rsidRPr="007B7C71">
        <w:rPr>
          <w:rFonts w:eastAsia="Times New Roman"/>
          <w:color w:val="000000"/>
          <w:sz w:val="28"/>
          <w:lang w:val="uk-UA"/>
        </w:rPr>
        <w:t>.</w:t>
      </w:r>
      <w:r w:rsidRPr="007B7C71">
        <w:rPr>
          <w:rFonts w:eastAsia="Times New Roman"/>
          <w:color w:val="000000"/>
          <w:sz w:val="28"/>
        </w:rPr>
        <w:t xml:space="preserve"> – К</w:t>
      </w:r>
      <w:r w:rsidRPr="007B7C71">
        <w:rPr>
          <w:rFonts w:eastAsia="Times New Roman"/>
          <w:color w:val="000000"/>
          <w:sz w:val="28"/>
          <w:lang w:val="uk-UA"/>
        </w:rPr>
        <w:t>.</w:t>
      </w:r>
      <w:r w:rsidRPr="007B7C71">
        <w:rPr>
          <w:rFonts w:eastAsia="Times New Roman"/>
          <w:color w:val="000000"/>
          <w:sz w:val="28"/>
        </w:rPr>
        <w:t>: Вища шк., 1986. – 775с.</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15 Куркин</w:t>
      </w:r>
      <w:r w:rsidRPr="007B7C71">
        <w:rPr>
          <w:rFonts w:eastAsia="Times New Roman"/>
          <w:color w:val="000000"/>
          <w:sz w:val="28"/>
          <w:lang w:val="uk-UA"/>
        </w:rPr>
        <w:t>,</w:t>
      </w:r>
      <w:r w:rsidRPr="007B7C71">
        <w:rPr>
          <w:rFonts w:eastAsia="Times New Roman"/>
          <w:color w:val="000000"/>
          <w:sz w:val="28"/>
        </w:rPr>
        <w:t xml:space="preserve"> С.А. Прочность  сварных тонкостенных сосудов, работа-ющих под давлением</w:t>
      </w:r>
      <w:r w:rsidRPr="007B7C71">
        <w:rPr>
          <w:rFonts w:eastAsia="Times New Roman"/>
          <w:color w:val="000000"/>
          <w:sz w:val="28"/>
          <w:lang w:val="uk-UA"/>
        </w:rPr>
        <w:t xml:space="preserve"> /</w:t>
      </w:r>
      <w:r w:rsidRPr="007B7C71">
        <w:rPr>
          <w:rFonts w:eastAsia="Times New Roman"/>
          <w:color w:val="000000"/>
          <w:sz w:val="28"/>
        </w:rPr>
        <w:t xml:space="preserve"> С.А. Куркин. – М.: Машиностроение, 1976. – 184с.</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16 Малинин</w:t>
      </w:r>
      <w:r w:rsidRPr="007B7C71">
        <w:rPr>
          <w:rFonts w:eastAsia="Times New Roman"/>
          <w:color w:val="000000"/>
          <w:sz w:val="28"/>
          <w:lang w:val="uk-UA"/>
        </w:rPr>
        <w:t>,</w:t>
      </w:r>
      <w:r w:rsidRPr="007B7C71">
        <w:rPr>
          <w:rFonts w:eastAsia="Times New Roman"/>
          <w:color w:val="000000"/>
          <w:sz w:val="28"/>
        </w:rPr>
        <w:t xml:space="preserve"> Н.Н. Прикладная теория  пластичности  и  ползучести</w:t>
      </w:r>
      <w:r w:rsidRPr="007B7C71">
        <w:rPr>
          <w:rFonts w:eastAsia="Times New Roman"/>
          <w:color w:val="000000"/>
          <w:sz w:val="28"/>
          <w:lang w:val="uk-UA"/>
        </w:rPr>
        <w:t xml:space="preserve"> /</w:t>
      </w:r>
      <w:r w:rsidRPr="007B7C71">
        <w:rPr>
          <w:rFonts w:eastAsia="Times New Roman"/>
          <w:color w:val="000000"/>
          <w:sz w:val="28"/>
        </w:rPr>
        <w:t xml:space="preserve"> Н.Н. Малинин</w:t>
      </w:r>
      <w:r w:rsidRPr="007B7C71">
        <w:rPr>
          <w:rFonts w:eastAsia="Times New Roman"/>
          <w:color w:val="000000"/>
          <w:sz w:val="28"/>
          <w:lang w:val="uk-UA"/>
        </w:rPr>
        <w:t>.</w:t>
      </w:r>
      <w:r w:rsidRPr="007B7C71">
        <w:rPr>
          <w:rFonts w:eastAsia="Times New Roman"/>
          <w:color w:val="000000"/>
          <w:sz w:val="28"/>
        </w:rPr>
        <w:t xml:space="preserve"> – М.: Машиностроение, 1978. – 400с.</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 xml:space="preserve"> 17 Макклинток</w:t>
      </w:r>
      <w:r w:rsidRPr="007B7C71">
        <w:rPr>
          <w:rFonts w:eastAsia="Times New Roman"/>
          <w:color w:val="000000"/>
          <w:sz w:val="28"/>
          <w:lang w:val="uk-UA"/>
        </w:rPr>
        <w:t>,</w:t>
      </w:r>
      <w:r w:rsidRPr="007B7C71">
        <w:rPr>
          <w:rFonts w:eastAsia="Times New Roman"/>
          <w:color w:val="000000"/>
          <w:sz w:val="28"/>
        </w:rPr>
        <w:t xml:space="preserve"> Ф. Деформация и  разрушение  материалов/ Ф.Мак</w:t>
      </w:r>
      <w:r w:rsidRPr="007B7C71">
        <w:rPr>
          <w:rFonts w:eastAsia="Times New Roman"/>
          <w:color w:val="000000"/>
          <w:sz w:val="28"/>
          <w:lang w:val="uk-UA"/>
        </w:rPr>
        <w:t>-</w:t>
      </w:r>
      <w:r w:rsidRPr="007B7C71">
        <w:rPr>
          <w:rFonts w:eastAsia="Times New Roman"/>
          <w:color w:val="000000"/>
          <w:sz w:val="28"/>
        </w:rPr>
        <w:t xml:space="preserve">клинток, А.Аргон. – М.: Мир, 1970. – 443с.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18 Николаев</w:t>
      </w:r>
      <w:r w:rsidRPr="007B7C71">
        <w:rPr>
          <w:rFonts w:eastAsia="Times New Roman"/>
          <w:color w:val="000000"/>
          <w:sz w:val="28"/>
          <w:lang w:val="uk-UA"/>
        </w:rPr>
        <w:t>,</w:t>
      </w:r>
      <w:r w:rsidRPr="007B7C71">
        <w:rPr>
          <w:rFonts w:eastAsia="Times New Roman"/>
          <w:color w:val="000000"/>
          <w:sz w:val="28"/>
        </w:rPr>
        <w:t xml:space="preserve"> Г.А.</w:t>
      </w:r>
      <w:r w:rsidRPr="007B7C71">
        <w:rPr>
          <w:rFonts w:eastAsia="Times New Roman"/>
          <w:color w:val="000000"/>
          <w:sz w:val="28"/>
          <w:lang w:val="uk-UA"/>
        </w:rPr>
        <w:t xml:space="preserve"> </w:t>
      </w:r>
      <w:r w:rsidRPr="007B7C71">
        <w:rPr>
          <w:rFonts w:eastAsia="Times New Roman"/>
          <w:color w:val="000000"/>
          <w:sz w:val="28"/>
        </w:rPr>
        <w:t>Сварные  конструкции. Прочность  сварных  соеди</w:t>
      </w:r>
      <w:r w:rsidRPr="007B7C71">
        <w:rPr>
          <w:rFonts w:eastAsia="Times New Roman"/>
          <w:color w:val="000000"/>
          <w:sz w:val="28"/>
          <w:lang w:val="uk-UA"/>
        </w:rPr>
        <w:t>-</w:t>
      </w:r>
      <w:r w:rsidRPr="007B7C71">
        <w:rPr>
          <w:rFonts w:eastAsia="Times New Roman"/>
          <w:color w:val="000000"/>
          <w:sz w:val="28"/>
        </w:rPr>
        <w:t>нений и деформации  конструкций / Г.А.Николаев, С.А.Куркин, В.А.Вино</w:t>
      </w:r>
      <w:r w:rsidRPr="007B7C71">
        <w:rPr>
          <w:rFonts w:eastAsia="Times New Roman"/>
          <w:color w:val="000000"/>
          <w:sz w:val="28"/>
          <w:lang w:val="uk-UA"/>
        </w:rPr>
        <w:t>-</w:t>
      </w:r>
      <w:r w:rsidRPr="007B7C71">
        <w:rPr>
          <w:rFonts w:eastAsia="Times New Roman"/>
          <w:color w:val="000000"/>
          <w:sz w:val="28"/>
        </w:rPr>
        <w:t>куров. – М.: Высш</w:t>
      </w:r>
      <w:r w:rsidRPr="007B7C71">
        <w:rPr>
          <w:rFonts w:eastAsia="Times New Roman"/>
          <w:color w:val="000000"/>
          <w:sz w:val="28"/>
          <w:lang w:val="uk-UA"/>
        </w:rPr>
        <w:t>.</w:t>
      </w:r>
      <w:r w:rsidRPr="007B7C71">
        <w:rPr>
          <w:rFonts w:eastAsia="Times New Roman"/>
          <w:color w:val="000000"/>
          <w:sz w:val="28"/>
        </w:rPr>
        <w:t xml:space="preserve"> школа, 1982. –  272 с. </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lastRenderedPageBreak/>
        <w:t>19 Стеклов</w:t>
      </w:r>
      <w:r w:rsidRPr="007B7C71">
        <w:rPr>
          <w:rFonts w:eastAsia="Times New Roman"/>
          <w:color w:val="000000"/>
          <w:sz w:val="28"/>
          <w:lang w:val="uk-UA"/>
        </w:rPr>
        <w:t>,</w:t>
      </w:r>
      <w:r w:rsidRPr="007B7C71">
        <w:rPr>
          <w:rFonts w:eastAsia="Times New Roman"/>
          <w:color w:val="000000"/>
          <w:sz w:val="28"/>
        </w:rPr>
        <w:t xml:space="preserve"> О.И. Прочность сварных  конструкций в агрессивных сре-дах</w:t>
      </w:r>
      <w:r w:rsidRPr="007B7C71">
        <w:rPr>
          <w:rFonts w:eastAsia="Times New Roman"/>
          <w:color w:val="000000"/>
          <w:sz w:val="28"/>
          <w:lang w:val="uk-UA"/>
        </w:rPr>
        <w:t xml:space="preserve"> /</w:t>
      </w:r>
      <w:r w:rsidRPr="007B7C71">
        <w:rPr>
          <w:rFonts w:eastAsia="Times New Roman"/>
          <w:color w:val="000000"/>
          <w:sz w:val="28"/>
        </w:rPr>
        <w:t xml:space="preserve"> О.И. Стеклов</w:t>
      </w:r>
      <w:r w:rsidRPr="007B7C71">
        <w:rPr>
          <w:rFonts w:eastAsia="Times New Roman"/>
          <w:color w:val="000000"/>
          <w:sz w:val="28"/>
          <w:lang w:val="uk-UA"/>
        </w:rPr>
        <w:t xml:space="preserve">. </w:t>
      </w:r>
      <w:r w:rsidRPr="007B7C71">
        <w:rPr>
          <w:rFonts w:eastAsia="Times New Roman"/>
          <w:color w:val="000000"/>
          <w:sz w:val="28"/>
        </w:rPr>
        <w:t xml:space="preserve"> – М.: Машиностроение, 1976. – 200 с.</w:t>
      </w:r>
    </w:p>
    <w:p w:rsidR="007B7C71" w:rsidRPr="007B7C71" w:rsidRDefault="007B7C71" w:rsidP="007B7C71">
      <w:pPr>
        <w:ind w:firstLine="708"/>
        <w:jc w:val="both"/>
        <w:rPr>
          <w:rFonts w:eastAsia="Times New Roman"/>
          <w:color w:val="000000"/>
          <w:sz w:val="28"/>
        </w:rPr>
      </w:pPr>
      <w:r w:rsidRPr="007B7C71">
        <w:rPr>
          <w:rFonts w:eastAsia="Times New Roman"/>
          <w:color w:val="000000"/>
          <w:sz w:val="28"/>
        </w:rPr>
        <w:t>20 Херцберг</w:t>
      </w:r>
      <w:r w:rsidRPr="007B7C71">
        <w:rPr>
          <w:rFonts w:eastAsia="Times New Roman"/>
          <w:color w:val="000000"/>
          <w:sz w:val="28"/>
          <w:lang w:val="uk-UA"/>
        </w:rPr>
        <w:t>,</w:t>
      </w:r>
      <w:r w:rsidRPr="007B7C71">
        <w:rPr>
          <w:rFonts w:eastAsia="Times New Roman"/>
          <w:color w:val="000000"/>
          <w:sz w:val="28"/>
        </w:rPr>
        <w:t xml:space="preserve"> Р.В. Деформация и  механика разрушения  конструкцион-ных  материалов</w:t>
      </w:r>
      <w:r w:rsidRPr="007B7C71">
        <w:rPr>
          <w:rFonts w:eastAsia="Times New Roman"/>
          <w:color w:val="000000"/>
          <w:sz w:val="28"/>
          <w:lang w:val="uk-UA"/>
        </w:rPr>
        <w:t xml:space="preserve"> / </w:t>
      </w:r>
      <w:r w:rsidRPr="007B7C71">
        <w:rPr>
          <w:rFonts w:eastAsia="Times New Roman"/>
          <w:color w:val="000000"/>
          <w:sz w:val="28"/>
        </w:rPr>
        <w:t>Р.В. Херцберг</w:t>
      </w:r>
      <w:r w:rsidRPr="007B7C71">
        <w:rPr>
          <w:rFonts w:eastAsia="Times New Roman"/>
          <w:color w:val="000000"/>
          <w:sz w:val="28"/>
          <w:lang w:val="uk-UA"/>
        </w:rPr>
        <w:t>.</w:t>
      </w:r>
      <w:r w:rsidRPr="007B7C71">
        <w:rPr>
          <w:rFonts w:eastAsia="Times New Roman"/>
          <w:color w:val="000000"/>
          <w:sz w:val="28"/>
        </w:rPr>
        <w:t xml:space="preserve"> – М.: Металлургия,1989. – 576с.</w:t>
      </w:r>
    </w:p>
    <w:p w:rsidR="007B7C71" w:rsidRPr="007B7C71" w:rsidRDefault="007B7C71" w:rsidP="007B7C71">
      <w:pPr>
        <w:ind w:firstLine="708"/>
        <w:jc w:val="both"/>
        <w:rPr>
          <w:rFonts w:eastAsia="Times New Roman"/>
          <w:sz w:val="28"/>
          <w:lang w:val="uk-UA"/>
        </w:rPr>
      </w:pPr>
      <w:r w:rsidRPr="007B7C71">
        <w:rPr>
          <w:rFonts w:eastAsia="Times New Roman"/>
          <w:sz w:val="28"/>
          <w:szCs w:val="28"/>
          <w:lang w:val="uk-UA"/>
        </w:rPr>
        <w:t>2</w:t>
      </w:r>
      <w:r w:rsidRPr="007B7C71">
        <w:rPr>
          <w:rFonts w:eastAsia="Times New Roman"/>
          <w:sz w:val="28"/>
          <w:szCs w:val="28"/>
        </w:rPr>
        <w:t>4 Чертов</w:t>
      </w:r>
      <w:r w:rsidRPr="007B7C71">
        <w:rPr>
          <w:rFonts w:eastAsia="Times New Roman"/>
          <w:sz w:val="28"/>
          <w:szCs w:val="28"/>
          <w:lang w:val="uk-UA"/>
        </w:rPr>
        <w:t>,</w:t>
      </w:r>
      <w:r w:rsidRPr="007B7C71">
        <w:rPr>
          <w:rFonts w:eastAsia="Times New Roman"/>
          <w:sz w:val="28"/>
          <w:szCs w:val="28"/>
        </w:rPr>
        <w:t xml:space="preserve"> І.М. Зварні конструкції : </w:t>
      </w:r>
      <w:r w:rsidRPr="007B7C71">
        <w:rPr>
          <w:rFonts w:eastAsia="Times New Roman"/>
          <w:sz w:val="28"/>
          <w:szCs w:val="28"/>
          <w:lang w:val="uk-UA"/>
        </w:rPr>
        <w:t>п</w:t>
      </w:r>
      <w:r w:rsidRPr="007B7C71">
        <w:rPr>
          <w:rFonts w:eastAsia="Times New Roman"/>
          <w:sz w:val="28"/>
          <w:szCs w:val="28"/>
        </w:rPr>
        <w:t>ідручник</w:t>
      </w:r>
      <w:r w:rsidRPr="007B7C71">
        <w:rPr>
          <w:rFonts w:eastAsia="Times New Roman"/>
          <w:sz w:val="28"/>
          <w:szCs w:val="28"/>
          <w:lang w:val="uk-UA"/>
        </w:rPr>
        <w:t xml:space="preserve"> /</w:t>
      </w:r>
      <w:r w:rsidRPr="007B7C71">
        <w:rPr>
          <w:rFonts w:eastAsia="Times New Roman"/>
          <w:sz w:val="28"/>
          <w:szCs w:val="28"/>
        </w:rPr>
        <w:t xml:space="preserve"> І.М. Чертов</w:t>
      </w:r>
      <w:r w:rsidRPr="007B7C71">
        <w:rPr>
          <w:rFonts w:eastAsia="Times New Roman"/>
          <w:sz w:val="28"/>
          <w:szCs w:val="28"/>
          <w:lang w:val="uk-UA"/>
        </w:rPr>
        <w:t>.</w:t>
      </w:r>
      <w:r w:rsidRPr="007B7C71">
        <w:rPr>
          <w:rFonts w:eastAsia="Times New Roman"/>
          <w:sz w:val="28"/>
          <w:szCs w:val="28"/>
        </w:rPr>
        <w:t xml:space="preserve"> –К.: Арістей, 2006.-376с. - </w:t>
      </w:r>
      <w:r w:rsidRPr="007B7C71">
        <w:rPr>
          <w:rFonts w:eastAsia="Times New Roman"/>
          <w:sz w:val="28"/>
          <w:lang w:val="en-US"/>
        </w:rPr>
        <w:t>ISBN</w:t>
      </w:r>
      <w:r w:rsidRPr="007B7C71">
        <w:rPr>
          <w:rFonts w:eastAsia="Times New Roman"/>
          <w:sz w:val="28"/>
        </w:rPr>
        <w:t xml:space="preserve"> 966-8458-88-5</w:t>
      </w:r>
      <w:r w:rsidRPr="007B7C71">
        <w:rPr>
          <w:rFonts w:eastAsia="Times New Roman"/>
          <w:sz w:val="28"/>
          <w:lang w:val="uk-UA"/>
        </w:rPr>
        <w:t>.</w:t>
      </w:r>
    </w:p>
    <w:p w:rsidR="007B7C71" w:rsidRPr="007B7C71" w:rsidRDefault="007B7C71" w:rsidP="007B7C71">
      <w:pPr>
        <w:ind w:firstLine="708"/>
        <w:jc w:val="both"/>
        <w:rPr>
          <w:rFonts w:eastAsia="Times New Roman"/>
          <w:color w:val="000000"/>
          <w:sz w:val="28"/>
          <w:lang w:val="uk-UA"/>
        </w:rPr>
      </w:pPr>
      <w:r w:rsidRPr="007B7C71">
        <w:rPr>
          <w:rFonts w:eastAsia="Times New Roman"/>
          <w:color w:val="000000"/>
          <w:sz w:val="28"/>
          <w:lang w:val="uk-UA"/>
        </w:rPr>
        <w:t>25 Ковтун, В.В. Опір матеріалів. Розрахункові роботи: навч. посіб-ник / В.В. Ковтун, В.С. Павлов, О. А. Дорофеєв. – Львів: Афіша, 2002. – 280с.</w:t>
      </w:r>
    </w:p>
    <w:p w:rsidR="007B7C71" w:rsidRPr="007B7C71" w:rsidRDefault="007B7C71" w:rsidP="007B7C71">
      <w:pPr>
        <w:ind w:firstLine="708"/>
        <w:jc w:val="both"/>
        <w:rPr>
          <w:rFonts w:eastAsia="Times New Roman"/>
          <w:sz w:val="28"/>
          <w:lang w:val="uk-UA"/>
        </w:rPr>
      </w:pPr>
      <w:r w:rsidRPr="007B7C71">
        <w:rPr>
          <w:rFonts w:eastAsia="Times New Roman"/>
          <w:sz w:val="28"/>
          <w:lang w:val="uk-UA"/>
        </w:rPr>
        <w:t>26 Карпенко, В.М.</w:t>
      </w:r>
      <w:r w:rsidRPr="007B7C71">
        <w:rPr>
          <w:rFonts w:eastAsia="Times New Roman"/>
          <w:b/>
          <w:sz w:val="28"/>
          <w:lang w:val="uk-UA"/>
        </w:rPr>
        <w:t xml:space="preserve"> </w:t>
      </w:r>
      <w:r w:rsidRPr="007B7C71">
        <w:rPr>
          <w:rFonts w:eastAsia="Times New Roman"/>
          <w:sz w:val="28"/>
          <w:lang w:val="uk-UA"/>
        </w:rPr>
        <w:t>Спеціальні розділи міцності зварних конструкцій: навч. посібник / В. М. Карпенко, А. Ф. Власов. – Краматорськ : ДДМА, 2003. – 168 с. –</w:t>
      </w:r>
      <w:r w:rsidRPr="007B7C71">
        <w:rPr>
          <w:rFonts w:eastAsia="Times New Roman"/>
          <w:sz w:val="28"/>
          <w:lang w:val="en-US"/>
        </w:rPr>
        <w:t>ISBN</w:t>
      </w:r>
      <w:r w:rsidRPr="007B7C71">
        <w:rPr>
          <w:rFonts w:eastAsia="Times New Roman"/>
          <w:sz w:val="28"/>
          <w:lang w:val="uk-UA"/>
        </w:rPr>
        <w:t xml:space="preserve"> 5-7763-0314-1.</w:t>
      </w:r>
    </w:p>
    <w:p w:rsidR="007B7C71" w:rsidRPr="007B7C71" w:rsidRDefault="007B7C71" w:rsidP="007B7C71">
      <w:pPr>
        <w:ind w:firstLine="708"/>
        <w:jc w:val="both"/>
        <w:rPr>
          <w:rFonts w:eastAsia="Times New Roman"/>
          <w:color w:val="000000"/>
          <w:sz w:val="28"/>
        </w:rPr>
      </w:pPr>
      <w:r w:rsidRPr="007B7C71">
        <w:rPr>
          <w:rFonts w:eastAsia="Times New Roman"/>
          <w:sz w:val="28"/>
          <w:lang w:val="uk-UA"/>
        </w:rPr>
        <w:t xml:space="preserve"> </w:t>
      </w:r>
      <w:r w:rsidRPr="007B7C71">
        <w:rPr>
          <w:rFonts w:eastAsia="Times New Roman"/>
          <w:color w:val="000000"/>
          <w:sz w:val="28"/>
        </w:rPr>
        <w:t>27 Шимановский</w:t>
      </w:r>
      <w:r w:rsidRPr="007B7C71">
        <w:rPr>
          <w:rFonts w:eastAsia="Times New Roman"/>
          <w:color w:val="000000"/>
          <w:sz w:val="28"/>
          <w:lang w:val="uk-UA"/>
        </w:rPr>
        <w:t>,</w:t>
      </w:r>
      <w:r w:rsidRPr="007B7C71">
        <w:rPr>
          <w:rFonts w:eastAsia="Times New Roman"/>
          <w:color w:val="000000"/>
          <w:sz w:val="28"/>
        </w:rPr>
        <w:t xml:space="preserve"> А.В. Техническое состояние строительных метал-лических конструкций в Украине</w:t>
      </w:r>
      <w:r w:rsidRPr="007B7C71">
        <w:rPr>
          <w:rFonts w:eastAsia="Times New Roman"/>
          <w:color w:val="000000"/>
          <w:sz w:val="28"/>
          <w:lang w:val="uk-UA"/>
        </w:rPr>
        <w:t xml:space="preserve"> /</w:t>
      </w:r>
      <w:r w:rsidRPr="007B7C71">
        <w:rPr>
          <w:rFonts w:eastAsia="Times New Roman"/>
          <w:color w:val="000000"/>
          <w:sz w:val="28"/>
        </w:rPr>
        <w:t xml:space="preserve"> А.В. Шимановский [и др.] // Автомати-ческая сварка..– 2001.-  №9.– С. 33-38.</w:t>
      </w:r>
    </w:p>
    <w:p w:rsidR="007B7C71" w:rsidRPr="007B7C71" w:rsidRDefault="007B7C71" w:rsidP="007B7C71">
      <w:pPr>
        <w:ind w:firstLine="708"/>
        <w:jc w:val="both"/>
        <w:rPr>
          <w:rFonts w:eastAsia="Times New Roman"/>
          <w:sz w:val="28"/>
          <w:lang w:val="uk-UA"/>
        </w:rPr>
      </w:pPr>
      <w:r w:rsidRPr="007B7C71">
        <w:rPr>
          <w:rFonts w:eastAsia="Times New Roman"/>
          <w:sz w:val="28"/>
          <w:lang w:val="uk-UA"/>
        </w:rPr>
        <w:t>2</w:t>
      </w:r>
      <w:r w:rsidRPr="007B7C71">
        <w:rPr>
          <w:rFonts w:eastAsia="Times New Roman"/>
          <w:sz w:val="28"/>
        </w:rPr>
        <w:t>8</w:t>
      </w:r>
      <w:r w:rsidRPr="007B7C71">
        <w:rPr>
          <w:rFonts w:eastAsia="Times New Roman"/>
          <w:sz w:val="28"/>
          <w:lang w:val="uk-UA"/>
        </w:rPr>
        <w:t xml:space="preserve"> </w:t>
      </w:r>
      <w:r w:rsidRPr="007B7C71">
        <w:rPr>
          <w:rFonts w:eastAsia="Times New Roman"/>
          <w:sz w:val="28"/>
        </w:rPr>
        <w:t>Власов</w:t>
      </w:r>
      <w:r w:rsidRPr="007B7C71">
        <w:rPr>
          <w:rFonts w:eastAsia="Times New Roman"/>
          <w:sz w:val="28"/>
          <w:lang w:val="uk-UA"/>
        </w:rPr>
        <w:t>,</w:t>
      </w:r>
      <w:r w:rsidRPr="007B7C71">
        <w:rPr>
          <w:rFonts w:eastAsia="Times New Roman"/>
          <w:sz w:val="28"/>
        </w:rPr>
        <w:t xml:space="preserve"> А.Ф. Основи механіки руйнування. Міцність зварних кон</w:t>
      </w:r>
      <w:r w:rsidRPr="007B7C71">
        <w:rPr>
          <w:rFonts w:eastAsia="Times New Roman"/>
          <w:sz w:val="28"/>
          <w:lang w:val="uk-UA"/>
        </w:rPr>
        <w:t>-</w:t>
      </w:r>
      <w:r w:rsidRPr="007B7C71">
        <w:rPr>
          <w:rFonts w:eastAsia="Times New Roman"/>
          <w:sz w:val="28"/>
        </w:rPr>
        <w:t xml:space="preserve">струкцій в особливих умовах експлуатації: </w:t>
      </w:r>
      <w:r w:rsidRPr="007B7C71">
        <w:rPr>
          <w:rFonts w:eastAsia="Times New Roman"/>
          <w:sz w:val="28"/>
          <w:lang w:val="uk-UA"/>
        </w:rPr>
        <w:t>н</w:t>
      </w:r>
      <w:r w:rsidRPr="007B7C71">
        <w:rPr>
          <w:rFonts w:eastAsia="Times New Roman"/>
          <w:sz w:val="28"/>
        </w:rPr>
        <w:t xml:space="preserve">авч. </w:t>
      </w:r>
      <w:r w:rsidRPr="007B7C71">
        <w:rPr>
          <w:rFonts w:eastAsia="Times New Roman"/>
          <w:sz w:val="28"/>
          <w:lang w:val="uk-UA"/>
        </w:rPr>
        <w:t>п</w:t>
      </w:r>
      <w:r w:rsidRPr="007B7C71">
        <w:rPr>
          <w:rFonts w:eastAsia="Times New Roman"/>
          <w:sz w:val="28"/>
        </w:rPr>
        <w:t>осібник / А. Ф. Вла</w:t>
      </w:r>
      <w:r w:rsidRPr="007B7C71">
        <w:rPr>
          <w:rFonts w:eastAsia="Times New Roman"/>
          <w:sz w:val="28"/>
          <w:lang w:val="uk-UA"/>
        </w:rPr>
        <w:t>сов</w:t>
      </w:r>
      <w:r w:rsidRPr="007B7C71">
        <w:rPr>
          <w:rFonts w:eastAsia="Times New Roman"/>
          <w:sz w:val="28"/>
        </w:rPr>
        <w:t>, В. М. Карпенко, О. Г. Гринь, В. А. Пресняков. – Краматорськ: ДДМА, 2007. – 252с. –</w:t>
      </w:r>
      <w:r w:rsidRPr="007B7C71">
        <w:rPr>
          <w:rFonts w:eastAsia="Times New Roman"/>
          <w:sz w:val="28"/>
          <w:lang w:val="en-US"/>
        </w:rPr>
        <w:t>ISBN</w:t>
      </w:r>
      <w:r w:rsidRPr="007B7C71">
        <w:rPr>
          <w:rFonts w:eastAsia="Times New Roman"/>
          <w:sz w:val="28"/>
        </w:rPr>
        <w:t xml:space="preserve"> 978-966-379-171-5</w:t>
      </w:r>
      <w:r w:rsidRPr="007B7C71">
        <w:rPr>
          <w:rFonts w:eastAsia="Times New Roman"/>
          <w:sz w:val="28"/>
          <w:lang w:val="uk-UA"/>
        </w:rPr>
        <w:t>.</w:t>
      </w:r>
    </w:p>
    <w:p w:rsidR="0045501A" w:rsidRPr="0045501A" w:rsidRDefault="0045501A" w:rsidP="0045501A">
      <w:pPr>
        <w:rPr>
          <w:sz w:val="28"/>
          <w:szCs w:val="28"/>
          <w:lang w:val="uk-UA"/>
        </w:rPr>
      </w:pPr>
      <w:r>
        <w:rPr>
          <w:sz w:val="28"/>
          <w:szCs w:val="28"/>
          <w:lang w:val="uk-UA"/>
        </w:rPr>
        <w:t xml:space="preserve">      </w:t>
      </w:r>
      <w:r w:rsidRPr="0045501A">
        <w:rPr>
          <w:sz w:val="28"/>
          <w:szCs w:val="28"/>
          <w:lang w:val="uk-UA"/>
        </w:rPr>
        <w:t>2</w:t>
      </w:r>
      <w:r>
        <w:rPr>
          <w:sz w:val="28"/>
          <w:szCs w:val="28"/>
          <w:lang w:val="uk-UA"/>
        </w:rPr>
        <w:t>9</w:t>
      </w:r>
      <w:r w:rsidRPr="0045501A">
        <w:rPr>
          <w:sz w:val="28"/>
          <w:szCs w:val="28"/>
          <w:lang w:val="uk-UA"/>
        </w:rPr>
        <w:t xml:space="preserve"> </w:t>
      </w:r>
      <w:r w:rsidRPr="0045501A">
        <w:rPr>
          <w:sz w:val="28"/>
          <w:szCs w:val="28"/>
        </w:rPr>
        <w:t>Власов</w:t>
      </w:r>
      <w:r w:rsidRPr="0045501A">
        <w:rPr>
          <w:sz w:val="28"/>
          <w:szCs w:val="28"/>
          <w:lang w:val="uk-UA"/>
        </w:rPr>
        <w:t>,</w:t>
      </w:r>
      <w:r w:rsidRPr="0045501A">
        <w:rPr>
          <w:sz w:val="28"/>
          <w:szCs w:val="28"/>
        </w:rPr>
        <w:t xml:space="preserve"> А.Ф. Основ</w:t>
      </w:r>
      <w:r>
        <w:rPr>
          <w:sz w:val="28"/>
          <w:szCs w:val="28"/>
        </w:rPr>
        <w:t>ы</w:t>
      </w:r>
      <w:r w:rsidRPr="0045501A">
        <w:rPr>
          <w:sz w:val="28"/>
          <w:szCs w:val="28"/>
        </w:rPr>
        <w:t xml:space="preserve"> механ</w:t>
      </w:r>
      <w:r>
        <w:rPr>
          <w:sz w:val="28"/>
          <w:szCs w:val="28"/>
        </w:rPr>
        <w:t>и</w:t>
      </w:r>
      <w:r w:rsidRPr="0045501A">
        <w:rPr>
          <w:sz w:val="28"/>
          <w:szCs w:val="28"/>
        </w:rPr>
        <w:t>ки р</w:t>
      </w:r>
      <w:r>
        <w:rPr>
          <w:sz w:val="28"/>
          <w:szCs w:val="28"/>
        </w:rPr>
        <w:t>азрушения</w:t>
      </w:r>
      <w:r w:rsidRPr="0045501A">
        <w:rPr>
          <w:sz w:val="28"/>
          <w:szCs w:val="28"/>
        </w:rPr>
        <w:t xml:space="preserve">. </w:t>
      </w:r>
      <w:r>
        <w:rPr>
          <w:sz w:val="28"/>
          <w:szCs w:val="28"/>
        </w:rPr>
        <w:t>Прочность</w:t>
      </w:r>
      <w:r w:rsidRPr="0045501A">
        <w:rPr>
          <w:sz w:val="28"/>
          <w:szCs w:val="28"/>
        </w:rPr>
        <w:t xml:space="preserve"> </w:t>
      </w:r>
      <w:r>
        <w:rPr>
          <w:sz w:val="28"/>
          <w:szCs w:val="28"/>
        </w:rPr>
        <w:t>с</w:t>
      </w:r>
      <w:r w:rsidRPr="0045501A">
        <w:rPr>
          <w:sz w:val="28"/>
          <w:szCs w:val="28"/>
        </w:rPr>
        <w:t>варн</w:t>
      </w:r>
      <w:r>
        <w:rPr>
          <w:sz w:val="28"/>
          <w:szCs w:val="28"/>
        </w:rPr>
        <w:t>ы</w:t>
      </w:r>
      <w:r w:rsidRPr="0045501A">
        <w:rPr>
          <w:sz w:val="28"/>
          <w:szCs w:val="28"/>
        </w:rPr>
        <w:t>х кон</w:t>
      </w:r>
      <w:r w:rsidRPr="0045501A">
        <w:rPr>
          <w:sz w:val="28"/>
          <w:szCs w:val="28"/>
          <w:lang w:val="uk-UA"/>
        </w:rPr>
        <w:t>-</w:t>
      </w:r>
      <w:r w:rsidRPr="0045501A">
        <w:rPr>
          <w:sz w:val="28"/>
          <w:szCs w:val="28"/>
        </w:rPr>
        <w:t>струкц</w:t>
      </w:r>
      <w:r>
        <w:rPr>
          <w:sz w:val="28"/>
          <w:szCs w:val="28"/>
        </w:rPr>
        <w:t>и</w:t>
      </w:r>
      <w:r w:rsidRPr="0045501A">
        <w:rPr>
          <w:sz w:val="28"/>
          <w:szCs w:val="28"/>
        </w:rPr>
        <w:t>й в особ</w:t>
      </w:r>
      <w:r>
        <w:rPr>
          <w:sz w:val="28"/>
          <w:szCs w:val="28"/>
        </w:rPr>
        <w:t>ы</w:t>
      </w:r>
      <w:r w:rsidRPr="0045501A">
        <w:rPr>
          <w:sz w:val="28"/>
          <w:szCs w:val="28"/>
        </w:rPr>
        <w:t>х у</w:t>
      </w:r>
      <w:r>
        <w:rPr>
          <w:sz w:val="28"/>
          <w:szCs w:val="28"/>
        </w:rPr>
        <w:t>словия</w:t>
      </w:r>
      <w:r w:rsidRPr="0045501A">
        <w:rPr>
          <w:sz w:val="28"/>
          <w:szCs w:val="28"/>
        </w:rPr>
        <w:t xml:space="preserve">х </w:t>
      </w:r>
      <w:r>
        <w:rPr>
          <w:sz w:val="28"/>
          <w:szCs w:val="28"/>
        </w:rPr>
        <w:t>э</w:t>
      </w:r>
      <w:r w:rsidRPr="0045501A">
        <w:rPr>
          <w:sz w:val="28"/>
          <w:szCs w:val="28"/>
        </w:rPr>
        <w:t>ксплуатац</w:t>
      </w:r>
      <w:r>
        <w:rPr>
          <w:sz w:val="28"/>
          <w:szCs w:val="28"/>
        </w:rPr>
        <w:t>ии</w:t>
      </w:r>
      <w:r w:rsidRPr="0045501A">
        <w:rPr>
          <w:sz w:val="28"/>
          <w:szCs w:val="28"/>
        </w:rPr>
        <w:t xml:space="preserve">: </w:t>
      </w:r>
      <w:r>
        <w:rPr>
          <w:sz w:val="28"/>
          <w:szCs w:val="28"/>
          <w:lang w:val="uk-UA"/>
        </w:rPr>
        <w:t>у</w:t>
      </w:r>
      <w:r w:rsidRPr="0045501A">
        <w:rPr>
          <w:sz w:val="28"/>
          <w:szCs w:val="28"/>
        </w:rPr>
        <w:t xml:space="preserve">ч. </w:t>
      </w:r>
      <w:r w:rsidRPr="0045501A">
        <w:rPr>
          <w:sz w:val="28"/>
          <w:szCs w:val="28"/>
          <w:lang w:val="uk-UA"/>
        </w:rPr>
        <w:t>п</w:t>
      </w:r>
      <w:r w:rsidRPr="0045501A">
        <w:rPr>
          <w:sz w:val="28"/>
          <w:szCs w:val="28"/>
        </w:rPr>
        <w:t>ос</w:t>
      </w:r>
      <w:r>
        <w:rPr>
          <w:sz w:val="28"/>
          <w:szCs w:val="28"/>
        </w:rPr>
        <w:t>о</w:t>
      </w:r>
      <w:r w:rsidRPr="0045501A">
        <w:rPr>
          <w:sz w:val="28"/>
          <w:szCs w:val="28"/>
        </w:rPr>
        <w:t>б</w:t>
      </w:r>
      <w:r>
        <w:rPr>
          <w:sz w:val="28"/>
          <w:szCs w:val="28"/>
        </w:rPr>
        <w:t>ие</w:t>
      </w:r>
      <w:r w:rsidRPr="0045501A">
        <w:rPr>
          <w:sz w:val="28"/>
          <w:szCs w:val="28"/>
        </w:rPr>
        <w:t xml:space="preserve"> / А. Ф. Вла</w:t>
      </w:r>
      <w:r w:rsidRPr="0045501A">
        <w:rPr>
          <w:sz w:val="28"/>
          <w:szCs w:val="28"/>
          <w:lang w:val="uk-UA"/>
        </w:rPr>
        <w:t>сов</w:t>
      </w:r>
      <w:r w:rsidRPr="0045501A">
        <w:rPr>
          <w:sz w:val="28"/>
          <w:szCs w:val="28"/>
        </w:rPr>
        <w:t>, В. М. Карпенко, О. Г. Гринь, В. А. Пресняков. – Краматорск: ДДМА, 200</w:t>
      </w:r>
      <w:r>
        <w:rPr>
          <w:sz w:val="28"/>
          <w:szCs w:val="28"/>
        </w:rPr>
        <w:t>8</w:t>
      </w:r>
      <w:r w:rsidRPr="0045501A">
        <w:rPr>
          <w:sz w:val="28"/>
          <w:szCs w:val="28"/>
        </w:rPr>
        <w:t>. – 2</w:t>
      </w:r>
      <w:r>
        <w:rPr>
          <w:sz w:val="28"/>
          <w:szCs w:val="28"/>
        </w:rPr>
        <w:t>67</w:t>
      </w:r>
      <w:r w:rsidRPr="0045501A">
        <w:rPr>
          <w:sz w:val="28"/>
          <w:szCs w:val="28"/>
        </w:rPr>
        <w:t>с. –</w:t>
      </w:r>
      <w:r w:rsidRPr="0045501A">
        <w:rPr>
          <w:sz w:val="28"/>
          <w:szCs w:val="28"/>
          <w:lang w:val="en-US"/>
        </w:rPr>
        <w:t>ISBN</w:t>
      </w:r>
      <w:r w:rsidRPr="0045501A">
        <w:rPr>
          <w:sz w:val="28"/>
          <w:szCs w:val="28"/>
        </w:rPr>
        <w:t xml:space="preserve"> 978-966-379-</w:t>
      </w:r>
      <w:r>
        <w:rPr>
          <w:sz w:val="28"/>
          <w:szCs w:val="28"/>
        </w:rPr>
        <w:t>288</w:t>
      </w:r>
      <w:r w:rsidRPr="0045501A">
        <w:rPr>
          <w:sz w:val="28"/>
          <w:szCs w:val="28"/>
        </w:rPr>
        <w:t>-</w:t>
      </w:r>
      <w:r>
        <w:rPr>
          <w:sz w:val="28"/>
          <w:szCs w:val="28"/>
        </w:rPr>
        <w:t>0</w:t>
      </w:r>
      <w:r w:rsidRPr="0045501A">
        <w:rPr>
          <w:sz w:val="28"/>
          <w:szCs w:val="28"/>
          <w:lang w:val="uk-UA"/>
        </w:rPr>
        <w:t>.</w:t>
      </w:r>
    </w:p>
    <w:p w:rsidR="007B7C71" w:rsidRPr="0045501A" w:rsidRDefault="007B7C71" w:rsidP="007B7C71">
      <w:pPr>
        <w:tabs>
          <w:tab w:val="left" w:pos="6360"/>
        </w:tabs>
        <w:rPr>
          <w:rFonts w:eastAsia="Times New Roman"/>
          <w:color w:val="000000"/>
          <w:spacing w:val="47"/>
          <w:sz w:val="28"/>
          <w:szCs w:val="28"/>
          <w:lang w:val="uk-UA"/>
        </w:rPr>
      </w:pPr>
    </w:p>
    <w:p w:rsidR="00FC5472" w:rsidRDefault="00FC5472"/>
    <w:sectPr w:rsidR="00FC5472">
      <w:footerReference w:type="default" r:id="rId24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351A" w:rsidRDefault="0027351A" w:rsidP="007B7C71">
      <w:r>
        <w:separator/>
      </w:r>
    </w:p>
  </w:endnote>
  <w:endnote w:type="continuationSeparator" w:id="0">
    <w:p w:rsidR="0027351A" w:rsidRDefault="0027351A" w:rsidP="007B7C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Liberation Serif">
    <w:altName w:val="Times New Roman"/>
    <w:charset w:val="00"/>
    <w:family w:val="roman"/>
    <w:pitch w:val="variable"/>
  </w:font>
  <w:font w:name="Nimbus Sans L">
    <w:altName w:val="Times New Roman"/>
    <w:charset w:val="00"/>
    <w:family w:val="auto"/>
    <w:pitch w:val="variable"/>
  </w:font>
  <w:font w:name="Lohit Hindi">
    <w:charset w:val="80"/>
    <w:family w:val="auto"/>
    <w:pitch w:val="default"/>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4BED" w:rsidRDefault="00E34BED">
    <w:pPr>
      <w:pStyle w:val="ae"/>
      <w:jc w:val="center"/>
    </w:pPr>
    <w:r>
      <w:fldChar w:fldCharType="begin"/>
    </w:r>
    <w:r>
      <w:instrText>PAGE   \* MERGEFORMAT</w:instrText>
    </w:r>
    <w:r>
      <w:fldChar w:fldCharType="separate"/>
    </w:r>
    <w:r w:rsidR="008C0FA0" w:rsidRPr="008C0FA0">
      <w:rPr>
        <w:noProof/>
        <w:lang w:val="ru-RU"/>
      </w:rPr>
      <w:t>87</w:t>
    </w:r>
    <w:r>
      <w:fldChar w:fldCharType="end"/>
    </w:r>
  </w:p>
  <w:p w:rsidR="00E34BED" w:rsidRDefault="00E34BED">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351A" w:rsidRDefault="0027351A" w:rsidP="007B7C71">
      <w:r>
        <w:separator/>
      </w:r>
    </w:p>
  </w:footnote>
  <w:footnote w:type="continuationSeparator" w:id="0">
    <w:p w:rsidR="0027351A" w:rsidRDefault="0027351A" w:rsidP="007B7C7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DF789D4E"/>
    <w:lvl w:ilvl="0">
      <w:start w:val="1"/>
      <w:numFmt w:val="bullet"/>
      <w:pStyle w:val="3"/>
      <w:lvlText w:val=""/>
      <w:lvlJc w:val="left"/>
      <w:pPr>
        <w:tabs>
          <w:tab w:val="num" w:pos="926"/>
        </w:tabs>
        <w:ind w:left="926" w:hanging="360"/>
      </w:pPr>
      <w:rPr>
        <w:rFonts w:ascii="Symbol" w:hAnsi="Symbol" w:hint="default"/>
      </w:rPr>
    </w:lvl>
  </w:abstractNum>
  <w:abstractNum w:abstractNumId="1">
    <w:nsid w:val="FFFFFF83"/>
    <w:multiLevelType w:val="singleLevel"/>
    <w:tmpl w:val="5ED46E02"/>
    <w:lvl w:ilvl="0">
      <w:start w:val="1"/>
      <w:numFmt w:val="bullet"/>
      <w:lvlText w:val=""/>
      <w:lvlJc w:val="left"/>
      <w:pPr>
        <w:tabs>
          <w:tab w:val="num" w:pos="643"/>
        </w:tabs>
        <w:ind w:left="643" w:hanging="360"/>
      </w:pPr>
      <w:rPr>
        <w:rFonts w:ascii="Symbol" w:hAnsi="Symbol" w:hint="default"/>
      </w:rPr>
    </w:lvl>
  </w:abstractNum>
  <w:abstractNum w:abstractNumId="2">
    <w:nsid w:val="FFFFFF89"/>
    <w:multiLevelType w:val="singleLevel"/>
    <w:tmpl w:val="A7889220"/>
    <w:lvl w:ilvl="0">
      <w:start w:val="1"/>
      <w:numFmt w:val="bullet"/>
      <w:pStyle w:val="a"/>
      <w:lvlText w:val=""/>
      <w:lvlJc w:val="left"/>
      <w:pPr>
        <w:tabs>
          <w:tab w:val="num" w:pos="360"/>
        </w:tabs>
        <w:ind w:left="360" w:hanging="360"/>
      </w:pPr>
      <w:rPr>
        <w:rFonts w:ascii="Symbol" w:hAnsi="Symbol" w:hint="default"/>
      </w:rPr>
    </w:lvl>
  </w:abstractNum>
  <w:abstractNum w:abstractNumId="3">
    <w:nsid w:val="01D04573"/>
    <w:multiLevelType w:val="multilevel"/>
    <w:tmpl w:val="439C0566"/>
    <w:lvl w:ilvl="0">
      <w:start w:val="5"/>
      <w:numFmt w:val="decimal"/>
      <w:lvlText w:val="%1"/>
      <w:lvlJc w:val="left"/>
      <w:pPr>
        <w:tabs>
          <w:tab w:val="num" w:pos="360"/>
        </w:tabs>
        <w:ind w:left="360" w:hanging="360"/>
      </w:pPr>
      <w:rPr>
        <w:rFonts w:hint="default"/>
      </w:rPr>
    </w:lvl>
    <w:lvl w:ilvl="1">
      <w:start w:val="7"/>
      <w:numFmt w:val="decimal"/>
      <w:lvlText w:val="%1.%2"/>
      <w:lvlJc w:val="left"/>
      <w:pPr>
        <w:tabs>
          <w:tab w:val="num" w:pos="1005"/>
        </w:tabs>
        <w:ind w:left="1005" w:hanging="360"/>
      </w:pPr>
      <w:rPr>
        <w:rFonts w:hint="default"/>
      </w:rPr>
    </w:lvl>
    <w:lvl w:ilvl="2">
      <w:start w:val="1"/>
      <w:numFmt w:val="decimal"/>
      <w:lvlText w:val="%1.%2.%3"/>
      <w:lvlJc w:val="left"/>
      <w:pPr>
        <w:tabs>
          <w:tab w:val="num" w:pos="2010"/>
        </w:tabs>
        <w:ind w:left="2010" w:hanging="720"/>
      </w:pPr>
      <w:rPr>
        <w:rFonts w:hint="default"/>
      </w:rPr>
    </w:lvl>
    <w:lvl w:ilvl="3">
      <w:start w:val="1"/>
      <w:numFmt w:val="decimal"/>
      <w:lvlText w:val="%1.%2.%3.%4"/>
      <w:lvlJc w:val="left"/>
      <w:pPr>
        <w:tabs>
          <w:tab w:val="num" w:pos="3015"/>
        </w:tabs>
        <w:ind w:left="3015" w:hanging="1080"/>
      </w:pPr>
      <w:rPr>
        <w:rFonts w:hint="default"/>
      </w:rPr>
    </w:lvl>
    <w:lvl w:ilvl="4">
      <w:start w:val="1"/>
      <w:numFmt w:val="decimal"/>
      <w:lvlText w:val="%1.%2.%3.%4.%5"/>
      <w:lvlJc w:val="left"/>
      <w:pPr>
        <w:tabs>
          <w:tab w:val="num" w:pos="3660"/>
        </w:tabs>
        <w:ind w:left="3660" w:hanging="1080"/>
      </w:pPr>
      <w:rPr>
        <w:rFonts w:hint="default"/>
      </w:rPr>
    </w:lvl>
    <w:lvl w:ilvl="5">
      <w:start w:val="1"/>
      <w:numFmt w:val="decimal"/>
      <w:lvlText w:val="%1.%2.%3.%4.%5.%6"/>
      <w:lvlJc w:val="left"/>
      <w:pPr>
        <w:tabs>
          <w:tab w:val="num" w:pos="4665"/>
        </w:tabs>
        <w:ind w:left="4665" w:hanging="1440"/>
      </w:pPr>
      <w:rPr>
        <w:rFonts w:hint="default"/>
      </w:rPr>
    </w:lvl>
    <w:lvl w:ilvl="6">
      <w:start w:val="1"/>
      <w:numFmt w:val="decimal"/>
      <w:lvlText w:val="%1.%2.%3.%4.%5.%6.%7"/>
      <w:lvlJc w:val="left"/>
      <w:pPr>
        <w:tabs>
          <w:tab w:val="num" w:pos="5310"/>
        </w:tabs>
        <w:ind w:left="5310" w:hanging="1440"/>
      </w:pPr>
      <w:rPr>
        <w:rFonts w:hint="default"/>
      </w:rPr>
    </w:lvl>
    <w:lvl w:ilvl="7">
      <w:start w:val="1"/>
      <w:numFmt w:val="decimal"/>
      <w:lvlText w:val="%1.%2.%3.%4.%5.%6.%7.%8"/>
      <w:lvlJc w:val="left"/>
      <w:pPr>
        <w:tabs>
          <w:tab w:val="num" w:pos="6315"/>
        </w:tabs>
        <w:ind w:left="6315" w:hanging="1800"/>
      </w:pPr>
      <w:rPr>
        <w:rFonts w:hint="default"/>
      </w:rPr>
    </w:lvl>
    <w:lvl w:ilvl="8">
      <w:start w:val="1"/>
      <w:numFmt w:val="decimal"/>
      <w:lvlText w:val="%1.%2.%3.%4.%5.%6.%7.%8.%9"/>
      <w:lvlJc w:val="left"/>
      <w:pPr>
        <w:tabs>
          <w:tab w:val="num" w:pos="7320"/>
        </w:tabs>
        <w:ind w:left="7320" w:hanging="2160"/>
      </w:pPr>
      <w:rPr>
        <w:rFonts w:hint="default"/>
      </w:rPr>
    </w:lvl>
  </w:abstractNum>
  <w:abstractNum w:abstractNumId="4">
    <w:nsid w:val="02C72D35"/>
    <w:multiLevelType w:val="multilevel"/>
    <w:tmpl w:val="EB54AACA"/>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1275"/>
        </w:tabs>
        <w:ind w:left="1275" w:hanging="420"/>
      </w:pPr>
      <w:rPr>
        <w:rFonts w:hint="default"/>
      </w:rPr>
    </w:lvl>
    <w:lvl w:ilvl="2">
      <w:start w:val="1"/>
      <w:numFmt w:val="decimal"/>
      <w:lvlText w:val="%1.%2.%3"/>
      <w:lvlJc w:val="left"/>
      <w:pPr>
        <w:tabs>
          <w:tab w:val="num" w:pos="2430"/>
        </w:tabs>
        <w:ind w:left="2430" w:hanging="720"/>
      </w:pPr>
      <w:rPr>
        <w:rFonts w:hint="default"/>
      </w:rPr>
    </w:lvl>
    <w:lvl w:ilvl="3">
      <w:start w:val="1"/>
      <w:numFmt w:val="decimal"/>
      <w:lvlText w:val="%1.%2.%3.%4"/>
      <w:lvlJc w:val="left"/>
      <w:pPr>
        <w:tabs>
          <w:tab w:val="num" w:pos="3645"/>
        </w:tabs>
        <w:ind w:left="3645" w:hanging="1080"/>
      </w:pPr>
      <w:rPr>
        <w:rFonts w:hint="default"/>
      </w:rPr>
    </w:lvl>
    <w:lvl w:ilvl="4">
      <w:start w:val="1"/>
      <w:numFmt w:val="decimal"/>
      <w:lvlText w:val="%1.%2.%3.%4.%5"/>
      <w:lvlJc w:val="left"/>
      <w:pPr>
        <w:tabs>
          <w:tab w:val="num" w:pos="4500"/>
        </w:tabs>
        <w:ind w:left="4500" w:hanging="1080"/>
      </w:pPr>
      <w:rPr>
        <w:rFonts w:hint="default"/>
      </w:rPr>
    </w:lvl>
    <w:lvl w:ilvl="5">
      <w:start w:val="1"/>
      <w:numFmt w:val="decimal"/>
      <w:lvlText w:val="%1.%2.%3.%4.%5.%6"/>
      <w:lvlJc w:val="left"/>
      <w:pPr>
        <w:tabs>
          <w:tab w:val="num" w:pos="5715"/>
        </w:tabs>
        <w:ind w:left="5715" w:hanging="1440"/>
      </w:pPr>
      <w:rPr>
        <w:rFonts w:hint="default"/>
      </w:rPr>
    </w:lvl>
    <w:lvl w:ilvl="6">
      <w:start w:val="1"/>
      <w:numFmt w:val="decimal"/>
      <w:lvlText w:val="%1.%2.%3.%4.%5.%6.%7"/>
      <w:lvlJc w:val="left"/>
      <w:pPr>
        <w:tabs>
          <w:tab w:val="num" w:pos="6570"/>
        </w:tabs>
        <w:ind w:left="6570" w:hanging="1440"/>
      </w:pPr>
      <w:rPr>
        <w:rFonts w:hint="default"/>
      </w:rPr>
    </w:lvl>
    <w:lvl w:ilvl="7">
      <w:start w:val="1"/>
      <w:numFmt w:val="decimal"/>
      <w:lvlText w:val="%1.%2.%3.%4.%5.%6.%7.%8"/>
      <w:lvlJc w:val="left"/>
      <w:pPr>
        <w:tabs>
          <w:tab w:val="num" w:pos="7785"/>
        </w:tabs>
        <w:ind w:left="7785" w:hanging="1800"/>
      </w:pPr>
      <w:rPr>
        <w:rFonts w:hint="default"/>
      </w:rPr>
    </w:lvl>
    <w:lvl w:ilvl="8">
      <w:start w:val="1"/>
      <w:numFmt w:val="decimal"/>
      <w:lvlText w:val="%1.%2.%3.%4.%5.%6.%7.%8.%9"/>
      <w:lvlJc w:val="left"/>
      <w:pPr>
        <w:tabs>
          <w:tab w:val="num" w:pos="9000"/>
        </w:tabs>
        <w:ind w:left="9000" w:hanging="2160"/>
      </w:pPr>
      <w:rPr>
        <w:rFonts w:hint="default"/>
      </w:rPr>
    </w:lvl>
  </w:abstractNum>
  <w:abstractNum w:abstractNumId="5">
    <w:nsid w:val="03C54729"/>
    <w:multiLevelType w:val="hybridMultilevel"/>
    <w:tmpl w:val="DB8299F6"/>
    <w:lvl w:ilvl="0" w:tplc="E56E27EA">
      <w:start w:val="1"/>
      <w:numFmt w:val="decimal"/>
      <w:lvlText w:val="%1."/>
      <w:lvlJc w:val="left"/>
      <w:pPr>
        <w:tabs>
          <w:tab w:val="num" w:pos="1080"/>
        </w:tabs>
        <w:ind w:left="1080" w:hanging="360"/>
      </w:pPr>
      <w:rPr>
        <w:rFonts w:hint="default"/>
        <w:lang w:val="uk-UA"/>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092F104B"/>
    <w:multiLevelType w:val="hybridMultilevel"/>
    <w:tmpl w:val="6C5A334C"/>
    <w:lvl w:ilvl="0" w:tplc="D6948C8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0A4F3C68"/>
    <w:multiLevelType w:val="multilevel"/>
    <w:tmpl w:val="4CB06894"/>
    <w:lvl w:ilvl="0">
      <w:start w:val="11"/>
      <w:numFmt w:val="decimal"/>
      <w:lvlText w:val="%1."/>
      <w:lvlJc w:val="left"/>
      <w:pPr>
        <w:tabs>
          <w:tab w:val="num" w:pos="930"/>
        </w:tabs>
        <w:ind w:left="930" w:hanging="930"/>
      </w:pPr>
      <w:rPr>
        <w:rFonts w:hint="default"/>
      </w:rPr>
    </w:lvl>
    <w:lvl w:ilvl="1">
      <w:start w:val="3"/>
      <w:numFmt w:val="decimal"/>
      <w:lvlText w:val="%1.%2."/>
      <w:lvlJc w:val="left"/>
      <w:pPr>
        <w:tabs>
          <w:tab w:val="num" w:pos="1380"/>
        </w:tabs>
        <w:ind w:left="1380" w:hanging="930"/>
      </w:pPr>
      <w:rPr>
        <w:rFonts w:hint="default"/>
      </w:rPr>
    </w:lvl>
    <w:lvl w:ilvl="2">
      <w:start w:val="2"/>
      <w:numFmt w:val="decimal"/>
      <w:lvlText w:val="%1.%2.%3."/>
      <w:lvlJc w:val="left"/>
      <w:pPr>
        <w:tabs>
          <w:tab w:val="num" w:pos="1830"/>
        </w:tabs>
        <w:ind w:left="1830" w:hanging="930"/>
      </w:pPr>
      <w:rPr>
        <w:rFonts w:hint="default"/>
      </w:rPr>
    </w:lvl>
    <w:lvl w:ilvl="3">
      <w:start w:val="1"/>
      <w:numFmt w:val="decimal"/>
      <w:lvlText w:val="%1.%2.%3.%4."/>
      <w:lvlJc w:val="left"/>
      <w:pPr>
        <w:tabs>
          <w:tab w:val="num" w:pos="2430"/>
        </w:tabs>
        <w:ind w:left="2430" w:hanging="1080"/>
      </w:pPr>
      <w:rPr>
        <w:rFonts w:hint="default"/>
      </w:rPr>
    </w:lvl>
    <w:lvl w:ilvl="4">
      <w:start w:val="1"/>
      <w:numFmt w:val="decimal"/>
      <w:lvlText w:val="%1.%2.%3.%4.%5."/>
      <w:lvlJc w:val="left"/>
      <w:pPr>
        <w:tabs>
          <w:tab w:val="num" w:pos="2880"/>
        </w:tabs>
        <w:ind w:left="2880" w:hanging="1080"/>
      </w:pPr>
      <w:rPr>
        <w:rFonts w:hint="default"/>
      </w:rPr>
    </w:lvl>
    <w:lvl w:ilvl="5">
      <w:start w:val="1"/>
      <w:numFmt w:val="decimal"/>
      <w:lvlText w:val="%1.%2.%3.%4.%5.%6."/>
      <w:lvlJc w:val="left"/>
      <w:pPr>
        <w:tabs>
          <w:tab w:val="num" w:pos="3690"/>
        </w:tabs>
        <w:ind w:left="3690" w:hanging="1440"/>
      </w:pPr>
      <w:rPr>
        <w:rFonts w:hint="default"/>
      </w:rPr>
    </w:lvl>
    <w:lvl w:ilvl="6">
      <w:start w:val="1"/>
      <w:numFmt w:val="decimal"/>
      <w:lvlText w:val="%1.%2.%3.%4.%5.%6.%7."/>
      <w:lvlJc w:val="left"/>
      <w:pPr>
        <w:tabs>
          <w:tab w:val="num" w:pos="4500"/>
        </w:tabs>
        <w:ind w:left="4500" w:hanging="1800"/>
      </w:pPr>
      <w:rPr>
        <w:rFonts w:hint="default"/>
      </w:rPr>
    </w:lvl>
    <w:lvl w:ilvl="7">
      <w:start w:val="1"/>
      <w:numFmt w:val="decimal"/>
      <w:lvlText w:val="%1.%2.%3.%4.%5.%6.%7.%8."/>
      <w:lvlJc w:val="left"/>
      <w:pPr>
        <w:tabs>
          <w:tab w:val="num" w:pos="4950"/>
        </w:tabs>
        <w:ind w:left="4950" w:hanging="1800"/>
      </w:pPr>
      <w:rPr>
        <w:rFonts w:hint="default"/>
      </w:rPr>
    </w:lvl>
    <w:lvl w:ilvl="8">
      <w:start w:val="1"/>
      <w:numFmt w:val="decimal"/>
      <w:lvlText w:val="%1.%2.%3.%4.%5.%6.%7.%8.%9."/>
      <w:lvlJc w:val="left"/>
      <w:pPr>
        <w:tabs>
          <w:tab w:val="num" w:pos="5760"/>
        </w:tabs>
        <w:ind w:left="5760" w:hanging="2160"/>
      </w:pPr>
      <w:rPr>
        <w:rFonts w:hint="default"/>
      </w:rPr>
    </w:lvl>
  </w:abstractNum>
  <w:abstractNum w:abstractNumId="8">
    <w:nsid w:val="0B9A4CE5"/>
    <w:multiLevelType w:val="hybridMultilevel"/>
    <w:tmpl w:val="E09ECA0E"/>
    <w:lvl w:ilvl="0" w:tplc="1E74C81E">
      <w:start w:val="2"/>
      <w:numFmt w:val="decimal"/>
      <w:lvlText w:val="%1"/>
      <w:lvlJc w:val="left"/>
      <w:pPr>
        <w:tabs>
          <w:tab w:val="num" w:pos="1080"/>
        </w:tabs>
        <w:ind w:left="1080" w:hanging="360"/>
      </w:pPr>
      <w:rPr>
        <w:rFonts w:hint="default"/>
      </w:rPr>
    </w:lvl>
    <w:lvl w:ilvl="1" w:tplc="DDE8CF7A">
      <w:numFmt w:val="none"/>
      <w:lvlText w:val=""/>
      <w:lvlJc w:val="left"/>
      <w:pPr>
        <w:tabs>
          <w:tab w:val="num" w:pos="360"/>
        </w:tabs>
      </w:pPr>
    </w:lvl>
    <w:lvl w:ilvl="2" w:tplc="3AA2D066">
      <w:numFmt w:val="none"/>
      <w:lvlText w:val=""/>
      <w:lvlJc w:val="left"/>
      <w:pPr>
        <w:tabs>
          <w:tab w:val="num" w:pos="360"/>
        </w:tabs>
      </w:pPr>
    </w:lvl>
    <w:lvl w:ilvl="3" w:tplc="8110C698">
      <w:numFmt w:val="none"/>
      <w:lvlText w:val=""/>
      <w:lvlJc w:val="left"/>
      <w:pPr>
        <w:tabs>
          <w:tab w:val="num" w:pos="360"/>
        </w:tabs>
      </w:pPr>
    </w:lvl>
    <w:lvl w:ilvl="4" w:tplc="6658A5DA">
      <w:numFmt w:val="none"/>
      <w:lvlText w:val=""/>
      <w:lvlJc w:val="left"/>
      <w:pPr>
        <w:tabs>
          <w:tab w:val="num" w:pos="360"/>
        </w:tabs>
      </w:pPr>
    </w:lvl>
    <w:lvl w:ilvl="5" w:tplc="0B6ED08C">
      <w:numFmt w:val="none"/>
      <w:lvlText w:val=""/>
      <w:lvlJc w:val="left"/>
      <w:pPr>
        <w:tabs>
          <w:tab w:val="num" w:pos="360"/>
        </w:tabs>
      </w:pPr>
    </w:lvl>
    <w:lvl w:ilvl="6" w:tplc="09E845F6">
      <w:numFmt w:val="none"/>
      <w:lvlText w:val=""/>
      <w:lvlJc w:val="left"/>
      <w:pPr>
        <w:tabs>
          <w:tab w:val="num" w:pos="360"/>
        </w:tabs>
      </w:pPr>
    </w:lvl>
    <w:lvl w:ilvl="7" w:tplc="656AEF1A">
      <w:numFmt w:val="none"/>
      <w:lvlText w:val=""/>
      <w:lvlJc w:val="left"/>
      <w:pPr>
        <w:tabs>
          <w:tab w:val="num" w:pos="360"/>
        </w:tabs>
      </w:pPr>
    </w:lvl>
    <w:lvl w:ilvl="8" w:tplc="53D6A14C">
      <w:numFmt w:val="none"/>
      <w:lvlText w:val=""/>
      <w:lvlJc w:val="left"/>
      <w:pPr>
        <w:tabs>
          <w:tab w:val="num" w:pos="360"/>
        </w:tabs>
      </w:pPr>
    </w:lvl>
  </w:abstractNum>
  <w:abstractNum w:abstractNumId="9">
    <w:nsid w:val="105E28D1"/>
    <w:multiLevelType w:val="multilevel"/>
    <w:tmpl w:val="77F0AD4A"/>
    <w:lvl w:ilvl="0">
      <w:start w:val="11"/>
      <w:numFmt w:val="decimal"/>
      <w:lvlText w:val="%1"/>
      <w:lvlJc w:val="left"/>
      <w:pPr>
        <w:tabs>
          <w:tab w:val="num" w:pos="855"/>
        </w:tabs>
        <w:ind w:left="855" w:hanging="855"/>
      </w:pPr>
      <w:rPr>
        <w:rFonts w:hint="default"/>
      </w:rPr>
    </w:lvl>
    <w:lvl w:ilvl="1">
      <w:start w:val="3"/>
      <w:numFmt w:val="decimal"/>
      <w:lvlText w:val="%1.%2"/>
      <w:lvlJc w:val="left"/>
      <w:pPr>
        <w:tabs>
          <w:tab w:val="num" w:pos="1215"/>
        </w:tabs>
        <w:ind w:left="1215" w:hanging="855"/>
      </w:pPr>
      <w:rPr>
        <w:rFonts w:hint="default"/>
      </w:rPr>
    </w:lvl>
    <w:lvl w:ilvl="2">
      <w:start w:val="2"/>
      <w:numFmt w:val="decimal"/>
      <w:lvlText w:val="%1.%2.%3"/>
      <w:lvlJc w:val="left"/>
      <w:pPr>
        <w:tabs>
          <w:tab w:val="num" w:pos="6255"/>
        </w:tabs>
        <w:ind w:left="6255" w:hanging="855"/>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10">
    <w:nsid w:val="115D590C"/>
    <w:multiLevelType w:val="multilevel"/>
    <w:tmpl w:val="DB8299F6"/>
    <w:lvl w:ilvl="0">
      <w:start w:val="1"/>
      <w:numFmt w:val="decimal"/>
      <w:lvlText w:val="%1."/>
      <w:lvlJc w:val="left"/>
      <w:pPr>
        <w:tabs>
          <w:tab w:val="num" w:pos="1080"/>
        </w:tabs>
        <w:ind w:left="1080" w:hanging="360"/>
      </w:pPr>
      <w:rPr>
        <w:rFonts w:hint="default"/>
        <w:lang w:val="uk-UA"/>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12573969"/>
    <w:multiLevelType w:val="hybridMultilevel"/>
    <w:tmpl w:val="C968389A"/>
    <w:lvl w:ilvl="0" w:tplc="EC0AC34C">
      <w:start w:val="5"/>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2">
    <w:nsid w:val="12881BE6"/>
    <w:multiLevelType w:val="multilevel"/>
    <w:tmpl w:val="F8B8744C"/>
    <w:lvl w:ilvl="0">
      <w:start w:val="12"/>
      <w:numFmt w:val="decimal"/>
      <w:lvlText w:val="%1"/>
      <w:lvlJc w:val="left"/>
      <w:pPr>
        <w:tabs>
          <w:tab w:val="num" w:pos="480"/>
        </w:tabs>
        <w:ind w:left="480" w:hanging="480"/>
      </w:pPr>
      <w:rPr>
        <w:rFonts w:hint="default"/>
      </w:rPr>
    </w:lvl>
    <w:lvl w:ilvl="1">
      <w:start w:val="4"/>
      <w:numFmt w:val="decimal"/>
      <w:lvlText w:val="%1.%2"/>
      <w:lvlJc w:val="left"/>
      <w:pPr>
        <w:tabs>
          <w:tab w:val="num" w:pos="1020"/>
        </w:tabs>
        <w:ind w:left="1020" w:hanging="48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700"/>
        </w:tabs>
        <w:ind w:left="2700" w:hanging="108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4140"/>
        </w:tabs>
        <w:ind w:left="4140" w:hanging="144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580"/>
        </w:tabs>
        <w:ind w:left="5580" w:hanging="1800"/>
      </w:pPr>
      <w:rPr>
        <w:rFonts w:hint="default"/>
      </w:rPr>
    </w:lvl>
    <w:lvl w:ilvl="8">
      <w:start w:val="1"/>
      <w:numFmt w:val="decimal"/>
      <w:lvlText w:val="%1.%2.%3.%4.%5.%6.%7.%8.%9"/>
      <w:lvlJc w:val="left"/>
      <w:pPr>
        <w:tabs>
          <w:tab w:val="num" w:pos="6480"/>
        </w:tabs>
        <w:ind w:left="6480" w:hanging="2160"/>
      </w:pPr>
      <w:rPr>
        <w:rFonts w:hint="default"/>
      </w:rPr>
    </w:lvl>
  </w:abstractNum>
  <w:abstractNum w:abstractNumId="13">
    <w:nsid w:val="173B5A88"/>
    <w:multiLevelType w:val="hybridMultilevel"/>
    <w:tmpl w:val="CB46CA3C"/>
    <w:lvl w:ilvl="0" w:tplc="D58ABB9C">
      <w:start w:val="2"/>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4">
    <w:nsid w:val="1BD72B18"/>
    <w:multiLevelType w:val="hybridMultilevel"/>
    <w:tmpl w:val="86FE3C28"/>
    <w:lvl w:ilvl="0" w:tplc="0F9C4CAA">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1F8A3697"/>
    <w:multiLevelType w:val="multilevel"/>
    <w:tmpl w:val="1A7C8BA0"/>
    <w:lvl w:ilvl="0">
      <w:start w:val="11"/>
      <w:numFmt w:val="decimal"/>
      <w:lvlText w:val="%1"/>
      <w:lvlJc w:val="left"/>
      <w:pPr>
        <w:tabs>
          <w:tab w:val="num" w:pos="840"/>
        </w:tabs>
        <w:ind w:left="840" w:hanging="840"/>
      </w:pPr>
      <w:rPr>
        <w:rFonts w:hint="default"/>
      </w:rPr>
    </w:lvl>
    <w:lvl w:ilvl="1">
      <w:start w:val="3"/>
      <w:numFmt w:val="decimal"/>
      <w:lvlText w:val="%1.%2"/>
      <w:lvlJc w:val="left"/>
      <w:pPr>
        <w:tabs>
          <w:tab w:val="num" w:pos="4260"/>
        </w:tabs>
        <w:ind w:left="4260" w:hanging="840"/>
      </w:pPr>
      <w:rPr>
        <w:rFonts w:hint="default"/>
      </w:rPr>
    </w:lvl>
    <w:lvl w:ilvl="2">
      <w:start w:val="5"/>
      <w:numFmt w:val="decimal"/>
      <w:lvlText w:val="%1.%2.%3"/>
      <w:lvlJc w:val="left"/>
      <w:pPr>
        <w:tabs>
          <w:tab w:val="num" w:pos="1548"/>
        </w:tabs>
        <w:ind w:left="1548" w:hanging="840"/>
      </w:pPr>
      <w:rPr>
        <w:rFonts w:hint="default"/>
      </w:rPr>
    </w:lvl>
    <w:lvl w:ilvl="3">
      <w:start w:val="1"/>
      <w:numFmt w:val="decimal"/>
      <w:lvlText w:val="%1.%2.%3.%4"/>
      <w:lvlJc w:val="left"/>
      <w:pPr>
        <w:tabs>
          <w:tab w:val="num" w:pos="2142"/>
        </w:tabs>
        <w:ind w:left="2142" w:hanging="108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3210"/>
        </w:tabs>
        <w:ind w:left="3210" w:hanging="144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4278"/>
        </w:tabs>
        <w:ind w:left="4278" w:hanging="1800"/>
      </w:pPr>
      <w:rPr>
        <w:rFonts w:hint="default"/>
      </w:rPr>
    </w:lvl>
    <w:lvl w:ilvl="8">
      <w:start w:val="1"/>
      <w:numFmt w:val="decimal"/>
      <w:lvlText w:val="%1.%2.%3.%4.%5.%6.%7.%8.%9"/>
      <w:lvlJc w:val="left"/>
      <w:pPr>
        <w:tabs>
          <w:tab w:val="num" w:pos="4992"/>
        </w:tabs>
        <w:ind w:left="4992" w:hanging="2160"/>
      </w:pPr>
      <w:rPr>
        <w:rFonts w:hint="default"/>
      </w:rPr>
    </w:lvl>
  </w:abstractNum>
  <w:abstractNum w:abstractNumId="16">
    <w:nsid w:val="1FFC2E9F"/>
    <w:multiLevelType w:val="hybridMultilevel"/>
    <w:tmpl w:val="85DCAFB6"/>
    <w:lvl w:ilvl="0" w:tplc="7B2CA5DC">
      <w:start w:val="5"/>
      <w:numFmt w:val="decimal"/>
      <w:lvlText w:val="%1"/>
      <w:lvlJc w:val="left"/>
      <w:pPr>
        <w:tabs>
          <w:tab w:val="num" w:pos="870"/>
        </w:tabs>
        <w:ind w:left="870" w:hanging="360"/>
      </w:pPr>
      <w:rPr>
        <w:rFonts w:hint="default"/>
      </w:rPr>
    </w:lvl>
    <w:lvl w:ilvl="1" w:tplc="803E49FC">
      <w:numFmt w:val="none"/>
      <w:lvlText w:val=""/>
      <w:lvlJc w:val="left"/>
      <w:pPr>
        <w:tabs>
          <w:tab w:val="num" w:pos="360"/>
        </w:tabs>
      </w:pPr>
    </w:lvl>
    <w:lvl w:ilvl="2" w:tplc="BC28EABC">
      <w:numFmt w:val="none"/>
      <w:lvlText w:val=""/>
      <w:lvlJc w:val="left"/>
      <w:pPr>
        <w:tabs>
          <w:tab w:val="num" w:pos="360"/>
        </w:tabs>
      </w:pPr>
    </w:lvl>
    <w:lvl w:ilvl="3" w:tplc="CB2E515C">
      <w:numFmt w:val="none"/>
      <w:lvlText w:val=""/>
      <w:lvlJc w:val="left"/>
      <w:pPr>
        <w:tabs>
          <w:tab w:val="num" w:pos="360"/>
        </w:tabs>
      </w:pPr>
    </w:lvl>
    <w:lvl w:ilvl="4" w:tplc="87BCD2AE">
      <w:numFmt w:val="none"/>
      <w:lvlText w:val=""/>
      <w:lvlJc w:val="left"/>
      <w:pPr>
        <w:tabs>
          <w:tab w:val="num" w:pos="360"/>
        </w:tabs>
      </w:pPr>
    </w:lvl>
    <w:lvl w:ilvl="5" w:tplc="1EC2755C">
      <w:numFmt w:val="none"/>
      <w:lvlText w:val=""/>
      <w:lvlJc w:val="left"/>
      <w:pPr>
        <w:tabs>
          <w:tab w:val="num" w:pos="360"/>
        </w:tabs>
      </w:pPr>
    </w:lvl>
    <w:lvl w:ilvl="6" w:tplc="AEF200A4">
      <w:numFmt w:val="none"/>
      <w:lvlText w:val=""/>
      <w:lvlJc w:val="left"/>
      <w:pPr>
        <w:tabs>
          <w:tab w:val="num" w:pos="360"/>
        </w:tabs>
      </w:pPr>
    </w:lvl>
    <w:lvl w:ilvl="7" w:tplc="F4A27740">
      <w:numFmt w:val="none"/>
      <w:lvlText w:val=""/>
      <w:lvlJc w:val="left"/>
      <w:pPr>
        <w:tabs>
          <w:tab w:val="num" w:pos="360"/>
        </w:tabs>
      </w:pPr>
    </w:lvl>
    <w:lvl w:ilvl="8" w:tplc="3092CDBC">
      <w:numFmt w:val="none"/>
      <w:lvlText w:val=""/>
      <w:lvlJc w:val="left"/>
      <w:pPr>
        <w:tabs>
          <w:tab w:val="num" w:pos="360"/>
        </w:tabs>
      </w:pPr>
    </w:lvl>
  </w:abstractNum>
  <w:abstractNum w:abstractNumId="17">
    <w:nsid w:val="20B338B7"/>
    <w:multiLevelType w:val="multilevel"/>
    <w:tmpl w:val="00C4B3AC"/>
    <w:lvl w:ilvl="0">
      <w:start w:val="5"/>
      <w:numFmt w:val="decimal"/>
      <w:lvlText w:val="%1"/>
      <w:lvlJc w:val="left"/>
      <w:pPr>
        <w:tabs>
          <w:tab w:val="num" w:pos="360"/>
        </w:tabs>
        <w:ind w:left="360" w:hanging="360"/>
      </w:pPr>
      <w:rPr>
        <w:rFonts w:hint="default"/>
      </w:rPr>
    </w:lvl>
    <w:lvl w:ilvl="1">
      <w:start w:val="8"/>
      <w:numFmt w:val="decimal"/>
      <w:lvlText w:val="%1.%2"/>
      <w:lvlJc w:val="left"/>
      <w:pPr>
        <w:tabs>
          <w:tab w:val="num" w:pos="3240"/>
        </w:tabs>
        <w:ind w:left="3240" w:hanging="360"/>
      </w:pPr>
      <w:rPr>
        <w:rFonts w:hint="default"/>
      </w:rPr>
    </w:lvl>
    <w:lvl w:ilvl="2">
      <w:start w:val="1"/>
      <w:numFmt w:val="decimal"/>
      <w:lvlText w:val="%1.%2.%3"/>
      <w:lvlJc w:val="left"/>
      <w:pPr>
        <w:tabs>
          <w:tab w:val="num" w:pos="2010"/>
        </w:tabs>
        <w:ind w:left="2010" w:hanging="720"/>
      </w:pPr>
      <w:rPr>
        <w:rFonts w:hint="default"/>
      </w:rPr>
    </w:lvl>
    <w:lvl w:ilvl="3">
      <w:start w:val="1"/>
      <w:numFmt w:val="decimal"/>
      <w:lvlText w:val="%1.%2.%3.%4"/>
      <w:lvlJc w:val="left"/>
      <w:pPr>
        <w:tabs>
          <w:tab w:val="num" w:pos="3015"/>
        </w:tabs>
        <w:ind w:left="3015" w:hanging="1080"/>
      </w:pPr>
      <w:rPr>
        <w:rFonts w:hint="default"/>
      </w:rPr>
    </w:lvl>
    <w:lvl w:ilvl="4">
      <w:start w:val="1"/>
      <w:numFmt w:val="decimal"/>
      <w:lvlText w:val="%1.%2.%3.%4.%5"/>
      <w:lvlJc w:val="left"/>
      <w:pPr>
        <w:tabs>
          <w:tab w:val="num" w:pos="3660"/>
        </w:tabs>
        <w:ind w:left="3660" w:hanging="1080"/>
      </w:pPr>
      <w:rPr>
        <w:rFonts w:hint="default"/>
      </w:rPr>
    </w:lvl>
    <w:lvl w:ilvl="5">
      <w:start w:val="1"/>
      <w:numFmt w:val="decimal"/>
      <w:lvlText w:val="%1.%2.%3.%4.%5.%6"/>
      <w:lvlJc w:val="left"/>
      <w:pPr>
        <w:tabs>
          <w:tab w:val="num" w:pos="4665"/>
        </w:tabs>
        <w:ind w:left="4665" w:hanging="1440"/>
      </w:pPr>
      <w:rPr>
        <w:rFonts w:hint="default"/>
      </w:rPr>
    </w:lvl>
    <w:lvl w:ilvl="6">
      <w:start w:val="1"/>
      <w:numFmt w:val="decimal"/>
      <w:lvlText w:val="%1.%2.%3.%4.%5.%6.%7"/>
      <w:lvlJc w:val="left"/>
      <w:pPr>
        <w:tabs>
          <w:tab w:val="num" w:pos="5310"/>
        </w:tabs>
        <w:ind w:left="5310" w:hanging="1440"/>
      </w:pPr>
      <w:rPr>
        <w:rFonts w:hint="default"/>
      </w:rPr>
    </w:lvl>
    <w:lvl w:ilvl="7">
      <w:start w:val="1"/>
      <w:numFmt w:val="decimal"/>
      <w:lvlText w:val="%1.%2.%3.%4.%5.%6.%7.%8"/>
      <w:lvlJc w:val="left"/>
      <w:pPr>
        <w:tabs>
          <w:tab w:val="num" w:pos="6315"/>
        </w:tabs>
        <w:ind w:left="6315" w:hanging="1800"/>
      </w:pPr>
      <w:rPr>
        <w:rFonts w:hint="default"/>
      </w:rPr>
    </w:lvl>
    <w:lvl w:ilvl="8">
      <w:start w:val="1"/>
      <w:numFmt w:val="decimal"/>
      <w:lvlText w:val="%1.%2.%3.%4.%5.%6.%7.%8.%9"/>
      <w:lvlJc w:val="left"/>
      <w:pPr>
        <w:tabs>
          <w:tab w:val="num" w:pos="7320"/>
        </w:tabs>
        <w:ind w:left="7320" w:hanging="2160"/>
      </w:pPr>
      <w:rPr>
        <w:rFonts w:hint="default"/>
      </w:rPr>
    </w:lvl>
  </w:abstractNum>
  <w:abstractNum w:abstractNumId="18">
    <w:nsid w:val="225B324A"/>
    <w:multiLevelType w:val="hybridMultilevel"/>
    <w:tmpl w:val="7ED4F6F6"/>
    <w:lvl w:ilvl="0" w:tplc="F012A4DE">
      <w:start w:val="3"/>
      <w:numFmt w:val="bullet"/>
      <w:lvlText w:val=""/>
      <w:lvlJc w:val="left"/>
      <w:pPr>
        <w:tabs>
          <w:tab w:val="num" w:pos="1203"/>
        </w:tabs>
        <w:ind w:left="1203" w:hanging="420"/>
      </w:pPr>
      <w:rPr>
        <w:rFonts w:ascii="Symbol" w:eastAsia="Times New Roman" w:hAnsi="Symbol" w:cs="Times New Roman" w:hint="default"/>
        <w:sz w:val="40"/>
      </w:rPr>
    </w:lvl>
    <w:lvl w:ilvl="1" w:tplc="04190003" w:tentative="1">
      <w:start w:val="1"/>
      <w:numFmt w:val="bullet"/>
      <w:lvlText w:val="o"/>
      <w:lvlJc w:val="left"/>
      <w:pPr>
        <w:tabs>
          <w:tab w:val="num" w:pos="1863"/>
        </w:tabs>
        <w:ind w:left="1863" w:hanging="360"/>
      </w:pPr>
      <w:rPr>
        <w:rFonts w:ascii="Courier New" w:hAnsi="Courier New" w:hint="default"/>
      </w:rPr>
    </w:lvl>
    <w:lvl w:ilvl="2" w:tplc="04190005" w:tentative="1">
      <w:start w:val="1"/>
      <w:numFmt w:val="bullet"/>
      <w:lvlText w:val=""/>
      <w:lvlJc w:val="left"/>
      <w:pPr>
        <w:tabs>
          <w:tab w:val="num" w:pos="2583"/>
        </w:tabs>
        <w:ind w:left="2583" w:hanging="360"/>
      </w:pPr>
      <w:rPr>
        <w:rFonts w:ascii="Wingdings" w:hAnsi="Wingdings" w:hint="default"/>
      </w:rPr>
    </w:lvl>
    <w:lvl w:ilvl="3" w:tplc="04190001" w:tentative="1">
      <w:start w:val="1"/>
      <w:numFmt w:val="bullet"/>
      <w:lvlText w:val=""/>
      <w:lvlJc w:val="left"/>
      <w:pPr>
        <w:tabs>
          <w:tab w:val="num" w:pos="3303"/>
        </w:tabs>
        <w:ind w:left="3303" w:hanging="360"/>
      </w:pPr>
      <w:rPr>
        <w:rFonts w:ascii="Symbol" w:hAnsi="Symbol" w:hint="default"/>
      </w:rPr>
    </w:lvl>
    <w:lvl w:ilvl="4" w:tplc="04190003" w:tentative="1">
      <w:start w:val="1"/>
      <w:numFmt w:val="bullet"/>
      <w:lvlText w:val="o"/>
      <w:lvlJc w:val="left"/>
      <w:pPr>
        <w:tabs>
          <w:tab w:val="num" w:pos="4023"/>
        </w:tabs>
        <w:ind w:left="4023" w:hanging="360"/>
      </w:pPr>
      <w:rPr>
        <w:rFonts w:ascii="Courier New" w:hAnsi="Courier New" w:hint="default"/>
      </w:rPr>
    </w:lvl>
    <w:lvl w:ilvl="5" w:tplc="04190005" w:tentative="1">
      <w:start w:val="1"/>
      <w:numFmt w:val="bullet"/>
      <w:lvlText w:val=""/>
      <w:lvlJc w:val="left"/>
      <w:pPr>
        <w:tabs>
          <w:tab w:val="num" w:pos="4743"/>
        </w:tabs>
        <w:ind w:left="4743" w:hanging="360"/>
      </w:pPr>
      <w:rPr>
        <w:rFonts w:ascii="Wingdings" w:hAnsi="Wingdings" w:hint="default"/>
      </w:rPr>
    </w:lvl>
    <w:lvl w:ilvl="6" w:tplc="04190001" w:tentative="1">
      <w:start w:val="1"/>
      <w:numFmt w:val="bullet"/>
      <w:lvlText w:val=""/>
      <w:lvlJc w:val="left"/>
      <w:pPr>
        <w:tabs>
          <w:tab w:val="num" w:pos="5463"/>
        </w:tabs>
        <w:ind w:left="5463" w:hanging="360"/>
      </w:pPr>
      <w:rPr>
        <w:rFonts w:ascii="Symbol" w:hAnsi="Symbol" w:hint="default"/>
      </w:rPr>
    </w:lvl>
    <w:lvl w:ilvl="7" w:tplc="04190003" w:tentative="1">
      <w:start w:val="1"/>
      <w:numFmt w:val="bullet"/>
      <w:lvlText w:val="o"/>
      <w:lvlJc w:val="left"/>
      <w:pPr>
        <w:tabs>
          <w:tab w:val="num" w:pos="6183"/>
        </w:tabs>
        <w:ind w:left="6183" w:hanging="360"/>
      </w:pPr>
      <w:rPr>
        <w:rFonts w:ascii="Courier New" w:hAnsi="Courier New" w:hint="default"/>
      </w:rPr>
    </w:lvl>
    <w:lvl w:ilvl="8" w:tplc="04190005" w:tentative="1">
      <w:start w:val="1"/>
      <w:numFmt w:val="bullet"/>
      <w:lvlText w:val=""/>
      <w:lvlJc w:val="left"/>
      <w:pPr>
        <w:tabs>
          <w:tab w:val="num" w:pos="6903"/>
        </w:tabs>
        <w:ind w:left="6903" w:hanging="360"/>
      </w:pPr>
      <w:rPr>
        <w:rFonts w:ascii="Wingdings" w:hAnsi="Wingdings" w:hint="default"/>
      </w:rPr>
    </w:lvl>
  </w:abstractNum>
  <w:abstractNum w:abstractNumId="19">
    <w:nsid w:val="22E30D75"/>
    <w:multiLevelType w:val="multilevel"/>
    <w:tmpl w:val="D2D6D15C"/>
    <w:lvl w:ilvl="0">
      <w:start w:val="4"/>
      <w:numFmt w:val="decimal"/>
      <w:lvlText w:val="%1"/>
      <w:lvlJc w:val="left"/>
      <w:pPr>
        <w:tabs>
          <w:tab w:val="num" w:pos="495"/>
        </w:tabs>
        <w:ind w:left="495" w:hanging="495"/>
      </w:pPr>
      <w:rPr>
        <w:rFonts w:hint="default"/>
      </w:rPr>
    </w:lvl>
    <w:lvl w:ilvl="1">
      <w:start w:val="5"/>
      <w:numFmt w:val="decimal"/>
      <w:lvlText w:val="%1.%2"/>
      <w:lvlJc w:val="left"/>
      <w:pPr>
        <w:tabs>
          <w:tab w:val="num" w:pos="1215"/>
        </w:tabs>
        <w:ind w:left="1215" w:hanging="495"/>
      </w:pPr>
      <w:rPr>
        <w:rFonts w:hint="default"/>
      </w:rPr>
    </w:lvl>
    <w:lvl w:ilvl="2">
      <w:start w:val="1"/>
      <w:numFmt w:val="decimal"/>
      <w:lvlText w:val="%1.%2.%3"/>
      <w:lvlJc w:val="left"/>
      <w:pPr>
        <w:tabs>
          <w:tab w:val="num" w:pos="2010"/>
        </w:tabs>
        <w:ind w:left="2010" w:hanging="720"/>
      </w:pPr>
      <w:rPr>
        <w:rFonts w:hint="default"/>
      </w:rPr>
    </w:lvl>
    <w:lvl w:ilvl="3">
      <w:start w:val="1"/>
      <w:numFmt w:val="decimal"/>
      <w:lvlText w:val="%1.%2.%3.%4"/>
      <w:lvlJc w:val="left"/>
      <w:pPr>
        <w:tabs>
          <w:tab w:val="num" w:pos="3015"/>
        </w:tabs>
        <w:ind w:left="3015" w:hanging="1080"/>
      </w:pPr>
      <w:rPr>
        <w:rFonts w:hint="default"/>
      </w:rPr>
    </w:lvl>
    <w:lvl w:ilvl="4">
      <w:start w:val="1"/>
      <w:numFmt w:val="decimal"/>
      <w:lvlText w:val="%1.%2.%3.%4.%5"/>
      <w:lvlJc w:val="left"/>
      <w:pPr>
        <w:tabs>
          <w:tab w:val="num" w:pos="3660"/>
        </w:tabs>
        <w:ind w:left="3660" w:hanging="1080"/>
      </w:pPr>
      <w:rPr>
        <w:rFonts w:hint="default"/>
      </w:rPr>
    </w:lvl>
    <w:lvl w:ilvl="5">
      <w:start w:val="1"/>
      <w:numFmt w:val="decimal"/>
      <w:lvlText w:val="%1.%2.%3.%4.%5.%6"/>
      <w:lvlJc w:val="left"/>
      <w:pPr>
        <w:tabs>
          <w:tab w:val="num" w:pos="4665"/>
        </w:tabs>
        <w:ind w:left="4665" w:hanging="1440"/>
      </w:pPr>
      <w:rPr>
        <w:rFonts w:hint="default"/>
      </w:rPr>
    </w:lvl>
    <w:lvl w:ilvl="6">
      <w:start w:val="1"/>
      <w:numFmt w:val="decimal"/>
      <w:lvlText w:val="%1.%2.%3.%4.%5.%6.%7"/>
      <w:lvlJc w:val="left"/>
      <w:pPr>
        <w:tabs>
          <w:tab w:val="num" w:pos="5310"/>
        </w:tabs>
        <w:ind w:left="5310" w:hanging="1440"/>
      </w:pPr>
      <w:rPr>
        <w:rFonts w:hint="default"/>
      </w:rPr>
    </w:lvl>
    <w:lvl w:ilvl="7">
      <w:start w:val="1"/>
      <w:numFmt w:val="decimal"/>
      <w:lvlText w:val="%1.%2.%3.%4.%5.%6.%7.%8"/>
      <w:lvlJc w:val="left"/>
      <w:pPr>
        <w:tabs>
          <w:tab w:val="num" w:pos="6315"/>
        </w:tabs>
        <w:ind w:left="6315" w:hanging="1800"/>
      </w:pPr>
      <w:rPr>
        <w:rFonts w:hint="default"/>
      </w:rPr>
    </w:lvl>
    <w:lvl w:ilvl="8">
      <w:start w:val="1"/>
      <w:numFmt w:val="decimal"/>
      <w:lvlText w:val="%1.%2.%3.%4.%5.%6.%7.%8.%9"/>
      <w:lvlJc w:val="left"/>
      <w:pPr>
        <w:tabs>
          <w:tab w:val="num" w:pos="7320"/>
        </w:tabs>
        <w:ind w:left="7320" w:hanging="2160"/>
      </w:pPr>
      <w:rPr>
        <w:rFonts w:hint="default"/>
      </w:rPr>
    </w:lvl>
  </w:abstractNum>
  <w:abstractNum w:abstractNumId="20">
    <w:nsid w:val="24620CD9"/>
    <w:multiLevelType w:val="multilevel"/>
    <w:tmpl w:val="95A43992"/>
    <w:lvl w:ilvl="0">
      <w:numFmt w:val="bullet"/>
      <w:lvlText w:val="-"/>
      <w:lvlJc w:val="left"/>
      <w:pPr>
        <w:tabs>
          <w:tab w:val="num" w:pos="1068"/>
        </w:tabs>
        <w:ind w:left="1068" w:hanging="360"/>
      </w:pPr>
      <w:rPr>
        <w:rFonts w:ascii="Times New Roman" w:eastAsia="Times New Roman" w:hAnsi="Times New Roman" w:cs="Times New Roman" w:hint="default"/>
      </w:rPr>
    </w:lvl>
    <w:lvl w:ilvl="1" w:tentative="1">
      <w:start w:val="1"/>
      <w:numFmt w:val="bullet"/>
      <w:lvlText w:val="o"/>
      <w:lvlJc w:val="left"/>
      <w:pPr>
        <w:tabs>
          <w:tab w:val="num" w:pos="1788"/>
        </w:tabs>
        <w:ind w:left="1788" w:hanging="360"/>
      </w:pPr>
      <w:rPr>
        <w:rFonts w:ascii="Courier New" w:hAnsi="Courier New"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21">
    <w:nsid w:val="27F17E00"/>
    <w:multiLevelType w:val="hybridMultilevel"/>
    <w:tmpl w:val="C1C081B8"/>
    <w:lvl w:ilvl="0" w:tplc="94F0406C">
      <w:start w:val="1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2">
    <w:nsid w:val="2A2B64C5"/>
    <w:multiLevelType w:val="hybridMultilevel"/>
    <w:tmpl w:val="7ED05A3C"/>
    <w:lvl w:ilvl="0" w:tplc="3A9A809C">
      <w:start w:val="7"/>
      <w:numFmt w:val="decimal"/>
      <w:lvlText w:val="%1"/>
      <w:lvlJc w:val="left"/>
      <w:pPr>
        <w:tabs>
          <w:tab w:val="num" w:pos="720"/>
        </w:tabs>
        <w:ind w:left="720" w:hanging="360"/>
      </w:pPr>
      <w:rPr>
        <w:rFonts w:hint="default"/>
        <w:color w:val="008000"/>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2A554256"/>
    <w:multiLevelType w:val="multilevel"/>
    <w:tmpl w:val="6138FE74"/>
    <w:lvl w:ilvl="0">
      <w:start w:val="9"/>
      <w:numFmt w:val="decimal"/>
      <w:lvlText w:val="%1"/>
      <w:lvlJc w:val="left"/>
      <w:pPr>
        <w:tabs>
          <w:tab w:val="num" w:pos="360"/>
        </w:tabs>
        <w:ind w:left="360" w:hanging="360"/>
      </w:pPr>
      <w:rPr>
        <w:rFonts w:hint="default"/>
      </w:rPr>
    </w:lvl>
    <w:lvl w:ilvl="1">
      <w:start w:val="3"/>
      <w:numFmt w:val="decimal"/>
      <w:lvlText w:val="%1.%2"/>
      <w:lvlJc w:val="left"/>
      <w:pPr>
        <w:tabs>
          <w:tab w:val="num" w:pos="839"/>
        </w:tabs>
        <w:ind w:left="839" w:hanging="360"/>
      </w:pPr>
      <w:rPr>
        <w:rFonts w:hint="default"/>
      </w:rPr>
    </w:lvl>
    <w:lvl w:ilvl="2">
      <w:start w:val="1"/>
      <w:numFmt w:val="decimal"/>
      <w:lvlText w:val="%1.%2.%3"/>
      <w:lvlJc w:val="left"/>
      <w:pPr>
        <w:tabs>
          <w:tab w:val="num" w:pos="1678"/>
        </w:tabs>
        <w:ind w:left="1678" w:hanging="720"/>
      </w:pPr>
      <w:rPr>
        <w:rFonts w:hint="default"/>
      </w:rPr>
    </w:lvl>
    <w:lvl w:ilvl="3">
      <w:start w:val="1"/>
      <w:numFmt w:val="decimal"/>
      <w:lvlText w:val="%1.%2.%3.%4"/>
      <w:lvlJc w:val="left"/>
      <w:pPr>
        <w:tabs>
          <w:tab w:val="num" w:pos="2517"/>
        </w:tabs>
        <w:ind w:left="2517" w:hanging="1080"/>
      </w:pPr>
      <w:rPr>
        <w:rFonts w:hint="default"/>
      </w:rPr>
    </w:lvl>
    <w:lvl w:ilvl="4">
      <w:start w:val="1"/>
      <w:numFmt w:val="decimal"/>
      <w:lvlText w:val="%1.%2.%3.%4.%5"/>
      <w:lvlJc w:val="left"/>
      <w:pPr>
        <w:tabs>
          <w:tab w:val="num" w:pos="2996"/>
        </w:tabs>
        <w:ind w:left="2996" w:hanging="1080"/>
      </w:pPr>
      <w:rPr>
        <w:rFonts w:hint="default"/>
      </w:rPr>
    </w:lvl>
    <w:lvl w:ilvl="5">
      <w:start w:val="1"/>
      <w:numFmt w:val="decimal"/>
      <w:lvlText w:val="%1.%2.%3.%4.%5.%6"/>
      <w:lvlJc w:val="left"/>
      <w:pPr>
        <w:tabs>
          <w:tab w:val="num" w:pos="3835"/>
        </w:tabs>
        <w:ind w:left="3835" w:hanging="1440"/>
      </w:pPr>
      <w:rPr>
        <w:rFonts w:hint="default"/>
      </w:rPr>
    </w:lvl>
    <w:lvl w:ilvl="6">
      <w:start w:val="1"/>
      <w:numFmt w:val="decimal"/>
      <w:lvlText w:val="%1.%2.%3.%4.%5.%6.%7"/>
      <w:lvlJc w:val="left"/>
      <w:pPr>
        <w:tabs>
          <w:tab w:val="num" w:pos="4314"/>
        </w:tabs>
        <w:ind w:left="4314" w:hanging="1440"/>
      </w:pPr>
      <w:rPr>
        <w:rFonts w:hint="default"/>
      </w:rPr>
    </w:lvl>
    <w:lvl w:ilvl="7">
      <w:start w:val="1"/>
      <w:numFmt w:val="decimal"/>
      <w:lvlText w:val="%1.%2.%3.%4.%5.%6.%7.%8"/>
      <w:lvlJc w:val="left"/>
      <w:pPr>
        <w:tabs>
          <w:tab w:val="num" w:pos="5153"/>
        </w:tabs>
        <w:ind w:left="5153" w:hanging="1800"/>
      </w:pPr>
      <w:rPr>
        <w:rFonts w:hint="default"/>
      </w:rPr>
    </w:lvl>
    <w:lvl w:ilvl="8">
      <w:start w:val="1"/>
      <w:numFmt w:val="decimal"/>
      <w:lvlText w:val="%1.%2.%3.%4.%5.%6.%7.%8.%9"/>
      <w:lvlJc w:val="left"/>
      <w:pPr>
        <w:tabs>
          <w:tab w:val="num" w:pos="5992"/>
        </w:tabs>
        <w:ind w:left="5992" w:hanging="2160"/>
      </w:pPr>
      <w:rPr>
        <w:rFonts w:hint="default"/>
      </w:rPr>
    </w:lvl>
  </w:abstractNum>
  <w:abstractNum w:abstractNumId="24">
    <w:nsid w:val="2C1B429A"/>
    <w:multiLevelType w:val="multilevel"/>
    <w:tmpl w:val="911EA57E"/>
    <w:lvl w:ilvl="0">
      <w:start w:val="8"/>
      <w:numFmt w:val="decimal"/>
      <w:lvlText w:val="%1"/>
      <w:lvlJc w:val="left"/>
      <w:pPr>
        <w:tabs>
          <w:tab w:val="num" w:pos="495"/>
        </w:tabs>
        <w:ind w:left="495" w:hanging="495"/>
      </w:pPr>
      <w:rPr>
        <w:rFonts w:hint="default"/>
      </w:rPr>
    </w:lvl>
    <w:lvl w:ilvl="1">
      <w:start w:val="6"/>
      <w:numFmt w:val="decimal"/>
      <w:lvlText w:val="%1.%2"/>
      <w:lvlJc w:val="left"/>
      <w:pPr>
        <w:tabs>
          <w:tab w:val="num" w:pos="1065"/>
        </w:tabs>
        <w:ind w:left="1065" w:hanging="495"/>
      </w:pPr>
      <w:rPr>
        <w:rFonts w:hint="default"/>
      </w:rPr>
    </w:lvl>
    <w:lvl w:ilvl="2">
      <w:start w:val="1"/>
      <w:numFmt w:val="decimal"/>
      <w:lvlText w:val="%1.%2.%3"/>
      <w:lvlJc w:val="left"/>
      <w:pPr>
        <w:tabs>
          <w:tab w:val="num" w:pos="1860"/>
        </w:tabs>
        <w:ind w:left="1860" w:hanging="720"/>
      </w:pPr>
      <w:rPr>
        <w:rFonts w:hint="default"/>
      </w:rPr>
    </w:lvl>
    <w:lvl w:ilvl="3">
      <w:start w:val="1"/>
      <w:numFmt w:val="decimal"/>
      <w:lvlText w:val="%1.%2.%3.%4"/>
      <w:lvlJc w:val="left"/>
      <w:pPr>
        <w:tabs>
          <w:tab w:val="num" w:pos="2790"/>
        </w:tabs>
        <w:ind w:left="2790" w:hanging="1080"/>
      </w:pPr>
      <w:rPr>
        <w:rFonts w:hint="default"/>
      </w:rPr>
    </w:lvl>
    <w:lvl w:ilvl="4">
      <w:start w:val="1"/>
      <w:numFmt w:val="decimal"/>
      <w:lvlText w:val="%1.%2.%3.%4.%5"/>
      <w:lvlJc w:val="left"/>
      <w:pPr>
        <w:tabs>
          <w:tab w:val="num" w:pos="3360"/>
        </w:tabs>
        <w:ind w:left="3360" w:hanging="1080"/>
      </w:pPr>
      <w:rPr>
        <w:rFonts w:hint="default"/>
      </w:rPr>
    </w:lvl>
    <w:lvl w:ilvl="5">
      <w:start w:val="1"/>
      <w:numFmt w:val="decimal"/>
      <w:lvlText w:val="%1.%2.%3.%4.%5.%6"/>
      <w:lvlJc w:val="left"/>
      <w:pPr>
        <w:tabs>
          <w:tab w:val="num" w:pos="4290"/>
        </w:tabs>
        <w:ind w:left="4290" w:hanging="1440"/>
      </w:pPr>
      <w:rPr>
        <w:rFonts w:hint="default"/>
      </w:rPr>
    </w:lvl>
    <w:lvl w:ilvl="6">
      <w:start w:val="1"/>
      <w:numFmt w:val="decimal"/>
      <w:lvlText w:val="%1.%2.%3.%4.%5.%6.%7"/>
      <w:lvlJc w:val="left"/>
      <w:pPr>
        <w:tabs>
          <w:tab w:val="num" w:pos="4860"/>
        </w:tabs>
        <w:ind w:left="4860" w:hanging="1440"/>
      </w:pPr>
      <w:rPr>
        <w:rFonts w:hint="default"/>
      </w:rPr>
    </w:lvl>
    <w:lvl w:ilvl="7">
      <w:start w:val="1"/>
      <w:numFmt w:val="decimal"/>
      <w:lvlText w:val="%1.%2.%3.%4.%5.%6.%7.%8"/>
      <w:lvlJc w:val="left"/>
      <w:pPr>
        <w:tabs>
          <w:tab w:val="num" w:pos="5790"/>
        </w:tabs>
        <w:ind w:left="5790" w:hanging="1800"/>
      </w:pPr>
      <w:rPr>
        <w:rFonts w:hint="default"/>
      </w:rPr>
    </w:lvl>
    <w:lvl w:ilvl="8">
      <w:start w:val="1"/>
      <w:numFmt w:val="decimal"/>
      <w:lvlText w:val="%1.%2.%3.%4.%5.%6.%7.%8.%9"/>
      <w:lvlJc w:val="left"/>
      <w:pPr>
        <w:tabs>
          <w:tab w:val="num" w:pos="6720"/>
        </w:tabs>
        <w:ind w:left="6720" w:hanging="2160"/>
      </w:pPr>
      <w:rPr>
        <w:rFonts w:hint="default"/>
      </w:rPr>
    </w:lvl>
  </w:abstractNum>
  <w:abstractNum w:abstractNumId="25">
    <w:nsid w:val="2C1D1A4A"/>
    <w:multiLevelType w:val="hybridMultilevel"/>
    <w:tmpl w:val="5636A8FA"/>
    <w:lvl w:ilvl="0" w:tplc="061CADFA">
      <w:start w:val="12"/>
      <w:numFmt w:val="decimal"/>
      <w:lvlText w:val="%1"/>
      <w:lvlJc w:val="left"/>
      <w:pPr>
        <w:tabs>
          <w:tab w:val="num" w:pos="720"/>
        </w:tabs>
        <w:ind w:left="720" w:hanging="360"/>
      </w:pPr>
      <w:rPr>
        <w:rFonts w:hint="default"/>
      </w:rPr>
    </w:lvl>
    <w:lvl w:ilvl="1" w:tplc="D56ADBC8">
      <w:numFmt w:val="none"/>
      <w:lvlText w:val=""/>
      <w:lvlJc w:val="left"/>
      <w:pPr>
        <w:tabs>
          <w:tab w:val="num" w:pos="360"/>
        </w:tabs>
      </w:pPr>
    </w:lvl>
    <w:lvl w:ilvl="2" w:tplc="43629C92">
      <w:numFmt w:val="none"/>
      <w:lvlText w:val=""/>
      <w:lvlJc w:val="left"/>
      <w:pPr>
        <w:tabs>
          <w:tab w:val="num" w:pos="360"/>
        </w:tabs>
      </w:pPr>
    </w:lvl>
    <w:lvl w:ilvl="3" w:tplc="1BF8763C">
      <w:numFmt w:val="none"/>
      <w:lvlText w:val=""/>
      <w:lvlJc w:val="left"/>
      <w:pPr>
        <w:tabs>
          <w:tab w:val="num" w:pos="360"/>
        </w:tabs>
      </w:pPr>
    </w:lvl>
    <w:lvl w:ilvl="4" w:tplc="6436F12C">
      <w:numFmt w:val="none"/>
      <w:lvlText w:val=""/>
      <w:lvlJc w:val="left"/>
      <w:pPr>
        <w:tabs>
          <w:tab w:val="num" w:pos="360"/>
        </w:tabs>
      </w:pPr>
    </w:lvl>
    <w:lvl w:ilvl="5" w:tplc="B088C648">
      <w:numFmt w:val="none"/>
      <w:lvlText w:val=""/>
      <w:lvlJc w:val="left"/>
      <w:pPr>
        <w:tabs>
          <w:tab w:val="num" w:pos="360"/>
        </w:tabs>
      </w:pPr>
    </w:lvl>
    <w:lvl w:ilvl="6" w:tplc="43D6B708">
      <w:numFmt w:val="none"/>
      <w:lvlText w:val=""/>
      <w:lvlJc w:val="left"/>
      <w:pPr>
        <w:tabs>
          <w:tab w:val="num" w:pos="360"/>
        </w:tabs>
      </w:pPr>
    </w:lvl>
    <w:lvl w:ilvl="7" w:tplc="3B8A89E0">
      <w:numFmt w:val="none"/>
      <w:lvlText w:val=""/>
      <w:lvlJc w:val="left"/>
      <w:pPr>
        <w:tabs>
          <w:tab w:val="num" w:pos="360"/>
        </w:tabs>
      </w:pPr>
    </w:lvl>
    <w:lvl w:ilvl="8" w:tplc="C2B8A53E">
      <w:numFmt w:val="none"/>
      <w:lvlText w:val=""/>
      <w:lvlJc w:val="left"/>
      <w:pPr>
        <w:tabs>
          <w:tab w:val="num" w:pos="360"/>
        </w:tabs>
      </w:pPr>
    </w:lvl>
  </w:abstractNum>
  <w:abstractNum w:abstractNumId="26">
    <w:nsid w:val="36A04A3A"/>
    <w:multiLevelType w:val="hybridMultilevel"/>
    <w:tmpl w:val="882679E0"/>
    <w:lvl w:ilvl="0" w:tplc="D856E554">
      <w:start w:val="8"/>
      <w:numFmt w:val="decimal"/>
      <w:lvlText w:val="%1"/>
      <w:lvlJc w:val="left"/>
      <w:pPr>
        <w:tabs>
          <w:tab w:val="num" w:pos="360"/>
        </w:tabs>
        <w:ind w:left="0" w:firstLine="0"/>
      </w:pPr>
      <w:rPr>
        <w:rFonts w:hint="default"/>
      </w:rPr>
    </w:lvl>
    <w:lvl w:ilvl="1" w:tplc="21BEE892">
      <w:start w:val="11"/>
      <w:numFmt w:val="decimal"/>
      <w:lvlText w:val="%2"/>
      <w:lvlJc w:val="left"/>
      <w:pPr>
        <w:tabs>
          <w:tab w:val="num" w:pos="1230"/>
        </w:tabs>
        <w:ind w:left="1230" w:hanging="360"/>
      </w:pPr>
      <w:rPr>
        <w:rFonts w:hint="default"/>
      </w:rPr>
    </w:lvl>
    <w:lvl w:ilvl="2" w:tplc="0419001B" w:tentative="1">
      <w:start w:val="1"/>
      <w:numFmt w:val="lowerRoman"/>
      <w:lvlText w:val="%3."/>
      <w:lvlJc w:val="right"/>
      <w:pPr>
        <w:tabs>
          <w:tab w:val="num" w:pos="1950"/>
        </w:tabs>
        <w:ind w:left="1950" w:hanging="180"/>
      </w:pPr>
    </w:lvl>
    <w:lvl w:ilvl="3" w:tplc="0419000F" w:tentative="1">
      <w:start w:val="1"/>
      <w:numFmt w:val="decimal"/>
      <w:lvlText w:val="%4."/>
      <w:lvlJc w:val="left"/>
      <w:pPr>
        <w:tabs>
          <w:tab w:val="num" w:pos="2670"/>
        </w:tabs>
        <w:ind w:left="2670" w:hanging="360"/>
      </w:pPr>
    </w:lvl>
    <w:lvl w:ilvl="4" w:tplc="04190019" w:tentative="1">
      <w:start w:val="1"/>
      <w:numFmt w:val="lowerLetter"/>
      <w:lvlText w:val="%5."/>
      <w:lvlJc w:val="left"/>
      <w:pPr>
        <w:tabs>
          <w:tab w:val="num" w:pos="3390"/>
        </w:tabs>
        <w:ind w:left="3390" w:hanging="360"/>
      </w:pPr>
    </w:lvl>
    <w:lvl w:ilvl="5" w:tplc="0419001B" w:tentative="1">
      <w:start w:val="1"/>
      <w:numFmt w:val="lowerRoman"/>
      <w:lvlText w:val="%6."/>
      <w:lvlJc w:val="right"/>
      <w:pPr>
        <w:tabs>
          <w:tab w:val="num" w:pos="4110"/>
        </w:tabs>
        <w:ind w:left="4110" w:hanging="180"/>
      </w:pPr>
    </w:lvl>
    <w:lvl w:ilvl="6" w:tplc="0419000F" w:tentative="1">
      <w:start w:val="1"/>
      <w:numFmt w:val="decimal"/>
      <w:lvlText w:val="%7."/>
      <w:lvlJc w:val="left"/>
      <w:pPr>
        <w:tabs>
          <w:tab w:val="num" w:pos="4830"/>
        </w:tabs>
        <w:ind w:left="4830" w:hanging="360"/>
      </w:pPr>
    </w:lvl>
    <w:lvl w:ilvl="7" w:tplc="04190019" w:tentative="1">
      <w:start w:val="1"/>
      <w:numFmt w:val="lowerLetter"/>
      <w:lvlText w:val="%8."/>
      <w:lvlJc w:val="left"/>
      <w:pPr>
        <w:tabs>
          <w:tab w:val="num" w:pos="5550"/>
        </w:tabs>
        <w:ind w:left="5550" w:hanging="360"/>
      </w:pPr>
    </w:lvl>
    <w:lvl w:ilvl="8" w:tplc="0419001B" w:tentative="1">
      <w:start w:val="1"/>
      <w:numFmt w:val="lowerRoman"/>
      <w:lvlText w:val="%9."/>
      <w:lvlJc w:val="right"/>
      <w:pPr>
        <w:tabs>
          <w:tab w:val="num" w:pos="6270"/>
        </w:tabs>
        <w:ind w:left="6270" w:hanging="180"/>
      </w:pPr>
    </w:lvl>
  </w:abstractNum>
  <w:abstractNum w:abstractNumId="27">
    <w:nsid w:val="38CD3C8F"/>
    <w:multiLevelType w:val="multilevel"/>
    <w:tmpl w:val="0E9E0F46"/>
    <w:lvl w:ilvl="0">
      <w:start w:val="8"/>
      <w:numFmt w:val="decimal"/>
      <w:lvlText w:val="%1"/>
      <w:lvlJc w:val="left"/>
      <w:pPr>
        <w:tabs>
          <w:tab w:val="num" w:pos="480"/>
        </w:tabs>
        <w:ind w:left="480" w:hanging="480"/>
      </w:pPr>
      <w:rPr>
        <w:rFonts w:hint="default"/>
      </w:rPr>
    </w:lvl>
    <w:lvl w:ilvl="1">
      <w:start w:val="7"/>
      <w:numFmt w:val="decimal"/>
      <w:lvlText w:val="%1.%2"/>
      <w:lvlJc w:val="left"/>
      <w:pPr>
        <w:tabs>
          <w:tab w:val="num" w:pos="990"/>
        </w:tabs>
        <w:ind w:left="990" w:hanging="480"/>
      </w:pPr>
      <w:rPr>
        <w:rFonts w:hint="default"/>
      </w:rPr>
    </w:lvl>
    <w:lvl w:ilvl="2">
      <w:start w:val="1"/>
      <w:numFmt w:val="decimal"/>
      <w:lvlText w:val="%1.%2.%3"/>
      <w:lvlJc w:val="left"/>
      <w:pPr>
        <w:tabs>
          <w:tab w:val="num" w:pos="1740"/>
        </w:tabs>
        <w:ind w:left="1740" w:hanging="720"/>
      </w:pPr>
      <w:rPr>
        <w:rFonts w:hint="default"/>
      </w:rPr>
    </w:lvl>
    <w:lvl w:ilvl="3">
      <w:start w:val="1"/>
      <w:numFmt w:val="decimal"/>
      <w:lvlText w:val="%1.%2.%3.%4"/>
      <w:lvlJc w:val="left"/>
      <w:pPr>
        <w:tabs>
          <w:tab w:val="num" w:pos="2610"/>
        </w:tabs>
        <w:ind w:left="2610" w:hanging="1080"/>
      </w:pPr>
      <w:rPr>
        <w:rFonts w:hint="default"/>
      </w:rPr>
    </w:lvl>
    <w:lvl w:ilvl="4">
      <w:start w:val="1"/>
      <w:numFmt w:val="decimal"/>
      <w:lvlText w:val="%1.%2.%3.%4.%5"/>
      <w:lvlJc w:val="left"/>
      <w:pPr>
        <w:tabs>
          <w:tab w:val="num" w:pos="3120"/>
        </w:tabs>
        <w:ind w:left="3120" w:hanging="1080"/>
      </w:pPr>
      <w:rPr>
        <w:rFonts w:hint="default"/>
      </w:rPr>
    </w:lvl>
    <w:lvl w:ilvl="5">
      <w:start w:val="1"/>
      <w:numFmt w:val="decimal"/>
      <w:lvlText w:val="%1.%2.%3.%4.%5.%6"/>
      <w:lvlJc w:val="left"/>
      <w:pPr>
        <w:tabs>
          <w:tab w:val="num" w:pos="3990"/>
        </w:tabs>
        <w:ind w:left="3990" w:hanging="1440"/>
      </w:pPr>
      <w:rPr>
        <w:rFonts w:hint="default"/>
      </w:rPr>
    </w:lvl>
    <w:lvl w:ilvl="6">
      <w:start w:val="1"/>
      <w:numFmt w:val="decimal"/>
      <w:lvlText w:val="%1.%2.%3.%4.%5.%6.%7"/>
      <w:lvlJc w:val="left"/>
      <w:pPr>
        <w:tabs>
          <w:tab w:val="num" w:pos="4500"/>
        </w:tabs>
        <w:ind w:left="4500" w:hanging="1440"/>
      </w:pPr>
      <w:rPr>
        <w:rFonts w:hint="default"/>
      </w:rPr>
    </w:lvl>
    <w:lvl w:ilvl="7">
      <w:start w:val="1"/>
      <w:numFmt w:val="decimal"/>
      <w:lvlText w:val="%1.%2.%3.%4.%5.%6.%7.%8"/>
      <w:lvlJc w:val="left"/>
      <w:pPr>
        <w:tabs>
          <w:tab w:val="num" w:pos="5370"/>
        </w:tabs>
        <w:ind w:left="5370" w:hanging="1800"/>
      </w:pPr>
      <w:rPr>
        <w:rFonts w:hint="default"/>
      </w:rPr>
    </w:lvl>
    <w:lvl w:ilvl="8">
      <w:start w:val="1"/>
      <w:numFmt w:val="decimal"/>
      <w:lvlText w:val="%1.%2.%3.%4.%5.%6.%7.%8.%9"/>
      <w:lvlJc w:val="left"/>
      <w:pPr>
        <w:tabs>
          <w:tab w:val="num" w:pos="6240"/>
        </w:tabs>
        <w:ind w:left="6240" w:hanging="2160"/>
      </w:pPr>
      <w:rPr>
        <w:rFonts w:hint="default"/>
      </w:rPr>
    </w:lvl>
  </w:abstractNum>
  <w:abstractNum w:abstractNumId="28">
    <w:nsid w:val="38EF67D0"/>
    <w:multiLevelType w:val="singleLevel"/>
    <w:tmpl w:val="A57AC314"/>
    <w:lvl w:ilvl="0">
      <w:numFmt w:val="bullet"/>
      <w:lvlText w:val="-"/>
      <w:lvlJc w:val="left"/>
      <w:pPr>
        <w:tabs>
          <w:tab w:val="num" w:pos="360"/>
        </w:tabs>
        <w:ind w:left="360" w:hanging="360"/>
      </w:pPr>
      <w:rPr>
        <w:rFonts w:hint="default"/>
      </w:rPr>
    </w:lvl>
  </w:abstractNum>
  <w:abstractNum w:abstractNumId="29">
    <w:nsid w:val="41B0319D"/>
    <w:multiLevelType w:val="multilevel"/>
    <w:tmpl w:val="46E4105C"/>
    <w:lvl w:ilvl="0">
      <w:start w:val="9"/>
      <w:numFmt w:val="decimal"/>
      <w:lvlText w:val="%1"/>
      <w:lvlJc w:val="left"/>
      <w:pPr>
        <w:tabs>
          <w:tab w:val="num" w:pos="495"/>
        </w:tabs>
        <w:ind w:left="495" w:hanging="495"/>
      </w:pPr>
      <w:rPr>
        <w:rFonts w:hint="default"/>
      </w:rPr>
    </w:lvl>
    <w:lvl w:ilvl="1">
      <w:start w:val="2"/>
      <w:numFmt w:val="decimal"/>
      <w:lvlText w:val="%1.%2"/>
      <w:lvlJc w:val="left"/>
      <w:pPr>
        <w:tabs>
          <w:tab w:val="num" w:pos="2475"/>
        </w:tabs>
        <w:ind w:left="2475" w:hanging="495"/>
      </w:pPr>
      <w:rPr>
        <w:rFonts w:hint="default"/>
      </w:rPr>
    </w:lvl>
    <w:lvl w:ilvl="2">
      <w:start w:val="1"/>
      <w:numFmt w:val="decimal"/>
      <w:lvlText w:val="%1.%2.%3"/>
      <w:lvlJc w:val="left"/>
      <w:pPr>
        <w:tabs>
          <w:tab w:val="num" w:pos="1680"/>
        </w:tabs>
        <w:ind w:left="1680" w:hanging="720"/>
      </w:pPr>
      <w:rPr>
        <w:rFonts w:hint="default"/>
      </w:rPr>
    </w:lvl>
    <w:lvl w:ilvl="3">
      <w:start w:val="1"/>
      <w:numFmt w:val="decimal"/>
      <w:lvlText w:val="%1.%2.%3.%4"/>
      <w:lvlJc w:val="left"/>
      <w:pPr>
        <w:tabs>
          <w:tab w:val="num" w:pos="2520"/>
        </w:tabs>
        <w:ind w:left="2520" w:hanging="1080"/>
      </w:pPr>
      <w:rPr>
        <w:rFonts w:hint="default"/>
      </w:rPr>
    </w:lvl>
    <w:lvl w:ilvl="4">
      <w:start w:val="1"/>
      <w:numFmt w:val="decimal"/>
      <w:lvlText w:val="%1.%2.%3.%4.%5"/>
      <w:lvlJc w:val="left"/>
      <w:pPr>
        <w:tabs>
          <w:tab w:val="num" w:pos="3000"/>
        </w:tabs>
        <w:ind w:left="3000" w:hanging="1080"/>
      </w:pPr>
      <w:rPr>
        <w:rFonts w:hint="default"/>
      </w:rPr>
    </w:lvl>
    <w:lvl w:ilvl="5">
      <w:start w:val="1"/>
      <w:numFmt w:val="decimal"/>
      <w:lvlText w:val="%1.%2.%3.%4.%5.%6"/>
      <w:lvlJc w:val="left"/>
      <w:pPr>
        <w:tabs>
          <w:tab w:val="num" w:pos="3840"/>
        </w:tabs>
        <w:ind w:left="3840" w:hanging="1440"/>
      </w:pPr>
      <w:rPr>
        <w:rFonts w:hint="default"/>
      </w:rPr>
    </w:lvl>
    <w:lvl w:ilvl="6">
      <w:start w:val="1"/>
      <w:numFmt w:val="decimal"/>
      <w:lvlText w:val="%1.%2.%3.%4.%5.%6.%7"/>
      <w:lvlJc w:val="left"/>
      <w:pPr>
        <w:tabs>
          <w:tab w:val="num" w:pos="4320"/>
        </w:tabs>
        <w:ind w:left="4320" w:hanging="1440"/>
      </w:pPr>
      <w:rPr>
        <w:rFonts w:hint="default"/>
      </w:rPr>
    </w:lvl>
    <w:lvl w:ilvl="7">
      <w:start w:val="1"/>
      <w:numFmt w:val="decimal"/>
      <w:lvlText w:val="%1.%2.%3.%4.%5.%6.%7.%8"/>
      <w:lvlJc w:val="left"/>
      <w:pPr>
        <w:tabs>
          <w:tab w:val="num" w:pos="5160"/>
        </w:tabs>
        <w:ind w:left="5160" w:hanging="1800"/>
      </w:pPr>
      <w:rPr>
        <w:rFonts w:hint="default"/>
      </w:rPr>
    </w:lvl>
    <w:lvl w:ilvl="8">
      <w:start w:val="1"/>
      <w:numFmt w:val="decimal"/>
      <w:lvlText w:val="%1.%2.%3.%4.%5.%6.%7.%8.%9"/>
      <w:lvlJc w:val="left"/>
      <w:pPr>
        <w:tabs>
          <w:tab w:val="num" w:pos="6000"/>
        </w:tabs>
        <w:ind w:left="6000" w:hanging="2160"/>
      </w:pPr>
      <w:rPr>
        <w:rFonts w:hint="default"/>
      </w:rPr>
    </w:lvl>
  </w:abstractNum>
  <w:abstractNum w:abstractNumId="30">
    <w:nsid w:val="450B72A6"/>
    <w:multiLevelType w:val="multilevel"/>
    <w:tmpl w:val="C25CF7B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46432C65"/>
    <w:multiLevelType w:val="multilevel"/>
    <w:tmpl w:val="A2D66142"/>
    <w:lvl w:ilvl="0">
      <w:start w:val="11"/>
      <w:numFmt w:val="decimal"/>
      <w:lvlText w:val="%1"/>
      <w:lvlJc w:val="left"/>
      <w:pPr>
        <w:tabs>
          <w:tab w:val="num" w:pos="705"/>
        </w:tabs>
        <w:ind w:left="705" w:hanging="705"/>
      </w:pPr>
      <w:rPr>
        <w:rFonts w:hint="default"/>
      </w:rPr>
    </w:lvl>
    <w:lvl w:ilvl="1">
      <w:start w:val="3"/>
      <w:numFmt w:val="decimal"/>
      <w:lvlText w:val="%1.%2"/>
      <w:lvlJc w:val="left"/>
      <w:pPr>
        <w:tabs>
          <w:tab w:val="num" w:pos="1155"/>
        </w:tabs>
        <w:ind w:left="1155" w:hanging="705"/>
      </w:pPr>
      <w:rPr>
        <w:rFonts w:hint="default"/>
      </w:rPr>
    </w:lvl>
    <w:lvl w:ilvl="2">
      <w:start w:val="2"/>
      <w:numFmt w:val="decimal"/>
      <w:lvlText w:val="%1.%2.%3"/>
      <w:lvlJc w:val="left"/>
      <w:pPr>
        <w:tabs>
          <w:tab w:val="num" w:pos="1620"/>
        </w:tabs>
        <w:ind w:left="1620" w:hanging="720"/>
      </w:pPr>
      <w:rPr>
        <w:rFonts w:hint="default"/>
      </w:rPr>
    </w:lvl>
    <w:lvl w:ilvl="3">
      <w:start w:val="1"/>
      <w:numFmt w:val="decimal"/>
      <w:lvlText w:val="%1.%2.%3.%4"/>
      <w:lvlJc w:val="left"/>
      <w:pPr>
        <w:tabs>
          <w:tab w:val="num" w:pos="2430"/>
        </w:tabs>
        <w:ind w:left="2430" w:hanging="1080"/>
      </w:pPr>
      <w:rPr>
        <w:rFonts w:hint="default"/>
      </w:rPr>
    </w:lvl>
    <w:lvl w:ilvl="4">
      <w:start w:val="1"/>
      <w:numFmt w:val="decimal"/>
      <w:lvlText w:val="%1.%2.%3.%4.%5"/>
      <w:lvlJc w:val="left"/>
      <w:pPr>
        <w:tabs>
          <w:tab w:val="num" w:pos="2880"/>
        </w:tabs>
        <w:ind w:left="2880" w:hanging="1080"/>
      </w:pPr>
      <w:rPr>
        <w:rFonts w:hint="default"/>
      </w:rPr>
    </w:lvl>
    <w:lvl w:ilvl="5">
      <w:start w:val="1"/>
      <w:numFmt w:val="decimal"/>
      <w:lvlText w:val="%1.%2.%3.%4.%5.%6"/>
      <w:lvlJc w:val="left"/>
      <w:pPr>
        <w:tabs>
          <w:tab w:val="num" w:pos="3690"/>
        </w:tabs>
        <w:ind w:left="3690" w:hanging="1440"/>
      </w:pPr>
      <w:rPr>
        <w:rFonts w:hint="default"/>
      </w:rPr>
    </w:lvl>
    <w:lvl w:ilvl="6">
      <w:start w:val="1"/>
      <w:numFmt w:val="decimal"/>
      <w:lvlText w:val="%1.%2.%3.%4.%5.%6.%7"/>
      <w:lvlJc w:val="left"/>
      <w:pPr>
        <w:tabs>
          <w:tab w:val="num" w:pos="4140"/>
        </w:tabs>
        <w:ind w:left="4140" w:hanging="1440"/>
      </w:pPr>
      <w:rPr>
        <w:rFonts w:hint="default"/>
      </w:rPr>
    </w:lvl>
    <w:lvl w:ilvl="7">
      <w:start w:val="1"/>
      <w:numFmt w:val="decimal"/>
      <w:lvlText w:val="%1.%2.%3.%4.%5.%6.%7.%8"/>
      <w:lvlJc w:val="left"/>
      <w:pPr>
        <w:tabs>
          <w:tab w:val="num" w:pos="4950"/>
        </w:tabs>
        <w:ind w:left="4950" w:hanging="1800"/>
      </w:pPr>
      <w:rPr>
        <w:rFonts w:hint="default"/>
      </w:rPr>
    </w:lvl>
    <w:lvl w:ilvl="8">
      <w:start w:val="1"/>
      <w:numFmt w:val="decimal"/>
      <w:lvlText w:val="%1.%2.%3.%4.%5.%6.%7.%8.%9"/>
      <w:lvlJc w:val="left"/>
      <w:pPr>
        <w:tabs>
          <w:tab w:val="num" w:pos="5760"/>
        </w:tabs>
        <w:ind w:left="5760" w:hanging="2160"/>
      </w:pPr>
      <w:rPr>
        <w:rFonts w:hint="default"/>
      </w:rPr>
    </w:lvl>
  </w:abstractNum>
  <w:abstractNum w:abstractNumId="32">
    <w:nsid w:val="46E16E79"/>
    <w:multiLevelType w:val="hybridMultilevel"/>
    <w:tmpl w:val="C25CF7B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53622513"/>
    <w:multiLevelType w:val="hybridMultilevel"/>
    <w:tmpl w:val="810E95C6"/>
    <w:lvl w:ilvl="0" w:tplc="5B926AAA">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53BE5F1F"/>
    <w:multiLevelType w:val="multilevel"/>
    <w:tmpl w:val="0FA0BA7C"/>
    <w:lvl w:ilvl="0">
      <w:start w:val="4"/>
      <w:numFmt w:val="decimal"/>
      <w:lvlText w:val="%1"/>
      <w:lvlJc w:val="left"/>
      <w:pPr>
        <w:tabs>
          <w:tab w:val="num" w:pos="495"/>
        </w:tabs>
        <w:ind w:left="495" w:hanging="495"/>
      </w:pPr>
      <w:rPr>
        <w:rFonts w:hint="default"/>
        <w:b/>
      </w:rPr>
    </w:lvl>
    <w:lvl w:ilvl="1">
      <w:start w:val="8"/>
      <w:numFmt w:val="decimal"/>
      <w:lvlText w:val="%1.%2"/>
      <w:lvlJc w:val="left"/>
      <w:pPr>
        <w:tabs>
          <w:tab w:val="num" w:pos="2415"/>
        </w:tabs>
        <w:ind w:left="2415" w:hanging="495"/>
      </w:pPr>
      <w:rPr>
        <w:rFonts w:hint="default"/>
        <w:b/>
      </w:rPr>
    </w:lvl>
    <w:lvl w:ilvl="2">
      <w:start w:val="1"/>
      <w:numFmt w:val="decimal"/>
      <w:lvlText w:val="%1.%2.%3"/>
      <w:lvlJc w:val="left"/>
      <w:pPr>
        <w:tabs>
          <w:tab w:val="num" w:pos="2138"/>
        </w:tabs>
        <w:ind w:left="2138" w:hanging="720"/>
      </w:pPr>
      <w:rPr>
        <w:rFonts w:hint="default"/>
        <w:b/>
      </w:rPr>
    </w:lvl>
    <w:lvl w:ilvl="3">
      <w:start w:val="1"/>
      <w:numFmt w:val="decimal"/>
      <w:lvlText w:val="%1.%2.%3.%4"/>
      <w:lvlJc w:val="left"/>
      <w:pPr>
        <w:tabs>
          <w:tab w:val="num" w:pos="3207"/>
        </w:tabs>
        <w:ind w:left="3207" w:hanging="1080"/>
      </w:pPr>
      <w:rPr>
        <w:rFonts w:hint="default"/>
        <w:b/>
      </w:rPr>
    </w:lvl>
    <w:lvl w:ilvl="4">
      <w:start w:val="1"/>
      <w:numFmt w:val="decimal"/>
      <w:lvlText w:val="%1.%2.%3.%4.%5"/>
      <w:lvlJc w:val="left"/>
      <w:pPr>
        <w:tabs>
          <w:tab w:val="num" w:pos="3916"/>
        </w:tabs>
        <w:ind w:left="3916" w:hanging="1080"/>
      </w:pPr>
      <w:rPr>
        <w:rFonts w:hint="default"/>
        <w:b/>
      </w:rPr>
    </w:lvl>
    <w:lvl w:ilvl="5">
      <w:start w:val="1"/>
      <w:numFmt w:val="decimal"/>
      <w:lvlText w:val="%1.%2.%3.%4.%5.%6"/>
      <w:lvlJc w:val="left"/>
      <w:pPr>
        <w:tabs>
          <w:tab w:val="num" w:pos="4985"/>
        </w:tabs>
        <w:ind w:left="4985" w:hanging="1440"/>
      </w:pPr>
      <w:rPr>
        <w:rFonts w:hint="default"/>
        <w:b/>
      </w:rPr>
    </w:lvl>
    <w:lvl w:ilvl="6">
      <w:start w:val="1"/>
      <w:numFmt w:val="decimal"/>
      <w:lvlText w:val="%1.%2.%3.%4.%5.%6.%7"/>
      <w:lvlJc w:val="left"/>
      <w:pPr>
        <w:tabs>
          <w:tab w:val="num" w:pos="5694"/>
        </w:tabs>
        <w:ind w:left="5694" w:hanging="1440"/>
      </w:pPr>
      <w:rPr>
        <w:rFonts w:hint="default"/>
        <w:b/>
      </w:rPr>
    </w:lvl>
    <w:lvl w:ilvl="7">
      <w:start w:val="1"/>
      <w:numFmt w:val="decimal"/>
      <w:lvlText w:val="%1.%2.%3.%4.%5.%6.%7.%8"/>
      <w:lvlJc w:val="left"/>
      <w:pPr>
        <w:tabs>
          <w:tab w:val="num" w:pos="6763"/>
        </w:tabs>
        <w:ind w:left="6763" w:hanging="1800"/>
      </w:pPr>
      <w:rPr>
        <w:rFonts w:hint="default"/>
        <w:b/>
      </w:rPr>
    </w:lvl>
    <w:lvl w:ilvl="8">
      <w:start w:val="1"/>
      <w:numFmt w:val="decimal"/>
      <w:lvlText w:val="%1.%2.%3.%4.%5.%6.%7.%8.%9"/>
      <w:lvlJc w:val="left"/>
      <w:pPr>
        <w:tabs>
          <w:tab w:val="num" w:pos="7832"/>
        </w:tabs>
        <w:ind w:left="7832" w:hanging="2160"/>
      </w:pPr>
      <w:rPr>
        <w:rFonts w:hint="default"/>
        <w:b/>
      </w:rPr>
    </w:lvl>
  </w:abstractNum>
  <w:abstractNum w:abstractNumId="35">
    <w:nsid w:val="5B1460F0"/>
    <w:multiLevelType w:val="hybridMultilevel"/>
    <w:tmpl w:val="70144B22"/>
    <w:lvl w:ilvl="0" w:tplc="52C00BE4">
      <w:start w:val="2"/>
      <w:numFmt w:val="bullet"/>
      <w:lvlText w:val="–"/>
      <w:lvlJc w:val="left"/>
      <w:pPr>
        <w:tabs>
          <w:tab w:val="num" w:pos="1065"/>
        </w:tabs>
        <w:ind w:left="1065" w:hanging="360"/>
      </w:pPr>
      <w:rPr>
        <w:rFonts w:ascii="Times New Roman" w:eastAsia="Times New Roman" w:hAnsi="Times New Roman" w:cs="Times New Roman" w:hint="default"/>
        <w:b/>
      </w:rPr>
    </w:lvl>
    <w:lvl w:ilvl="1" w:tplc="04190003" w:tentative="1">
      <w:start w:val="1"/>
      <w:numFmt w:val="bullet"/>
      <w:lvlText w:val="o"/>
      <w:lvlJc w:val="left"/>
      <w:pPr>
        <w:tabs>
          <w:tab w:val="num" w:pos="1785"/>
        </w:tabs>
        <w:ind w:left="1785" w:hanging="360"/>
      </w:pPr>
      <w:rPr>
        <w:rFonts w:ascii="Courier New" w:hAnsi="Courier New" w:hint="default"/>
      </w:rPr>
    </w:lvl>
    <w:lvl w:ilvl="2" w:tplc="04190005" w:tentative="1">
      <w:start w:val="1"/>
      <w:numFmt w:val="bullet"/>
      <w:lvlText w:val=""/>
      <w:lvlJc w:val="left"/>
      <w:pPr>
        <w:tabs>
          <w:tab w:val="num" w:pos="2505"/>
        </w:tabs>
        <w:ind w:left="2505" w:hanging="360"/>
      </w:pPr>
      <w:rPr>
        <w:rFonts w:ascii="Wingdings" w:hAnsi="Wingdings" w:hint="default"/>
      </w:rPr>
    </w:lvl>
    <w:lvl w:ilvl="3" w:tplc="04190001" w:tentative="1">
      <w:start w:val="1"/>
      <w:numFmt w:val="bullet"/>
      <w:lvlText w:val=""/>
      <w:lvlJc w:val="left"/>
      <w:pPr>
        <w:tabs>
          <w:tab w:val="num" w:pos="3225"/>
        </w:tabs>
        <w:ind w:left="3225" w:hanging="360"/>
      </w:pPr>
      <w:rPr>
        <w:rFonts w:ascii="Symbol" w:hAnsi="Symbol" w:hint="default"/>
      </w:rPr>
    </w:lvl>
    <w:lvl w:ilvl="4" w:tplc="04190003" w:tentative="1">
      <w:start w:val="1"/>
      <w:numFmt w:val="bullet"/>
      <w:lvlText w:val="o"/>
      <w:lvlJc w:val="left"/>
      <w:pPr>
        <w:tabs>
          <w:tab w:val="num" w:pos="3945"/>
        </w:tabs>
        <w:ind w:left="3945" w:hanging="360"/>
      </w:pPr>
      <w:rPr>
        <w:rFonts w:ascii="Courier New" w:hAnsi="Courier New" w:hint="default"/>
      </w:rPr>
    </w:lvl>
    <w:lvl w:ilvl="5" w:tplc="04190005" w:tentative="1">
      <w:start w:val="1"/>
      <w:numFmt w:val="bullet"/>
      <w:lvlText w:val=""/>
      <w:lvlJc w:val="left"/>
      <w:pPr>
        <w:tabs>
          <w:tab w:val="num" w:pos="4665"/>
        </w:tabs>
        <w:ind w:left="4665" w:hanging="360"/>
      </w:pPr>
      <w:rPr>
        <w:rFonts w:ascii="Wingdings" w:hAnsi="Wingdings" w:hint="default"/>
      </w:rPr>
    </w:lvl>
    <w:lvl w:ilvl="6" w:tplc="04190001" w:tentative="1">
      <w:start w:val="1"/>
      <w:numFmt w:val="bullet"/>
      <w:lvlText w:val=""/>
      <w:lvlJc w:val="left"/>
      <w:pPr>
        <w:tabs>
          <w:tab w:val="num" w:pos="5385"/>
        </w:tabs>
        <w:ind w:left="5385" w:hanging="360"/>
      </w:pPr>
      <w:rPr>
        <w:rFonts w:ascii="Symbol" w:hAnsi="Symbol" w:hint="default"/>
      </w:rPr>
    </w:lvl>
    <w:lvl w:ilvl="7" w:tplc="04190003" w:tentative="1">
      <w:start w:val="1"/>
      <w:numFmt w:val="bullet"/>
      <w:lvlText w:val="o"/>
      <w:lvlJc w:val="left"/>
      <w:pPr>
        <w:tabs>
          <w:tab w:val="num" w:pos="6105"/>
        </w:tabs>
        <w:ind w:left="6105" w:hanging="360"/>
      </w:pPr>
      <w:rPr>
        <w:rFonts w:ascii="Courier New" w:hAnsi="Courier New" w:hint="default"/>
      </w:rPr>
    </w:lvl>
    <w:lvl w:ilvl="8" w:tplc="04190005" w:tentative="1">
      <w:start w:val="1"/>
      <w:numFmt w:val="bullet"/>
      <w:lvlText w:val=""/>
      <w:lvlJc w:val="left"/>
      <w:pPr>
        <w:tabs>
          <w:tab w:val="num" w:pos="6825"/>
        </w:tabs>
        <w:ind w:left="6825" w:hanging="360"/>
      </w:pPr>
      <w:rPr>
        <w:rFonts w:ascii="Wingdings" w:hAnsi="Wingdings" w:hint="default"/>
      </w:rPr>
    </w:lvl>
  </w:abstractNum>
  <w:abstractNum w:abstractNumId="36">
    <w:nsid w:val="5D9D196D"/>
    <w:multiLevelType w:val="hybridMultilevel"/>
    <w:tmpl w:val="2E4C64AC"/>
    <w:lvl w:ilvl="0" w:tplc="6C8A50C6">
      <w:start w:val="5"/>
      <w:numFmt w:val="decimal"/>
      <w:lvlText w:val="%1."/>
      <w:lvlJc w:val="left"/>
      <w:pPr>
        <w:tabs>
          <w:tab w:val="num" w:pos="1440"/>
        </w:tabs>
        <w:ind w:left="1440" w:hanging="360"/>
      </w:pPr>
      <w:rPr>
        <w:rFonts w:hint="default"/>
      </w:rPr>
    </w:lvl>
    <w:lvl w:ilvl="1" w:tplc="04190019">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7">
    <w:nsid w:val="615B323E"/>
    <w:multiLevelType w:val="hybridMultilevel"/>
    <w:tmpl w:val="7212BCC4"/>
    <w:lvl w:ilvl="0" w:tplc="3F8AFCD0">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38">
    <w:nsid w:val="6813792A"/>
    <w:multiLevelType w:val="hybridMultilevel"/>
    <w:tmpl w:val="B9D21E22"/>
    <w:lvl w:ilvl="0" w:tplc="4726D428">
      <w:start w:val="1"/>
      <w:numFmt w:val="decimal"/>
      <w:lvlText w:val="%1"/>
      <w:lvlJc w:val="left"/>
      <w:pPr>
        <w:tabs>
          <w:tab w:val="num" w:pos="645"/>
        </w:tabs>
        <w:ind w:left="645" w:hanging="570"/>
      </w:pPr>
      <w:rPr>
        <w:rFonts w:hint="default"/>
      </w:rPr>
    </w:lvl>
    <w:lvl w:ilvl="1" w:tplc="9362BEA4">
      <w:numFmt w:val="none"/>
      <w:lvlText w:val=""/>
      <w:lvlJc w:val="left"/>
      <w:pPr>
        <w:tabs>
          <w:tab w:val="num" w:pos="360"/>
        </w:tabs>
      </w:pPr>
    </w:lvl>
    <w:lvl w:ilvl="2" w:tplc="309421EA">
      <w:numFmt w:val="none"/>
      <w:lvlText w:val=""/>
      <w:lvlJc w:val="left"/>
      <w:pPr>
        <w:tabs>
          <w:tab w:val="num" w:pos="360"/>
        </w:tabs>
      </w:pPr>
    </w:lvl>
    <w:lvl w:ilvl="3" w:tplc="67909EAA">
      <w:numFmt w:val="none"/>
      <w:lvlText w:val=""/>
      <w:lvlJc w:val="left"/>
      <w:pPr>
        <w:tabs>
          <w:tab w:val="num" w:pos="360"/>
        </w:tabs>
      </w:pPr>
    </w:lvl>
    <w:lvl w:ilvl="4" w:tplc="8D06BACA">
      <w:numFmt w:val="none"/>
      <w:lvlText w:val=""/>
      <w:lvlJc w:val="left"/>
      <w:pPr>
        <w:tabs>
          <w:tab w:val="num" w:pos="360"/>
        </w:tabs>
      </w:pPr>
    </w:lvl>
    <w:lvl w:ilvl="5" w:tplc="74E045FC">
      <w:numFmt w:val="none"/>
      <w:lvlText w:val=""/>
      <w:lvlJc w:val="left"/>
      <w:pPr>
        <w:tabs>
          <w:tab w:val="num" w:pos="360"/>
        </w:tabs>
      </w:pPr>
    </w:lvl>
    <w:lvl w:ilvl="6" w:tplc="6152E3CE">
      <w:numFmt w:val="none"/>
      <w:lvlText w:val=""/>
      <w:lvlJc w:val="left"/>
      <w:pPr>
        <w:tabs>
          <w:tab w:val="num" w:pos="360"/>
        </w:tabs>
      </w:pPr>
    </w:lvl>
    <w:lvl w:ilvl="7" w:tplc="0C14CE8C">
      <w:numFmt w:val="none"/>
      <w:lvlText w:val=""/>
      <w:lvlJc w:val="left"/>
      <w:pPr>
        <w:tabs>
          <w:tab w:val="num" w:pos="360"/>
        </w:tabs>
      </w:pPr>
    </w:lvl>
    <w:lvl w:ilvl="8" w:tplc="6D7A6700">
      <w:numFmt w:val="none"/>
      <w:lvlText w:val=""/>
      <w:lvlJc w:val="left"/>
      <w:pPr>
        <w:tabs>
          <w:tab w:val="num" w:pos="360"/>
        </w:tabs>
      </w:pPr>
    </w:lvl>
  </w:abstractNum>
  <w:abstractNum w:abstractNumId="39">
    <w:nsid w:val="698D1A1C"/>
    <w:multiLevelType w:val="hybridMultilevel"/>
    <w:tmpl w:val="063ECEDA"/>
    <w:lvl w:ilvl="0" w:tplc="E68C5010">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230"/>
        </w:tabs>
        <w:ind w:left="1230" w:hanging="360"/>
      </w:pPr>
    </w:lvl>
    <w:lvl w:ilvl="2" w:tplc="0419001B" w:tentative="1">
      <w:start w:val="1"/>
      <w:numFmt w:val="lowerRoman"/>
      <w:lvlText w:val="%3."/>
      <w:lvlJc w:val="right"/>
      <w:pPr>
        <w:tabs>
          <w:tab w:val="num" w:pos="1950"/>
        </w:tabs>
        <w:ind w:left="1950" w:hanging="180"/>
      </w:pPr>
    </w:lvl>
    <w:lvl w:ilvl="3" w:tplc="0419000F" w:tentative="1">
      <w:start w:val="1"/>
      <w:numFmt w:val="decimal"/>
      <w:lvlText w:val="%4."/>
      <w:lvlJc w:val="left"/>
      <w:pPr>
        <w:tabs>
          <w:tab w:val="num" w:pos="2670"/>
        </w:tabs>
        <w:ind w:left="2670" w:hanging="360"/>
      </w:pPr>
    </w:lvl>
    <w:lvl w:ilvl="4" w:tplc="04190019" w:tentative="1">
      <w:start w:val="1"/>
      <w:numFmt w:val="lowerLetter"/>
      <w:lvlText w:val="%5."/>
      <w:lvlJc w:val="left"/>
      <w:pPr>
        <w:tabs>
          <w:tab w:val="num" w:pos="3390"/>
        </w:tabs>
        <w:ind w:left="3390" w:hanging="360"/>
      </w:pPr>
    </w:lvl>
    <w:lvl w:ilvl="5" w:tplc="0419001B" w:tentative="1">
      <w:start w:val="1"/>
      <w:numFmt w:val="lowerRoman"/>
      <w:lvlText w:val="%6."/>
      <w:lvlJc w:val="right"/>
      <w:pPr>
        <w:tabs>
          <w:tab w:val="num" w:pos="4110"/>
        </w:tabs>
        <w:ind w:left="4110" w:hanging="180"/>
      </w:pPr>
    </w:lvl>
    <w:lvl w:ilvl="6" w:tplc="0419000F" w:tentative="1">
      <w:start w:val="1"/>
      <w:numFmt w:val="decimal"/>
      <w:lvlText w:val="%7."/>
      <w:lvlJc w:val="left"/>
      <w:pPr>
        <w:tabs>
          <w:tab w:val="num" w:pos="4830"/>
        </w:tabs>
        <w:ind w:left="4830" w:hanging="360"/>
      </w:pPr>
    </w:lvl>
    <w:lvl w:ilvl="7" w:tplc="04190019" w:tentative="1">
      <w:start w:val="1"/>
      <w:numFmt w:val="lowerLetter"/>
      <w:lvlText w:val="%8."/>
      <w:lvlJc w:val="left"/>
      <w:pPr>
        <w:tabs>
          <w:tab w:val="num" w:pos="5550"/>
        </w:tabs>
        <w:ind w:left="5550" w:hanging="360"/>
      </w:pPr>
    </w:lvl>
    <w:lvl w:ilvl="8" w:tplc="0419001B" w:tentative="1">
      <w:start w:val="1"/>
      <w:numFmt w:val="lowerRoman"/>
      <w:lvlText w:val="%9."/>
      <w:lvlJc w:val="right"/>
      <w:pPr>
        <w:tabs>
          <w:tab w:val="num" w:pos="6270"/>
        </w:tabs>
        <w:ind w:left="6270" w:hanging="180"/>
      </w:pPr>
    </w:lvl>
  </w:abstractNum>
  <w:abstractNum w:abstractNumId="40">
    <w:nsid w:val="6B47632F"/>
    <w:multiLevelType w:val="hybridMultilevel"/>
    <w:tmpl w:val="096A8074"/>
    <w:lvl w:ilvl="0" w:tplc="C9EC03BE">
      <w:numFmt w:val="bullet"/>
      <w:lvlText w:val="-"/>
      <w:lvlJc w:val="left"/>
      <w:pPr>
        <w:tabs>
          <w:tab w:val="num" w:pos="435"/>
        </w:tabs>
        <w:ind w:left="435" w:hanging="360"/>
      </w:pPr>
      <w:rPr>
        <w:rFonts w:ascii="Times New Roman" w:eastAsia="Times New Roman" w:hAnsi="Times New Roman" w:cs="Times New Roman" w:hint="default"/>
      </w:rPr>
    </w:lvl>
    <w:lvl w:ilvl="1" w:tplc="04190003" w:tentative="1">
      <w:start w:val="1"/>
      <w:numFmt w:val="bullet"/>
      <w:lvlText w:val="o"/>
      <w:lvlJc w:val="left"/>
      <w:pPr>
        <w:tabs>
          <w:tab w:val="num" w:pos="1155"/>
        </w:tabs>
        <w:ind w:left="1155" w:hanging="360"/>
      </w:pPr>
      <w:rPr>
        <w:rFonts w:ascii="Courier New" w:hAnsi="Courier New" w:hint="default"/>
      </w:rPr>
    </w:lvl>
    <w:lvl w:ilvl="2" w:tplc="04190005" w:tentative="1">
      <w:start w:val="1"/>
      <w:numFmt w:val="bullet"/>
      <w:lvlText w:val=""/>
      <w:lvlJc w:val="left"/>
      <w:pPr>
        <w:tabs>
          <w:tab w:val="num" w:pos="1875"/>
        </w:tabs>
        <w:ind w:left="1875" w:hanging="360"/>
      </w:pPr>
      <w:rPr>
        <w:rFonts w:ascii="Wingdings" w:hAnsi="Wingdings" w:hint="default"/>
      </w:rPr>
    </w:lvl>
    <w:lvl w:ilvl="3" w:tplc="04190001" w:tentative="1">
      <w:start w:val="1"/>
      <w:numFmt w:val="bullet"/>
      <w:lvlText w:val=""/>
      <w:lvlJc w:val="left"/>
      <w:pPr>
        <w:tabs>
          <w:tab w:val="num" w:pos="2595"/>
        </w:tabs>
        <w:ind w:left="2595" w:hanging="360"/>
      </w:pPr>
      <w:rPr>
        <w:rFonts w:ascii="Symbol" w:hAnsi="Symbol" w:hint="default"/>
      </w:rPr>
    </w:lvl>
    <w:lvl w:ilvl="4" w:tplc="04190003" w:tentative="1">
      <w:start w:val="1"/>
      <w:numFmt w:val="bullet"/>
      <w:lvlText w:val="o"/>
      <w:lvlJc w:val="left"/>
      <w:pPr>
        <w:tabs>
          <w:tab w:val="num" w:pos="3315"/>
        </w:tabs>
        <w:ind w:left="3315" w:hanging="360"/>
      </w:pPr>
      <w:rPr>
        <w:rFonts w:ascii="Courier New" w:hAnsi="Courier New" w:hint="default"/>
      </w:rPr>
    </w:lvl>
    <w:lvl w:ilvl="5" w:tplc="04190005" w:tentative="1">
      <w:start w:val="1"/>
      <w:numFmt w:val="bullet"/>
      <w:lvlText w:val=""/>
      <w:lvlJc w:val="left"/>
      <w:pPr>
        <w:tabs>
          <w:tab w:val="num" w:pos="4035"/>
        </w:tabs>
        <w:ind w:left="4035" w:hanging="360"/>
      </w:pPr>
      <w:rPr>
        <w:rFonts w:ascii="Wingdings" w:hAnsi="Wingdings" w:hint="default"/>
      </w:rPr>
    </w:lvl>
    <w:lvl w:ilvl="6" w:tplc="04190001" w:tentative="1">
      <w:start w:val="1"/>
      <w:numFmt w:val="bullet"/>
      <w:lvlText w:val=""/>
      <w:lvlJc w:val="left"/>
      <w:pPr>
        <w:tabs>
          <w:tab w:val="num" w:pos="4755"/>
        </w:tabs>
        <w:ind w:left="4755" w:hanging="360"/>
      </w:pPr>
      <w:rPr>
        <w:rFonts w:ascii="Symbol" w:hAnsi="Symbol" w:hint="default"/>
      </w:rPr>
    </w:lvl>
    <w:lvl w:ilvl="7" w:tplc="04190003" w:tentative="1">
      <w:start w:val="1"/>
      <w:numFmt w:val="bullet"/>
      <w:lvlText w:val="o"/>
      <w:lvlJc w:val="left"/>
      <w:pPr>
        <w:tabs>
          <w:tab w:val="num" w:pos="5475"/>
        </w:tabs>
        <w:ind w:left="5475" w:hanging="360"/>
      </w:pPr>
      <w:rPr>
        <w:rFonts w:ascii="Courier New" w:hAnsi="Courier New" w:hint="default"/>
      </w:rPr>
    </w:lvl>
    <w:lvl w:ilvl="8" w:tplc="04190005" w:tentative="1">
      <w:start w:val="1"/>
      <w:numFmt w:val="bullet"/>
      <w:lvlText w:val=""/>
      <w:lvlJc w:val="left"/>
      <w:pPr>
        <w:tabs>
          <w:tab w:val="num" w:pos="6195"/>
        </w:tabs>
        <w:ind w:left="6195" w:hanging="360"/>
      </w:pPr>
      <w:rPr>
        <w:rFonts w:ascii="Wingdings" w:hAnsi="Wingdings" w:hint="default"/>
      </w:rPr>
    </w:lvl>
  </w:abstractNum>
  <w:abstractNum w:abstractNumId="41">
    <w:nsid w:val="6D0B09B0"/>
    <w:multiLevelType w:val="multilevel"/>
    <w:tmpl w:val="5BA6588A"/>
    <w:lvl w:ilvl="0">
      <w:start w:val="7"/>
      <w:numFmt w:val="decimal"/>
      <w:lvlText w:val="%1"/>
      <w:lvlJc w:val="left"/>
      <w:pPr>
        <w:tabs>
          <w:tab w:val="num" w:pos="495"/>
        </w:tabs>
        <w:ind w:left="495" w:hanging="495"/>
      </w:pPr>
      <w:rPr>
        <w:rFonts w:hint="default"/>
      </w:rPr>
    </w:lvl>
    <w:lvl w:ilvl="1">
      <w:start w:val="6"/>
      <w:numFmt w:val="decimal"/>
      <w:lvlText w:val="%1.%2"/>
      <w:lvlJc w:val="left"/>
      <w:pPr>
        <w:tabs>
          <w:tab w:val="num" w:pos="1455"/>
        </w:tabs>
        <w:ind w:left="1455" w:hanging="495"/>
      </w:pPr>
      <w:rPr>
        <w:rFonts w:hint="default"/>
      </w:rPr>
    </w:lvl>
    <w:lvl w:ilvl="2">
      <w:start w:val="1"/>
      <w:numFmt w:val="decimal"/>
      <w:lvlText w:val="%1.%2.%3"/>
      <w:lvlJc w:val="left"/>
      <w:pPr>
        <w:tabs>
          <w:tab w:val="num" w:pos="1710"/>
        </w:tabs>
        <w:ind w:left="1710" w:hanging="720"/>
      </w:pPr>
      <w:rPr>
        <w:rFonts w:hint="default"/>
      </w:rPr>
    </w:lvl>
    <w:lvl w:ilvl="3">
      <w:start w:val="1"/>
      <w:numFmt w:val="decimal"/>
      <w:lvlText w:val="%1.%2.%3.%4"/>
      <w:lvlJc w:val="left"/>
      <w:pPr>
        <w:tabs>
          <w:tab w:val="num" w:pos="2565"/>
        </w:tabs>
        <w:ind w:left="2565" w:hanging="1080"/>
      </w:pPr>
      <w:rPr>
        <w:rFonts w:hint="default"/>
      </w:rPr>
    </w:lvl>
    <w:lvl w:ilvl="4">
      <w:start w:val="1"/>
      <w:numFmt w:val="decimal"/>
      <w:lvlText w:val="%1.%2.%3.%4.%5"/>
      <w:lvlJc w:val="left"/>
      <w:pPr>
        <w:tabs>
          <w:tab w:val="num" w:pos="3060"/>
        </w:tabs>
        <w:ind w:left="3060" w:hanging="1080"/>
      </w:pPr>
      <w:rPr>
        <w:rFonts w:hint="default"/>
      </w:rPr>
    </w:lvl>
    <w:lvl w:ilvl="5">
      <w:start w:val="1"/>
      <w:numFmt w:val="decimal"/>
      <w:lvlText w:val="%1.%2.%3.%4.%5.%6"/>
      <w:lvlJc w:val="left"/>
      <w:pPr>
        <w:tabs>
          <w:tab w:val="num" w:pos="3915"/>
        </w:tabs>
        <w:ind w:left="3915" w:hanging="1440"/>
      </w:pPr>
      <w:rPr>
        <w:rFonts w:hint="default"/>
      </w:rPr>
    </w:lvl>
    <w:lvl w:ilvl="6">
      <w:start w:val="1"/>
      <w:numFmt w:val="decimal"/>
      <w:lvlText w:val="%1.%2.%3.%4.%5.%6.%7"/>
      <w:lvlJc w:val="left"/>
      <w:pPr>
        <w:tabs>
          <w:tab w:val="num" w:pos="4410"/>
        </w:tabs>
        <w:ind w:left="4410" w:hanging="1440"/>
      </w:pPr>
      <w:rPr>
        <w:rFonts w:hint="default"/>
      </w:rPr>
    </w:lvl>
    <w:lvl w:ilvl="7">
      <w:start w:val="1"/>
      <w:numFmt w:val="decimal"/>
      <w:lvlText w:val="%1.%2.%3.%4.%5.%6.%7.%8"/>
      <w:lvlJc w:val="left"/>
      <w:pPr>
        <w:tabs>
          <w:tab w:val="num" w:pos="5265"/>
        </w:tabs>
        <w:ind w:left="5265" w:hanging="1800"/>
      </w:pPr>
      <w:rPr>
        <w:rFonts w:hint="default"/>
      </w:rPr>
    </w:lvl>
    <w:lvl w:ilvl="8">
      <w:start w:val="1"/>
      <w:numFmt w:val="decimal"/>
      <w:lvlText w:val="%1.%2.%3.%4.%5.%6.%7.%8.%9"/>
      <w:lvlJc w:val="left"/>
      <w:pPr>
        <w:tabs>
          <w:tab w:val="num" w:pos="6120"/>
        </w:tabs>
        <w:ind w:left="6120" w:hanging="2160"/>
      </w:pPr>
      <w:rPr>
        <w:rFonts w:hint="default"/>
      </w:rPr>
    </w:lvl>
  </w:abstractNum>
  <w:abstractNum w:abstractNumId="42">
    <w:nsid w:val="6D812FFD"/>
    <w:multiLevelType w:val="multilevel"/>
    <w:tmpl w:val="6126719C"/>
    <w:lvl w:ilvl="0">
      <w:start w:val="10"/>
      <w:numFmt w:val="decimal"/>
      <w:lvlText w:val="%1"/>
      <w:lvlJc w:val="left"/>
      <w:pPr>
        <w:tabs>
          <w:tab w:val="num" w:pos="630"/>
        </w:tabs>
        <w:ind w:left="630" w:hanging="630"/>
      </w:pPr>
      <w:rPr>
        <w:rFonts w:hint="default"/>
      </w:rPr>
    </w:lvl>
    <w:lvl w:ilvl="1">
      <w:start w:val="4"/>
      <w:numFmt w:val="decimal"/>
      <w:lvlText w:val="%1.%2"/>
      <w:lvlJc w:val="left"/>
      <w:pPr>
        <w:tabs>
          <w:tab w:val="num" w:pos="1170"/>
        </w:tabs>
        <w:ind w:left="1170" w:hanging="63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700"/>
        </w:tabs>
        <w:ind w:left="2700" w:hanging="108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4140"/>
        </w:tabs>
        <w:ind w:left="4140" w:hanging="144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580"/>
        </w:tabs>
        <w:ind w:left="5580" w:hanging="1800"/>
      </w:pPr>
      <w:rPr>
        <w:rFonts w:hint="default"/>
      </w:rPr>
    </w:lvl>
    <w:lvl w:ilvl="8">
      <w:start w:val="1"/>
      <w:numFmt w:val="decimal"/>
      <w:lvlText w:val="%1.%2.%3.%4.%5.%6.%7.%8.%9"/>
      <w:lvlJc w:val="left"/>
      <w:pPr>
        <w:tabs>
          <w:tab w:val="num" w:pos="6480"/>
        </w:tabs>
        <w:ind w:left="6480" w:hanging="2160"/>
      </w:pPr>
      <w:rPr>
        <w:rFonts w:hint="default"/>
      </w:rPr>
    </w:lvl>
  </w:abstractNum>
  <w:abstractNum w:abstractNumId="43">
    <w:nsid w:val="703575A8"/>
    <w:multiLevelType w:val="hybridMultilevel"/>
    <w:tmpl w:val="E55ECE04"/>
    <w:lvl w:ilvl="0" w:tplc="4BCE81AC">
      <w:start w:val="1"/>
      <w:numFmt w:val="decimal"/>
      <w:lvlText w:val="%1"/>
      <w:lvlJc w:val="left"/>
      <w:pPr>
        <w:tabs>
          <w:tab w:val="num" w:pos="435"/>
        </w:tabs>
        <w:ind w:left="435"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7075079D"/>
    <w:multiLevelType w:val="hybridMultilevel"/>
    <w:tmpl w:val="49941202"/>
    <w:lvl w:ilvl="0" w:tplc="62943B46">
      <w:start w:val="7"/>
      <w:numFmt w:val="bullet"/>
      <w:lvlText w:val="-"/>
      <w:lvlJc w:val="left"/>
      <w:pPr>
        <w:tabs>
          <w:tab w:val="num" w:pos="1065"/>
        </w:tabs>
        <w:ind w:left="1065" w:hanging="360"/>
      </w:pPr>
      <w:rPr>
        <w:rFonts w:ascii="Times New Roman" w:eastAsia="Times New Roman" w:hAnsi="Times New Roman" w:cs="Times New Roman" w:hint="default"/>
      </w:rPr>
    </w:lvl>
    <w:lvl w:ilvl="1" w:tplc="04190003" w:tentative="1">
      <w:start w:val="1"/>
      <w:numFmt w:val="bullet"/>
      <w:lvlText w:val="o"/>
      <w:lvlJc w:val="left"/>
      <w:pPr>
        <w:tabs>
          <w:tab w:val="num" w:pos="1785"/>
        </w:tabs>
        <w:ind w:left="1785" w:hanging="360"/>
      </w:pPr>
      <w:rPr>
        <w:rFonts w:ascii="Courier New" w:hAnsi="Courier New" w:hint="default"/>
      </w:rPr>
    </w:lvl>
    <w:lvl w:ilvl="2" w:tplc="04190005" w:tentative="1">
      <w:start w:val="1"/>
      <w:numFmt w:val="bullet"/>
      <w:lvlText w:val=""/>
      <w:lvlJc w:val="left"/>
      <w:pPr>
        <w:tabs>
          <w:tab w:val="num" w:pos="2505"/>
        </w:tabs>
        <w:ind w:left="2505" w:hanging="360"/>
      </w:pPr>
      <w:rPr>
        <w:rFonts w:ascii="Wingdings" w:hAnsi="Wingdings" w:hint="default"/>
      </w:rPr>
    </w:lvl>
    <w:lvl w:ilvl="3" w:tplc="04190001" w:tentative="1">
      <w:start w:val="1"/>
      <w:numFmt w:val="bullet"/>
      <w:lvlText w:val=""/>
      <w:lvlJc w:val="left"/>
      <w:pPr>
        <w:tabs>
          <w:tab w:val="num" w:pos="3225"/>
        </w:tabs>
        <w:ind w:left="3225" w:hanging="360"/>
      </w:pPr>
      <w:rPr>
        <w:rFonts w:ascii="Symbol" w:hAnsi="Symbol" w:hint="default"/>
      </w:rPr>
    </w:lvl>
    <w:lvl w:ilvl="4" w:tplc="04190003" w:tentative="1">
      <w:start w:val="1"/>
      <w:numFmt w:val="bullet"/>
      <w:lvlText w:val="o"/>
      <w:lvlJc w:val="left"/>
      <w:pPr>
        <w:tabs>
          <w:tab w:val="num" w:pos="3945"/>
        </w:tabs>
        <w:ind w:left="3945" w:hanging="360"/>
      </w:pPr>
      <w:rPr>
        <w:rFonts w:ascii="Courier New" w:hAnsi="Courier New" w:hint="default"/>
      </w:rPr>
    </w:lvl>
    <w:lvl w:ilvl="5" w:tplc="04190005" w:tentative="1">
      <w:start w:val="1"/>
      <w:numFmt w:val="bullet"/>
      <w:lvlText w:val=""/>
      <w:lvlJc w:val="left"/>
      <w:pPr>
        <w:tabs>
          <w:tab w:val="num" w:pos="4665"/>
        </w:tabs>
        <w:ind w:left="4665" w:hanging="360"/>
      </w:pPr>
      <w:rPr>
        <w:rFonts w:ascii="Wingdings" w:hAnsi="Wingdings" w:hint="default"/>
      </w:rPr>
    </w:lvl>
    <w:lvl w:ilvl="6" w:tplc="04190001" w:tentative="1">
      <w:start w:val="1"/>
      <w:numFmt w:val="bullet"/>
      <w:lvlText w:val=""/>
      <w:lvlJc w:val="left"/>
      <w:pPr>
        <w:tabs>
          <w:tab w:val="num" w:pos="5385"/>
        </w:tabs>
        <w:ind w:left="5385" w:hanging="360"/>
      </w:pPr>
      <w:rPr>
        <w:rFonts w:ascii="Symbol" w:hAnsi="Symbol" w:hint="default"/>
      </w:rPr>
    </w:lvl>
    <w:lvl w:ilvl="7" w:tplc="04190003" w:tentative="1">
      <w:start w:val="1"/>
      <w:numFmt w:val="bullet"/>
      <w:lvlText w:val="o"/>
      <w:lvlJc w:val="left"/>
      <w:pPr>
        <w:tabs>
          <w:tab w:val="num" w:pos="6105"/>
        </w:tabs>
        <w:ind w:left="6105" w:hanging="360"/>
      </w:pPr>
      <w:rPr>
        <w:rFonts w:ascii="Courier New" w:hAnsi="Courier New" w:hint="default"/>
      </w:rPr>
    </w:lvl>
    <w:lvl w:ilvl="8" w:tplc="04190005" w:tentative="1">
      <w:start w:val="1"/>
      <w:numFmt w:val="bullet"/>
      <w:lvlText w:val=""/>
      <w:lvlJc w:val="left"/>
      <w:pPr>
        <w:tabs>
          <w:tab w:val="num" w:pos="6825"/>
        </w:tabs>
        <w:ind w:left="6825" w:hanging="360"/>
      </w:pPr>
      <w:rPr>
        <w:rFonts w:ascii="Wingdings" w:hAnsi="Wingdings" w:hint="default"/>
      </w:rPr>
    </w:lvl>
  </w:abstractNum>
  <w:abstractNum w:abstractNumId="45">
    <w:nsid w:val="740E0D04"/>
    <w:multiLevelType w:val="hybridMultilevel"/>
    <w:tmpl w:val="E8FCC878"/>
    <w:lvl w:ilvl="0" w:tplc="2BF006BC">
      <w:start w:val="11"/>
      <w:numFmt w:val="decimal"/>
      <w:lvlText w:val="%1."/>
      <w:lvlJc w:val="left"/>
      <w:pPr>
        <w:tabs>
          <w:tab w:val="num" w:pos="1080"/>
        </w:tabs>
        <w:ind w:left="1080" w:hanging="360"/>
      </w:pPr>
      <w:rPr>
        <w:rFonts w:hint="default"/>
      </w:rPr>
    </w:lvl>
    <w:lvl w:ilvl="1" w:tplc="C992A4BE">
      <w:numFmt w:val="none"/>
      <w:lvlText w:val=""/>
      <w:lvlJc w:val="left"/>
      <w:pPr>
        <w:tabs>
          <w:tab w:val="num" w:pos="360"/>
        </w:tabs>
      </w:pPr>
    </w:lvl>
    <w:lvl w:ilvl="2" w:tplc="B2D4141E">
      <w:numFmt w:val="none"/>
      <w:lvlText w:val=""/>
      <w:lvlJc w:val="left"/>
      <w:pPr>
        <w:tabs>
          <w:tab w:val="num" w:pos="360"/>
        </w:tabs>
      </w:pPr>
    </w:lvl>
    <w:lvl w:ilvl="3" w:tplc="12B030CE">
      <w:numFmt w:val="none"/>
      <w:lvlText w:val=""/>
      <w:lvlJc w:val="left"/>
      <w:pPr>
        <w:tabs>
          <w:tab w:val="num" w:pos="360"/>
        </w:tabs>
      </w:pPr>
    </w:lvl>
    <w:lvl w:ilvl="4" w:tplc="A4A000C2">
      <w:numFmt w:val="none"/>
      <w:lvlText w:val=""/>
      <w:lvlJc w:val="left"/>
      <w:pPr>
        <w:tabs>
          <w:tab w:val="num" w:pos="360"/>
        </w:tabs>
      </w:pPr>
    </w:lvl>
    <w:lvl w:ilvl="5" w:tplc="77B02A84">
      <w:numFmt w:val="none"/>
      <w:lvlText w:val=""/>
      <w:lvlJc w:val="left"/>
      <w:pPr>
        <w:tabs>
          <w:tab w:val="num" w:pos="360"/>
        </w:tabs>
      </w:pPr>
    </w:lvl>
    <w:lvl w:ilvl="6" w:tplc="6DF26E1A">
      <w:numFmt w:val="none"/>
      <w:lvlText w:val=""/>
      <w:lvlJc w:val="left"/>
      <w:pPr>
        <w:tabs>
          <w:tab w:val="num" w:pos="360"/>
        </w:tabs>
      </w:pPr>
    </w:lvl>
    <w:lvl w:ilvl="7" w:tplc="3D122EBE">
      <w:numFmt w:val="none"/>
      <w:lvlText w:val=""/>
      <w:lvlJc w:val="left"/>
      <w:pPr>
        <w:tabs>
          <w:tab w:val="num" w:pos="360"/>
        </w:tabs>
      </w:pPr>
    </w:lvl>
    <w:lvl w:ilvl="8" w:tplc="99EC7310">
      <w:numFmt w:val="none"/>
      <w:lvlText w:val=""/>
      <w:lvlJc w:val="left"/>
      <w:pPr>
        <w:tabs>
          <w:tab w:val="num" w:pos="360"/>
        </w:tabs>
      </w:pPr>
    </w:lvl>
  </w:abstractNum>
  <w:abstractNum w:abstractNumId="46">
    <w:nsid w:val="7455436D"/>
    <w:multiLevelType w:val="hybridMultilevel"/>
    <w:tmpl w:val="AB10FD96"/>
    <w:lvl w:ilvl="0" w:tplc="89285574">
      <w:start w:val="2"/>
      <w:numFmt w:val="decimal"/>
      <w:lvlText w:val="%1"/>
      <w:lvlJc w:val="left"/>
      <w:pPr>
        <w:tabs>
          <w:tab w:val="num" w:pos="1080"/>
        </w:tabs>
        <w:ind w:left="1080" w:hanging="360"/>
      </w:pPr>
      <w:rPr>
        <w:rFonts w:hint="default"/>
      </w:rPr>
    </w:lvl>
    <w:lvl w:ilvl="1" w:tplc="04190019">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7">
    <w:nsid w:val="759D48B9"/>
    <w:multiLevelType w:val="singleLevel"/>
    <w:tmpl w:val="B2BED72A"/>
    <w:lvl w:ilvl="0">
      <w:start w:val="1"/>
      <w:numFmt w:val="bullet"/>
      <w:lvlText w:val=""/>
      <w:lvlJc w:val="left"/>
      <w:pPr>
        <w:tabs>
          <w:tab w:val="num" w:pos="360"/>
        </w:tabs>
        <w:ind w:left="360" w:hanging="360"/>
      </w:pPr>
      <w:rPr>
        <w:rFonts w:ascii="Symbol" w:hAnsi="Symbol" w:hint="default"/>
      </w:rPr>
    </w:lvl>
  </w:abstractNum>
  <w:abstractNum w:abstractNumId="48">
    <w:nsid w:val="797B43BE"/>
    <w:multiLevelType w:val="multilevel"/>
    <w:tmpl w:val="D512BA20"/>
    <w:lvl w:ilvl="0">
      <w:start w:val="11"/>
      <w:numFmt w:val="decimal"/>
      <w:lvlText w:val="%1"/>
      <w:lvlJc w:val="left"/>
      <w:pPr>
        <w:tabs>
          <w:tab w:val="num" w:pos="495"/>
        </w:tabs>
        <w:ind w:left="495" w:hanging="495"/>
      </w:pPr>
      <w:rPr>
        <w:rFonts w:hint="default"/>
      </w:rPr>
    </w:lvl>
    <w:lvl w:ilvl="1">
      <w:start w:val="6"/>
      <w:numFmt w:val="decimal"/>
      <w:lvlText w:val="%1.%2"/>
      <w:lvlJc w:val="left"/>
      <w:pPr>
        <w:tabs>
          <w:tab w:val="num" w:pos="1215"/>
        </w:tabs>
        <w:ind w:left="1215" w:hanging="495"/>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49">
    <w:nsid w:val="7EE03A43"/>
    <w:multiLevelType w:val="hybridMultilevel"/>
    <w:tmpl w:val="68F62258"/>
    <w:lvl w:ilvl="0" w:tplc="F85EC384">
      <w:numFmt w:val="bullet"/>
      <w:lvlText w:val=""/>
      <w:lvlJc w:val="left"/>
      <w:pPr>
        <w:tabs>
          <w:tab w:val="num" w:pos="360"/>
        </w:tabs>
        <w:ind w:left="360" w:hanging="360"/>
      </w:pPr>
      <w:rPr>
        <w:rFonts w:ascii="Symbol" w:eastAsia="Times New Roman" w:hAnsi="Symbol" w:cs="Times New Roman" w:hint="default"/>
        <w:sz w:val="36"/>
        <w:szCs w:val="36"/>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num w:numId="1">
    <w:abstractNumId w:val="49"/>
  </w:num>
  <w:num w:numId="2">
    <w:abstractNumId w:val="2"/>
  </w:num>
  <w:num w:numId="3">
    <w:abstractNumId w:val="37"/>
  </w:num>
  <w:num w:numId="4">
    <w:abstractNumId w:val="34"/>
  </w:num>
  <w:num w:numId="5">
    <w:abstractNumId w:val="1"/>
  </w:num>
  <w:num w:numId="6">
    <w:abstractNumId w:val="0"/>
  </w:num>
  <w:num w:numId="7">
    <w:abstractNumId w:val="47"/>
  </w:num>
  <w:num w:numId="8">
    <w:abstractNumId w:val="20"/>
  </w:num>
  <w:num w:numId="9">
    <w:abstractNumId w:val="28"/>
  </w:num>
  <w:num w:numId="10">
    <w:abstractNumId w:val="18"/>
  </w:num>
  <w:num w:numId="11">
    <w:abstractNumId w:val="39"/>
  </w:num>
  <w:num w:numId="12">
    <w:abstractNumId w:val="32"/>
  </w:num>
  <w:num w:numId="13">
    <w:abstractNumId w:val="5"/>
  </w:num>
  <w:num w:numId="14">
    <w:abstractNumId w:val="38"/>
  </w:num>
  <w:num w:numId="15">
    <w:abstractNumId w:val="19"/>
  </w:num>
  <w:num w:numId="16">
    <w:abstractNumId w:val="17"/>
  </w:num>
  <w:num w:numId="17">
    <w:abstractNumId w:val="27"/>
  </w:num>
  <w:num w:numId="18">
    <w:abstractNumId w:val="29"/>
  </w:num>
  <w:num w:numId="19">
    <w:abstractNumId w:val="42"/>
  </w:num>
  <w:num w:numId="20">
    <w:abstractNumId w:val="45"/>
  </w:num>
  <w:num w:numId="21">
    <w:abstractNumId w:val="35"/>
  </w:num>
  <w:num w:numId="22">
    <w:abstractNumId w:val="40"/>
  </w:num>
  <w:num w:numId="23">
    <w:abstractNumId w:val="26"/>
  </w:num>
  <w:num w:numId="24">
    <w:abstractNumId w:val="25"/>
  </w:num>
  <w:num w:numId="25">
    <w:abstractNumId w:val="46"/>
  </w:num>
  <w:num w:numId="26">
    <w:abstractNumId w:val="36"/>
  </w:num>
  <w:num w:numId="27">
    <w:abstractNumId w:val="7"/>
  </w:num>
  <w:num w:numId="28">
    <w:abstractNumId w:val="30"/>
  </w:num>
  <w:num w:numId="29">
    <w:abstractNumId w:val="6"/>
  </w:num>
  <w:num w:numId="30">
    <w:abstractNumId w:val="31"/>
  </w:num>
  <w:num w:numId="31">
    <w:abstractNumId w:val="10"/>
  </w:num>
  <w:num w:numId="32">
    <w:abstractNumId w:val="43"/>
  </w:num>
  <w:num w:numId="33">
    <w:abstractNumId w:val="23"/>
  </w:num>
  <w:num w:numId="34">
    <w:abstractNumId w:val="12"/>
  </w:num>
  <w:num w:numId="35">
    <w:abstractNumId w:val="13"/>
  </w:num>
  <w:num w:numId="36">
    <w:abstractNumId w:val="8"/>
  </w:num>
  <w:num w:numId="37">
    <w:abstractNumId w:val="16"/>
  </w:num>
  <w:num w:numId="38">
    <w:abstractNumId w:val="21"/>
  </w:num>
  <w:num w:numId="39">
    <w:abstractNumId w:val="24"/>
  </w:num>
  <w:num w:numId="40">
    <w:abstractNumId w:val="3"/>
  </w:num>
  <w:num w:numId="41">
    <w:abstractNumId w:val="22"/>
  </w:num>
  <w:num w:numId="42">
    <w:abstractNumId w:val="33"/>
  </w:num>
  <w:num w:numId="43">
    <w:abstractNumId w:val="14"/>
  </w:num>
  <w:num w:numId="44">
    <w:abstractNumId w:val="11"/>
  </w:num>
  <w:num w:numId="45">
    <w:abstractNumId w:val="44"/>
  </w:num>
  <w:num w:numId="46">
    <w:abstractNumId w:val="41"/>
  </w:num>
  <w:num w:numId="47">
    <w:abstractNumId w:val="9"/>
  </w:num>
  <w:num w:numId="48">
    <w:abstractNumId w:val="15"/>
  </w:num>
  <w:num w:numId="49">
    <w:abstractNumId w:val="48"/>
  </w:num>
  <w:num w:numId="5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7C71"/>
    <w:rsid w:val="000B1304"/>
    <w:rsid w:val="001423F8"/>
    <w:rsid w:val="001C69EC"/>
    <w:rsid w:val="002219F2"/>
    <w:rsid w:val="0027351A"/>
    <w:rsid w:val="00344170"/>
    <w:rsid w:val="0039054D"/>
    <w:rsid w:val="003927D3"/>
    <w:rsid w:val="0045501A"/>
    <w:rsid w:val="005729D7"/>
    <w:rsid w:val="00574542"/>
    <w:rsid w:val="006236B5"/>
    <w:rsid w:val="007143BD"/>
    <w:rsid w:val="007230B5"/>
    <w:rsid w:val="007B7C71"/>
    <w:rsid w:val="008C0FA0"/>
    <w:rsid w:val="009B61C1"/>
    <w:rsid w:val="00A2046A"/>
    <w:rsid w:val="00A74E3C"/>
    <w:rsid w:val="00BD2C12"/>
    <w:rsid w:val="00C00612"/>
    <w:rsid w:val="00C05574"/>
    <w:rsid w:val="00C763FF"/>
    <w:rsid w:val="00D14C76"/>
    <w:rsid w:val="00E34BED"/>
    <w:rsid w:val="00EA6DC7"/>
    <w:rsid w:val="00F51FC9"/>
    <w:rsid w:val="00FC547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hone"/>
  <w:smartTagType w:namespaceuri="urn:schemas-microsoft-com:office:smarttags" w:name="metricconverter"/>
  <w:shapeDefaults>
    <o:shapedefaults v:ext="edit" spidmax="137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libri" w:hAnsi="Cambria"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caption" w:uiPriority="0" w:qFormat="1"/>
    <w:lsdException w:name="page number" w:uiPriority="0"/>
    <w:lsdException w:name="List Bullet" w:uiPriority="0"/>
    <w:lsdException w:name="List Bullet 2" w:uiPriority="0"/>
    <w:lsdException w:name="List Bullet 3" w:uiPriority="0"/>
    <w:lsdException w:name="Title" w:semiHidden="0" w:uiPriority="0" w:unhideWhenUsed="0" w:qFormat="1"/>
    <w:lsdException w:name="Closing" w:uiPriority="0"/>
    <w:lsdException w:name="Default Paragraph Font" w:uiPriority="1"/>
    <w:lsdException w:name="Body Text" w:uiPriority="0"/>
    <w:lsdException w:name="Body Text Indent" w:uiPriority="0"/>
    <w:lsdException w:name="Subtitle" w:semiHidden="0" w:uiPriority="11" w:unhideWhenUsed="0"/>
    <w:lsdException w:name="Body Text 2" w:uiPriority="0"/>
    <w:lsdException w:name="Body Text 3"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0">
    <w:name w:val="Normal"/>
    <w:qFormat/>
    <w:rsid w:val="00D14C76"/>
    <w:rPr>
      <w:rFonts w:ascii="Times New Roman" w:hAnsi="Times New Roman"/>
      <w:sz w:val="24"/>
      <w:szCs w:val="24"/>
    </w:rPr>
  </w:style>
  <w:style w:type="paragraph" w:styleId="1">
    <w:name w:val="heading 1"/>
    <w:basedOn w:val="a0"/>
    <w:next w:val="a0"/>
    <w:link w:val="10"/>
    <w:qFormat/>
    <w:rsid w:val="00D14C76"/>
    <w:pPr>
      <w:spacing w:before="480"/>
      <w:contextualSpacing/>
      <w:outlineLvl w:val="0"/>
    </w:pPr>
    <w:rPr>
      <w:rFonts w:ascii="Cambria" w:hAnsi="Cambria"/>
      <w:smallCaps/>
      <w:spacing w:val="5"/>
      <w:sz w:val="36"/>
      <w:szCs w:val="36"/>
      <w:lang w:eastAsia="en-US"/>
    </w:rPr>
  </w:style>
  <w:style w:type="paragraph" w:styleId="2">
    <w:name w:val="heading 2"/>
    <w:basedOn w:val="a0"/>
    <w:next w:val="a0"/>
    <w:link w:val="20"/>
    <w:unhideWhenUsed/>
    <w:qFormat/>
    <w:rsid w:val="00D14C76"/>
    <w:pPr>
      <w:spacing w:before="200" w:line="271" w:lineRule="auto"/>
      <w:outlineLvl w:val="1"/>
    </w:pPr>
    <w:rPr>
      <w:rFonts w:ascii="Cambria" w:hAnsi="Cambria"/>
      <w:smallCaps/>
      <w:sz w:val="28"/>
      <w:szCs w:val="28"/>
      <w:lang w:eastAsia="en-US"/>
    </w:rPr>
  </w:style>
  <w:style w:type="paragraph" w:styleId="30">
    <w:name w:val="heading 3"/>
    <w:basedOn w:val="a0"/>
    <w:next w:val="a0"/>
    <w:link w:val="31"/>
    <w:unhideWhenUsed/>
    <w:qFormat/>
    <w:rsid w:val="00D14C76"/>
    <w:pPr>
      <w:spacing w:before="200" w:line="271" w:lineRule="auto"/>
      <w:outlineLvl w:val="2"/>
    </w:pPr>
    <w:rPr>
      <w:rFonts w:ascii="Cambria" w:hAnsi="Cambria"/>
      <w:i/>
      <w:iCs/>
      <w:smallCaps/>
      <w:spacing w:val="5"/>
      <w:sz w:val="26"/>
      <w:szCs w:val="26"/>
      <w:lang w:eastAsia="en-US"/>
    </w:rPr>
  </w:style>
  <w:style w:type="paragraph" w:styleId="4">
    <w:name w:val="heading 4"/>
    <w:basedOn w:val="a0"/>
    <w:next w:val="a0"/>
    <w:link w:val="40"/>
    <w:unhideWhenUsed/>
    <w:qFormat/>
    <w:rsid w:val="00D14C76"/>
    <w:pPr>
      <w:spacing w:line="271" w:lineRule="auto"/>
      <w:jc w:val="center"/>
      <w:outlineLvl w:val="3"/>
    </w:pPr>
    <w:rPr>
      <w:b/>
      <w:bCs/>
      <w:spacing w:val="5"/>
      <w:sz w:val="28"/>
      <w:szCs w:val="28"/>
      <w:lang w:eastAsia="en-US"/>
    </w:rPr>
  </w:style>
  <w:style w:type="paragraph" w:styleId="5">
    <w:name w:val="heading 5"/>
    <w:basedOn w:val="a0"/>
    <w:next w:val="a0"/>
    <w:link w:val="50"/>
    <w:autoRedefine/>
    <w:unhideWhenUsed/>
    <w:qFormat/>
    <w:rsid w:val="00D14C76"/>
    <w:pPr>
      <w:outlineLvl w:val="4"/>
    </w:pPr>
    <w:rPr>
      <w:i/>
      <w:iCs/>
      <w:sz w:val="28"/>
      <w:lang w:eastAsia="en-US"/>
    </w:rPr>
  </w:style>
  <w:style w:type="paragraph" w:styleId="6">
    <w:name w:val="heading 6"/>
    <w:basedOn w:val="a0"/>
    <w:next w:val="a0"/>
    <w:link w:val="60"/>
    <w:unhideWhenUsed/>
    <w:qFormat/>
    <w:rsid w:val="00D14C76"/>
    <w:pPr>
      <w:shd w:val="clear" w:color="auto" w:fill="FFFFFF"/>
      <w:spacing w:line="271" w:lineRule="auto"/>
      <w:outlineLvl w:val="5"/>
    </w:pPr>
    <w:rPr>
      <w:rFonts w:ascii="Cambria" w:hAnsi="Cambria"/>
      <w:b/>
      <w:bCs/>
      <w:color w:val="595959"/>
      <w:spacing w:val="5"/>
      <w:sz w:val="22"/>
      <w:szCs w:val="22"/>
      <w:lang w:eastAsia="en-US"/>
    </w:rPr>
  </w:style>
  <w:style w:type="paragraph" w:styleId="7">
    <w:name w:val="heading 7"/>
    <w:basedOn w:val="a0"/>
    <w:next w:val="a0"/>
    <w:link w:val="70"/>
    <w:unhideWhenUsed/>
    <w:qFormat/>
    <w:rsid w:val="00D14C76"/>
    <w:pPr>
      <w:outlineLvl w:val="6"/>
    </w:pPr>
    <w:rPr>
      <w:rFonts w:ascii="Cambria" w:hAnsi="Cambria"/>
      <w:b/>
      <w:bCs/>
      <w:i/>
      <w:iCs/>
      <w:color w:val="5A5A5A"/>
      <w:sz w:val="20"/>
      <w:szCs w:val="20"/>
      <w:lang w:eastAsia="en-US"/>
    </w:rPr>
  </w:style>
  <w:style w:type="paragraph" w:styleId="8">
    <w:name w:val="heading 8"/>
    <w:basedOn w:val="a0"/>
    <w:next w:val="a0"/>
    <w:link w:val="80"/>
    <w:unhideWhenUsed/>
    <w:qFormat/>
    <w:rsid w:val="00D14C76"/>
    <w:pPr>
      <w:outlineLvl w:val="7"/>
    </w:pPr>
    <w:rPr>
      <w:rFonts w:ascii="Cambria" w:hAnsi="Cambria"/>
      <w:b/>
      <w:bCs/>
      <w:color w:val="7F7F7F"/>
      <w:sz w:val="20"/>
      <w:szCs w:val="20"/>
      <w:lang w:eastAsia="en-US"/>
    </w:rPr>
  </w:style>
  <w:style w:type="paragraph" w:styleId="9">
    <w:name w:val="heading 9"/>
    <w:basedOn w:val="a0"/>
    <w:next w:val="a0"/>
    <w:link w:val="90"/>
    <w:unhideWhenUsed/>
    <w:qFormat/>
    <w:rsid w:val="00D14C76"/>
    <w:pPr>
      <w:spacing w:line="271" w:lineRule="auto"/>
      <w:outlineLvl w:val="8"/>
    </w:pPr>
    <w:rPr>
      <w:rFonts w:ascii="Cambria" w:hAnsi="Cambria"/>
      <w:b/>
      <w:bCs/>
      <w:i/>
      <w:iCs/>
      <w:color w:val="7F7F7F"/>
      <w:sz w:val="18"/>
      <w:szCs w:val="18"/>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D14C76"/>
    <w:rPr>
      <w:smallCaps/>
      <w:spacing w:val="5"/>
      <w:sz w:val="36"/>
      <w:szCs w:val="36"/>
    </w:rPr>
  </w:style>
  <w:style w:type="character" w:customStyle="1" w:styleId="20">
    <w:name w:val="Заголовок 2 Знак"/>
    <w:link w:val="2"/>
    <w:rsid w:val="00D14C76"/>
    <w:rPr>
      <w:smallCaps/>
      <w:sz w:val="28"/>
      <w:szCs w:val="28"/>
    </w:rPr>
  </w:style>
  <w:style w:type="character" w:customStyle="1" w:styleId="31">
    <w:name w:val="Заголовок 3 Знак"/>
    <w:link w:val="30"/>
    <w:rsid w:val="00D14C76"/>
    <w:rPr>
      <w:i/>
      <w:iCs/>
      <w:smallCaps/>
      <w:spacing w:val="5"/>
      <w:sz w:val="26"/>
      <w:szCs w:val="26"/>
    </w:rPr>
  </w:style>
  <w:style w:type="character" w:customStyle="1" w:styleId="40">
    <w:name w:val="Заголовок 4 Знак"/>
    <w:link w:val="4"/>
    <w:rsid w:val="00D14C76"/>
    <w:rPr>
      <w:rFonts w:ascii="Times New Roman" w:hAnsi="Times New Roman"/>
      <w:b/>
      <w:bCs/>
      <w:spacing w:val="5"/>
      <w:sz w:val="28"/>
      <w:szCs w:val="28"/>
    </w:rPr>
  </w:style>
  <w:style w:type="character" w:customStyle="1" w:styleId="50">
    <w:name w:val="Заголовок 5 Знак"/>
    <w:link w:val="5"/>
    <w:rsid w:val="00D14C76"/>
    <w:rPr>
      <w:rFonts w:ascii="Times New Roman" w:hAnsi="Times New Roman"/>
      <w:i/>
      <w:iCs/>
      <w:sz w:val="28"/>
      <w:szCs w:val="24"/>
    </w:rPr>
  </w:style>
  <w:style w:type="character" w:customStyle="1" w:styleId="60">
    <w:name w:val="Заголовок 6 Знак"/>
    <w:link w:val="6"/>
    <w:rsid w:val="00D14C76"/>
    <w:rPr>
      <w:b/>
      <w:bCs/>
      <w:color w:val="595959"/>
      <w:spacing w:val="5"/>
      <w:shd w:val="clear" w:color="auto" w:fill="FFFFFF"/>
    </w:rPr>
  </w:style>
  <w:style w:type="character" w:customStyle="1" w:styleId="70">
    <w:name w:val="Заголовок 7 Знак"/>
    <w:link w:val="7"/>
    <w:rsid w:val="00D14C76"/>
    <w:rPr>
      <w:b/>
      <w:bCs/>
      <w:i/>
      <w:iCs/>
      <w:color w:val="5A5A5A"/>
      <w:sz w:val="20"/>
      <w:szCs w:val="20"/>
    </w:rPr>
  </w:style>
  <w:style w:type="character" w:customStyle="1" w:styleId="80">
    <w:name w:val="Заголовок 8 Знак"/>
    <w:link w:val="8"/>
    <w:rsid w:val="00D14C76"/>
    <w:rPr>
      <w:b/>
      <w:bCs/>
      <w:color w:val="7F7F7F"/>
      <w:sz w:val="20"/>
      <w:szCs w:val="20"/>
    </w:rPr>
  </w:style>
  <w:style w:type="character" w:customStyle="1" w:styleId="90">
    <w:name w:val="Заголовок 9 Знак"/>
    <w:link w:val="9"/>
    <w:rsid w:val="00D14C76"/>
    <w:rPr>
      <w:b/>
      <w:bCs/>
      <w:i/>
      <w:iCs/>
      <w:color w:val="7F7F7F"/>
      <w:sz w:val="18"/>
      <w:szCs w:val="18"/>
    </w:rPr>
  </w:style>
  <w:style w:type="paragraph" w:styleId="a4">
    <w:name w:val="caption"/>
    <w:basedOn w:val="a0"/>
    <w:next w:val="a0"/>
    <w:unhideWhenUsed/>
    <w:qFormat/>
    <w:rsid w:val="00D14C76"/>
    <w:rPr>
      <w:rFonts w:eastAsia="Times New Roman"/>
      <w:b/>
      <w:bCs/>
      <w:color w:val="4F81BD"/>
      <w:sz w:val="18"/>
      <w:szCs w:val="18"/>
    </w:rPr>
  </w:style>
  <w:style w:type="paragraph" w:styleId="a5">
    <w:name w:val="Title"/>
    <w:basedOn w:val="a0"/>
    <w:next w:val="a0"/>
    <w:link w:val="a6"/>
    <w:qFormat/>
    <w:rsid w:val="00D14C76"/>
    <w:pPr>
      <w:spacing w:after="300"/>
      <w:contextualSpacing/>
    </w:pPr>
    <w:rPr>
      <w:rFonts w:ascii="Cambria" w:hAnsi="Cambria"/>
      <w:smallCaps/>
      <w:sz w:val="52"/>
      <w:szCs w:val="52"/>
      <w:lang w:eastAsia="en-US"/>
    </w:rPr>
  </w:style>
  <w:style w:type="character" w:customStyle="1" w:styleId="a6">
    <w:name w:val="Название Знак"/>
    <w:link w:val="a5"/>
    <w:rsid w:val="00D14C76"/>
    <w:rPr>
      <w:smallCaps/>
      <w:sz w:val="52"/>
      <w:szCs w:val="52"/>
    </w:rPr>
  </w:style>
  <w:style w:type="character" w:styleId="a7">
    <w:name w:val="Strong"/>
    <w:qFormat/>
    <w:rsid w:val="00D14C76"/>
    <w:rPr>
      <w:b/>
      <w:bCs/>
    </w:rPr>
  </w:style>
  <w:style w:type="character" w:styleId="a8">
    <w:name w:val="Emphasis"/>
    <w:autoRedefine/>
    <w:qFormat/>
    <w:rsid w:val="00D14C76"/>
    <w:rPr>
      <w:iCs/>
      <w:spacing w:val="10"/>
      <w:sz w:val="28"/>
      <w:szCs w:val="28"/>
    </w:rPr>
  </w:style>
  <w:style w:type="paragraph" w:styleId="a9">
    <w:name w:val="No Spacing"/>
    <w:basedOn w:val="a0"/>
    <w:uiPriority w:val="1"/>
    <w:qFormat/>
    <w:rsid w:val="00D14C76"/>
    <w:rPr>
      <w:rFonts w:eastAsia="Times New Roman"/>
    </w:rPr>
  </w:style>
  <w:style w:type="paragraph" w:styleId="aa">
    <w:name w:val="List Paragraph"/>
    <w:basedOn w:val="a0"/>
    <w:uiPriority w:val="34"/>
    <w:qFormat/>
    <w:rsid w:val="00D14C76"/>
    <w:pPr>
      <w:ind w:left="720"/>
      <w:contextualSpacing/>
    </w:pPr>
    <w:rPr>
      <w:rFonts w:eastAsia="Times New Roman"/>
    </w:rPr>
  </w:style>
  <w:style w:type="paragraph" w:styleId="ab">
    <w:name w:val="TOC Heading"/>
    <w:basedOn w:val="1"/>
    <w:next w:val="a0"/>
    <w:uiPriority w:val="39"/>
    <w:semiHidden/>
    <w:unhideWhenUsed/>
    <w:qFormat/>
    <w:rsid w:val="00D14C76"/>
    <w:pPr>
      <w:outlineLvl w:val="9"/>
    </w:pPr>
    <w:rPr>
      <w:rFonts w:ascii="Times New Roman" w:eastAsia="Times New Roman" w:hAnsi="Times New Roman"/>
      <w:lang w:eastAsia="ru-RU"/>
    </w:rPr>
  </w:style>
  <w:style w:type="numbering" w:customStyle="1" w:styleId="11">
    <w:name w:val="Нет списка1"/>
    <w:next w:val="a3"/>
    <w:semiHidden/>
    <w:rsid w:val="007B7C71"/>
  </w:style>
  <w:style w:type="paragraph" w:styleId="ac">
    <w:name w:val="Body Text"/>
    <w:basedOn w:val="a0"/>
    <w:link w:val="ad"/>
    <w:rsid w:val="007B7C71"/>
    <w:pPr>
      <w:jc w:val="center"/>
    </w:pPr>
    <w:rPr>
      <w:rFonts w:eastAsia="Times New Roman"/>
      <w:sz w:val="36"/>
    </w:rPr>
  </w:style>
  <w:style w:type="character" w:customStyle="1" w:styleId="ad">
    <w:name w:val="Основной текст Знак"/>
    <w:link w:val="ac"/>
    <w:rsid w:val="007B7C71"/>
    <w:rPr>
      <w:rFonts w:ascii="Times New Roman" w:eastAsia="Times New Roman" w:hAnsi="Times New Roman" w:cs="Times New Roman"/>
      <w:sz w:val="36"/>
      <w:szCs w:val="24"/>
      <w:lang w:eastAsia="ru-RU"/>
    </w:rPr>
  </w:style>
  <w:style w:type="paragraph" w:styleId="ae">
    <w:name w:val="footer"/>
    <w:basedOn w:val="a0"/>
    <w:link w:val="af"/>
    <w:uiPriority w:val="99"/>
    <w:rsid w:val="007B7C71"/>
    <w:pPr>
      <w:tabs>
        <w:tab w:val="center" w:pos="4677"/>
        <w:tab w:val="right" w:pos="9355"/>
      </w:tabs>
    </w:pPr>
    <w:rPr>
      <w:rFonts w:eastAsia="Times New Roman"/>
      <w:lang w:val="uk-UA"/>
    </w:rPr>
  </w:style>
  <w:style w:type="character" w:customStyle="1" w:styleId="af">
    <w:name w:val="Нижний колонтитул Знак"/>
    <w:link w:val="ae"/>
    <w:uiPriority w:val="99"/>
    <w:rsid w:val="007B7C71"/>
    <w:rPr>
      <w:rFonts w:ascii="Times New Roman" w:eastAsia="Times New Roman" w:hAnsi="Times New Roman" w:cs="Times New Roman"/>
      <w:sz w:val="24"/>
      <w:szCs w:val="24"/>
      <w:lang w:val="uk-UA" w:eastAsia="ru-RU"/>
    </w:rPr>
  </w:style>
  <w:style w:type="paragraph" w:styleId="21">
    <w:name w:val="Body Text 2"/>
    <w:basedOn w:val="a0"/>
    <w:link w:val="22"/>
    <w:rsid w:val="007B7C71"/>
    <w:rPr>
      <w:rFonts w:eastAsia="Times New Roman"/>
      <w:sz w:val="28"/>
      <w:lang w:val="uk-UA"/>
    </w:rPr>
  </w:style>
  <w:style w:type="character" w:customStyle="1" w:styleId="22">
    <w:name w:val="Основной текст 2 Знак"/>
    <w:link w:val="21"/>
    <w:rsid w:val="007B7C71"/>
    <w:rPr>
      <w:rFonts w:ascii="Times New Roman" w:eastAsia="Times New Roman" w:hAnsi="Times New Roman" w:cs="Times New Roman"/>
      <w:sz w:val="28"/>
      <w:szCs w:val="24"/>
      <w:lang w:val="uk-UA" w:eastAsia="ru-RU"/>
    </w:rPr>
  </w:style>
  <w:style w:type="paragraph" w:styleId="af0">
    <w:name w:val="Body Text Indent"/>
    <w:basedOn w:val="a0"/>
    <w:link w:val="af1"/>
    <w:rsid w:val="007B7C71"/>
    <w:pPr>
      <w:ind w:firstLine="708"/>
      <w:jc w:val="both"/>
    </w:pPr>
    <w:rPr>
      <w:rFonts w:eastAsia="Times New Roman"/>
      <w:sz w:val="28"/>
    </w:rPr>
  </w:style>
  <w:style w:type="character" w:customStyle="1" w:styleId="af1">
    <w:name w:val="Основной текст с отступом Знак"/>
    <w:link w:val="af0"/>
    <w:rsid w:val="007B7C71"/>
    <w:rPr>
      <w:rFonts w:ascii="Times New Roman" w:eastAsia="Times New Roman" w:hAnsi="Times New Roman" w:cs="Times New Roman"/>
      <w:sz w:val="28"/>
      <w:szCs w:val="24"/>
      <w:lang w:eastAsia="ru-RU"/>
    </w:rPr>
  </w:style>
  <w:style w:type="paragraph" w:styleId="32">
    <w:name w:val="Body Text 3"/>
    <w:basedOn w:val="a0"/>
    <w:link w:val="33"/>
    <w:rsid w:val="007B7C71"/>
    <w:pPr>
      <w:jc w:val="both"/>
    </w:pPr>
    <w:rPr>
      <w:rFonts w:eastAsia="Times New Roman"/>
      <w:sz w:val="28"/>
    </w:rPr>
  </w:style>
  <w:style w:type="character" w:customStyle="1" w:styleId="33">
    <w:name w:val="Основной текст 3 Знак"/>
    <w:link w:val="32"/>
    <w:rsid w:val="007B7C71"/>
    <w:rPr>
      <w:rFonts w:ascii="Times New Roman" w:eastAsia="Times New Roman" w:hAnsi="Times New Roman" w:cs="Times New Roman"/>
      <w:sz w:val="28"/>
      <w:szCs w:val="24"/>
      <w:lang w:eastAsia="ru-RU"/>
    </w:rPr>
  </w:style>
  <w:style w:type="paragraph" w:styleId="23">
    <w:name w:val="Body Text Indent 2"/>
    <w:basedOn w:val="a0"/>
    <w:link w:val="24"/>
    <w:rsid w:val="007B7C71"/>
    <w:pPr>
      <w:spacing w:after="120" w:line="480" w:lineRule="auto"/>
      <w:ind w:left="283"/>
    </w:pPr>
    <w:rPr>
      <w:rFonts w:eastAsia="Times New Roman"/>
    </w:rPr>
  </w:style>
  <w:style w:type="character" w:customStyle="1" w:styleId="24">
    <w:name w:val="Основной текст с отступом 2 Знак"/>
    <w:link w:val="23"/>
    <w:rsid w:val="007B7C71"/>
    <w:rPr>
      <w:rFonts w:ascii="Times New Roman" w:eastAsia="Times New Roman" w:hAnsi="Times New Roman" w:cs="Times New Roman"/>
      <w:sz w:val="24"/>
      <w:szCs w:val="24"/>
      <w:lang w:eastAsia="ru-RU"/>
    </w:rPr>
  </w:style>
  <w:style w:type="paragraph" w:styleId="34">
    <w:name w:val="Body Text Indent 3"/>
    <w:basedOn w:val="a0"/>
    <w:link w:val="35"/>
    <w:rsid w:val="007B7C71"/>
    <w:pPr>
      <w:spacing w:after="120"/>
      <w:ind w:left="283"/>
    </w:pPr>
    <w:rPr>
      <w:rFonts w:eastAsia="Times New Roman"/>
      <w:sz w:val="16"/>
      <w:szCs w:val="16"/>
    </w:rPr>
  </w:style>
  <w:style w:type="character" w:customStyle="1" w:styleId="35">
    <w:name w:val="Основной текст с отступом 3 Знак"/>
    <w:link w:val="34"/>
    <w:rsid w:val="007B7C71"/>
    <w:rPr>
      <w:rFonts w:ascii="Times New Roman" w:eastAsia="Times New Roman" w:hAnsi="Times New Roman" w:cs="Times New Roman"/>
      <w:sz w:val="16"/>
      <w:szCs w:val="16"/>
      <w:lang w:eastAsia="ru-RU"/>
    </w:rPr>
  </w:style>
  <w:style w:type="table" w:styleId="af2">
    <w:name w:val="Table Grid"/>
    <w:basedOn w:val="a2"/>
    <w:rsid w:val="007B7C71"/>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3"/>
    <w:semiHidden/>
    <w:rsid w:val="007B7C71"/>
  </w:style>
  <w:style w:type="paragraph" w:styleId="a">
    <w:name w:val="List Bullet"/>
    <w:basedOn w:val="a0"/>
    <w:autoRedefine/>
    <w:rsid w:val="007B7C71"/>
    <w:pPr>
      <w:numPr>
        <w:numId w:val="2"/>
      </w:numPr>
    </w:pPr>
    <w:rPr>
      <w:rFonts w:eastAsia="Times New Roman"/>
    </w:rPr>
  </w:style>
  <w:style w:type="paragraph" w:styleId="25">
    <w:name w:val="List Bullet 2"/>
    <w:basedOn w:val="a0"/>
    <w:autoRedefine/>
    <w:rsid w:val="007B7C71"/>
    <w:pPr>
      <w:spacing w:after="120" w:line="288" w:lineRule="auto"/>
      <w:ind w:firstLine="720"/>
    </w:pPr>
    <w:rPr>
      <w:rFonts w:eastAsia="Times New Roman"/>
      <w:color w:val="000000"/>
      <w:sz w:val="28"/>
      <w:lang w:val="uk-UA"/>
    </w:rPr>
  </w:style>
  <w:style w:type="paragraph" w:styleId="af3">
    <w:name w:val="Normal Indent"/>
    <w:basedOn w:val="a0"/>
    <w:rsid w:val="007B7C71"/>
    <w:pPr>
      <w:ind w:left="708"/>
    </w:pPr>
    <w:rPr>
      <w:rFonts w:eastAsia="Times New Roman"/>
    </w:rPr>
  </w:style>
  <w:style w:type="paragraph" w:styleId="af4">
    <w:name w:val="Closing"/>
    <w:basedOn w:val="a0"/>
    <w:link w:val="af5"/>
    <w:rsid w:val="007B7C71"/>
    <w:pPr>
      <w:ind w:left="4252"/>
    </w:pPr>
    <w:rPr>
      <w:rFonts w:eastAsia="Times New Roman"/>
    </w:rPr>
  </w:style>
  <w:style w:type="character" w:customStyle="1" w:styleId="af5">
    <w:name w:val="Прощание Знак"/>
    <w:link w:val="af4"/>
    <w:rsid w:val="007B7C71"/>
    <w:rPr>
      <w:rFonts w:ascii="Times New Roman" w:eastAsia="Times New Roman" w:hAnsi="Times New Roman" w:cs="Times New Roman"/>
      <w:sz w:val="24"/>
      <w:szCs w:val="24"/>
      <w:lang w:eastAsia="ru-RU"/>
    </w:rPr>
  </w:style>
  <w:style w:type="paragraph" w:customStyle="1" w:styleId="af6">
    <w:name w:val="Краткий обратный адрес"/>
    <w:basedOn w:val="a0"/>
    <w:rsid w:val="007B7C71"/>
    <w:rPr>
      <w:rFonts w:eastAsia="Times New Roman"/>
    </w:rPr>
  </w:style>
  <w:style w:type="paragraph" w:customStyle="1" w:styleId="af7">
    <w:name w:val="Формула"/>
    <w:basedOn w:val="ac"/>
    <w:rsid w:val="007B7C71"/>
    <w:pPr>
      <w:tabs>
        <w:tab w:val="center" w:pos="4536"/>
        <w:tab w:val="right" w:pos="9356"/>
      </w:tabs>
      <w:spacing w:line="336" w:lineRule="auto"/>
      <w:jc w:val="both"/>
    </w:pPr>
    <w:rPr>
      <w:sz w:val="28"/>
      <w:szCs w:val="20"/>
      <w:lang w:val="uk-UA" w:eastAsia="en-US"/>
    </w:rPr>
  </w:style>
  <w:style w:type="paragraph" w:styleId="af8">
    <w:name w:val="Plain Text"/>
    <w:basedOn w:val="a0"/>
    <w:link w:val="af9"/>
    <w:rsid w:val="007B7C71"/>
    <w:rPr>
      <w:rFonts w:ascii="Courier New" w:eastAsia="Times New Roman" w:hAnsi="Courier New"/>
      <w:sz w:val="20"/>
      <w:szCs w:val="20"/>
      <w:lang w:eastAsia="en-US"/>
    </w:rPr>
  </w:style>
  <w:style w:type="character" w:customStyle="1" w:styleId="af9">
    <w:name w:val="Текст Знак"/>
    <w:link w:val="af8"/>
    <w:rsid w:val="007B7C71"/>
    <w:rPr>
      <w:rFonts w:ascii="Courier New" w:eastAsia="Times New Roman" w:hAnsi="Courier New" w:cs="Times New Roman"/>
      <w:sz w:val="20"/>
      <w:szCs w:val="20"/>
    </w:rPr>
  </w:style>
  <w:style w:type="character" w:styleId="afa">
    <w:name w:val="page number"/>
    <w:rsid w:val="007B7C71"/>
  </w:style>
  <w:style w:type="paragraph" w:styleId="3">
    <w:name w:val="List Bullet 3"/>
    <w:basedOn w:val="a0"/>
    <w:rsid w:val="007B7C71"/>
    <w:pPr>
      <w:numPr>
        <w:numId w:val="6"/>
      </w:numPr>
    </w:pPr>
    <w:rPr>
      <w:rFonts w:eastAsia="Times New Roman"/>
    </w:rPr>
  </w:style>
  <w:style w:type="table" w:customStyle="1" w:styleId="12">
    <w:name w:val="Сетка таблицы1"/>
    <w:basedOn w:val="a2"/>
    <w:next w:val="af2"/>
    <w:rsid w:val="007B7C71"/>
    <w:pPr>
      <w:jc w:val="center"/>
    </w:pPr>
    <w:rPr>
      <w:rFonts w:ascii="Times New Roman" w:eastAsia="Times New Roman" w:hAnsi="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b">
    <w:name w:val="header"/>
    <w:basedOn w:val="a0"/>
    <w:link w:val="afc"/>
    <w:rsid w:val="007B7C71"/>
    <w:pPr>
      <w:tabs>
        <w:tab w:val="center" w:pos="4677"/>
        <w:tab w:val="right" w:pos="9355"/>
      </w:tabs>
    </w:pPr>
    <w:rPr>
      <w:rFonts w:eastAsia="Times New Roman"/>
    </w:rPr>
  </w:style>
  <w:style w:type="character" w:customStyle="1" w:styleId="afc">
    <w:name w:val="Верхний колонтитул Знак"/>
    <w:link w:val="afb"/>
    <w:rsid w:val="007B7C71"/>
    <w:rPr>
      <w:rFonts w:ascii="Times New Roman" w:eastAsia="Times New Roman" w:hAnsi="Times New Roman" w:cs="Times New Roman"/>
      <w:sz w:val="24"/>
      <w:szCs w:val="24"/>
      <w:lang w:eastAsia="ru-RU"/>
    </w:rPr>
  </w:style>
  <w:style w:type="paragraph" w:styleId="afd">
    <w:name w:val="Balloon Text"/>
    <w:basedOn w:val="a0"/>
    <w:link w:val="afe"/>
    <w:uiPriority w:val="99"/>
    <w:semiHidden/>
    <w:unhideWhenUsed/>
    <w:rsid w:val="007B7C71"/>
    <w:rPr>
      <w:rFonts w:ascii="Tahoma" w:hAnsi="Tahoma" w:cs="Tahoma"/>
      <w:sz w:val="16"/>
      <w:szCs w:val="16"/>
    </w:rPr>
  </w:style>
  <w:style w:type="character" w:customStyle="1" w:styleId="afe">
    <w:name w:val="Текст выноски Знак"/>
    <w:link w:val="afd"/>
    <w:uiPriority w:val="99"/>
    <w:semiHidden/>
    <w:rsid w:val="007B7C71"/>
    <w:rPr>
      <w:rFonts w:ascii="Tahoma" w:hAnsi="Tahoma" w:cs="Tahoma"/>
      <w:sz w:val="16"/>
      <w:szCs w:val="16"/>
      <w:lang w:eastAsia="ru-RU"/>
    </w:rPr>
  </w:style>
  <w:style w:type="paragraph" w:customStyle="1" w:styleId="Standard">
    <w:name w:val="Standard"/>
    <w:rsid w:val="001423F8"/>
    <w:pPr>
      <w:widowControl w:val="0"/>
      <w:suppressAutoHyphens/>
      <w:autoSpaceDN w:val="0"/>
      <w:textAlignment w:val="baseline"/>
    </w:pPr>
    <w:rPr>
      <w:rFonts w:ascii="Liberation Serif" w:eastAsia="Nimbus Sans L" w:hAnsi="Liberation Serif" w:cs="Lohit Hindi"/>
      <w:kern w:val="3"/>
      <w:sz w:val="24"/>
      <w:szCs w:val="24"/>
      <w:lang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libri" w:hAnsi="Cambria"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caption" w:uiPriority="0" w:qFormat="1"/>
    <w:lsdException w:name="page number" w:uiPriority="0"/>
    <w:lsdException w:name="List Bullet" w:uiPriority="0"/>
    <w:lsdException w:name="List Bullet 2" w:uiPriority="0"/>
    <w:lsdException w:name="List Bullet 3" w:uiPriority="0"/>
    <w:lsdException w:name="Title" w:semiHidden="0" w:uiPriority="0" w:unhideWhenUsed="0" w:qFormat="1"/>
    <w:lsdException w:name="Closing" w:uiPriority="0"/>
    <w:lsdException w:name="Default Paragraph Font" w:uiPriority="1"/>
    <w:lsdException w:name="Body Text" w:uiPriority="0"/>
    <w:lsdException w:name="Body Text Indent" w:uiPriority="0"/>
    <w:lsdException w:name="Subtitle" w:semiHidden="0" w:uiPriority="11" w:unhideWhenUsed="0"/>
    <w:lsdException w:name="Body Text 2" w:uiPriority="0"/>
    <w:lsdException w:name="Body Text 3"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0">
    <w:name w:val="Normal"/>
    <w:qFormat/>
    <w:rsid w:val="00D14C76"/>
    <w:rPr>
      <w:rFonts w:ascii="Times New Roman" w:hAnsi="Times New Roman"/>
      <w:sz w:val="24"/>
      <w:szCs w:val="24"/>
    </w:rPr>
  </w:style>
  <w:style w:type="paragraph" w:styleId="1">
    <w:name w:val="heading 1"/>
    <w:basedOn w:val="a0"/>
    <w:next w:val="a0"/>
    <w:link w:val="10"/>
    <w:qFormat/>
    <w:rsid w:val="00D14C76"/>
    <w:pPr>
      <w:spacing w:before="480"/>
      <w:contextualSpacing/>
      <w:outlineLvl w:val="0"/>
    </w:pPr>
    <w:rPr>
      <w:rFonts w:ascii="Cambria" w:hAnsi="Cambria"/>
      <w:smallCaps/>
      <w:spacing w:val="5"/>
      <w:sz w:val="36"/>
      <w:szCs w:val="36"/>
      <w:lang w:eastAsia="en-US"/>
    </w:rPr>
  </w:style>
  <w:style w:type="paragraph" w:styleId="2">
    <w:name w:val="heading 2"/>
    <w:basedOn w:val="a0"/>
    <w:next w:val="a0"/>
    <w:link w:val="20"/>
    <w:unhideWhenUsed/>
    <w:qFormat/>
    <w:rsid w:val="00D14C76"/>
    <w:pPr>
      <w:spacing w:before="200" w:line="271" w:lineRule="auto"/>
      <w:outlineLvl w:val="1"/>
    </w:pPr>
    <w:rPr>
      <w:rFonts w:ascii="Cambria" w:hAnsi="Cambria"/>
      <w:smallCaps/>
      <w:sz w:val="28"/>
      <w:szCs w:val="28"/>
      <w:lang w:eastAsia="en-US"/>
    </w:rPr>
  </w:style>
  <w:style w:type="paragraph" w:styleId="30">
    <w:name w:val="heading 3"/>
    <w:basedOn w:val="a0"/>
    <w:next w:val="a0"/>
    <w:link w:val="31"/>
    <w:unhideWhenUsed/>
    <w:qFormat/>
    <w:rsid w:val="00D14C76"/>
    <w:pPr>
      <w:spacing w:before="200" w:line="271" w:lineRule="auto"/>
      <w:outlineLvl w:val="2"/>
    </w:pPr>
    <w:rPr>
      <w:rFonts w:ascii="Cambria" w:hAnsi="Cambria"/>
      <w:i/>
      <w:iCs/>
      <w:smallCaps/>
      <w:spacing w:val="5"/>
      <w:sz w:val="26"/>
      <w:szCs w:val="26"/>
      <w:lang w:eastAsia="en-US"/>
    </w:rPr>
  </w:style>
  <w:style w:type="paragraph" w:styleId="4">
    <w:name w:val="heading 4"/>
    <w:basedOn w:val="a0"/>
    <w:next w:val="a0"/>
    <w:link w:val="40"/>
    <w:unhideWhenUsed/>
    <w:qFormat/>
    <w:rsid w:val="00D14C76"/>
    <w:pPr>
      <w:spacing w:line="271" w:lineRule="auto"/>
      <w:jc w:val="center"/>
      <w:outlineLvl w:val="3"/>
    </w:pPr>
    <w:rPr>
      <w:b/>
      <w:bCs/>
      <w:spacing w:val="5"/>
      <w:sz w:val="28"/>
      <w:szCs w:val="28"/>
      <w:lang w:eastAsia="en-US"/>
    </w:rPr>
  </w:style>
  <w:style w:type="paragraph" w:styleId="5">
    <w:name w:val="heading 5"/>
    <w:basedOn w:val="a0"/>
    <w:next w:val="a0"/>
    <w:link w:val="50"/>
    <w:autoRedefine/>
    <w:unhideWhenUsed/>
    <w:qFormat/>
    <w:rsid w:val="00D14C76"/>
    <w:pPr>
      <w:outlineLvl w:val="4"/>
    </w:pPr>
    <w:rPr>
      <w:i/>
      <w:iCs/>
      <w:sz w:val="28"/>
      <w:lang w:eastAsia="en-US"/>
    </w:rPr>
  </w:style>
  <w:style w:type="paragraph" w:styleId="6">
    <w:name w:val="heading 6"/>
    <w:basedOn w:val="a0"/>
    <w:next w:val="a0"/>
    <w:link w:val="60"/>
    <w:unhideWhenUsed/>
    <w:qFormat/>
    <w:rsid w:val="00D14C76"/>
    <w:pPr>
      <w:shd w:val="clear" w:color="auto" w:fill="FFFFFF"/>
      <w:spacing w:line="271" w:lineRule="auto"/>
      <w:outlineLvl w:val="5"/>
    </w:pPr>
    <w:rPr>
      <w:rFonts w:ascii="Cambria" w:hAnsi="Cambria"/>
      <w:b/>
      <w:bCs/>
      <w:color w:val="595959"/>
      <w:spacing w:val="5"/>
      <w:sz w:val="22"/>
      <w:szCs w:val="22"/>
      <w:lang w:eastAsia="en-US"/>
    </w:rPr>
  </w:style>
  <w:style w:type="paragraph" w:styleId="7">
    <w:name w:val="heading 7"/>
    <w:basedOn w:val="a0"/>
    <w:next w:val="a0"/>
    <w:link w:val="70"/>
    <w:unhideWhenUsed/>
    <w:qFormat/>
    <w:rsid w:val="00D14C76"/>
    <w:pPr>
      <w:outlineLvl w:val="6"/>
    </w:pPr>
    <w:rPr>
      <w:rFonts w:ascii="Cambria" w:hAnsi="Cambria"/>
      <w:b/>
      <w:bCs/>
      <w:i/>
      <w:iCs/>
      <w:color w:val="5A5A5A"/>
      <w:sz w:val="20"/>
      <w:szCs w:val="20"/>
      <w:lang w:eastAsia="en-US"/>
    </w:rPr>
  </w:style>
  <w:style w:type="paragraph" w:styleId="8">
    <w:name w:val="heading 8"/>
    <w:basedOn w:val="a0"/>
    <w:next w:val="a0"/>
    <w:link w:val="80"/>
    <w:unhideWhenUsed/>
    <w:qFormat/>
    <w:rsid w:val="00D14C76"/>
    <w:pPr>
      <w:outlineLvl w:val="7"/>
    </w:pPr>
    <w:rPr>
      <w:rFonts w:ascii="Cambria" w:hAnsi="Cambria"/>
      <w:b/>
      <w:bCs/>
      <w:color w:val="7F7F7F"/>
      <w:sz w:val="20"/>
      <w:szCs w:val="20"/>
      <w:lang w:eastAsia="en-US"/>
    </w:rPr>
  </w:style>
  <w:style w:type="paragraph" w:styleId="9">
    <w:name w:val="heading 9"/>
    <w:basedOn w:val="a0"/>
    <w:next w:val="a0"/>
    <w:link w:val="90"/>
    <w:unhideWhenUsed/>
    <w:qFormat/>
    <w:rsid w:val="00D14C76"/>
    <w:pPr>
      <w:spacing w:line="271" w:lineRule="auto"/>
      <w:outlineLvl w:val="8"/>
    </w:pPr>
    <w:rPr>
      <w:rFonts w:ascii="Cambria" w:hAnsi="Cambria"/>
      <w:b/>
      <w:bCs/>
      <w:i/>
      <w:iCs/>
      <w:color w:val="7F7F7F"/>
      <w:sz w:val="18"/>
      <w:szCs w:val="18"/>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D14C76"/>
    <w:rPr>
      <w:smallCaps/>
      <w:spacing w:val="5"/>
      <w:sz w:val="36"/>
      <w:szCs w:val="36"/>
    </w:rPr>
  </w:style>
  <w:style w:type="character" w:customStyle="1" w:styleId="20">
    <w:name w:val="Заголовок 2 Знак"/>
    <w:link w:val="2"/>
    <w:rsid w:val="00D14C76"/>
    <w:rPr>
      <w:smallCaps/>
      <w:sz w:val="28"/>
      <w:szCs w:val="28"/>
    </w:rPr>
  </w:style>
  <w:style w:type="character" w:customStyle="1" w:styleId="31">
    <w:name w:val="Заголовок 3 Знак"/>
    <w:link w:val="30"/>
    <w:rsid w:val="00D14C76"/>
    <w:rPr>
      <w:i/>
      <w:iCs/>
      <w:smallCaps/>
      <w:spacing w:val="5"/>
      <w:sz w:val="26"/>
      <w:szCs w:val="26"/>
    </w:rPr>
  </w:style>
  <w:style w:type="character" w:customStyle="1" w:styleId="40">
    <w:name w:val="Заголовок 4 Знак"/>
    <w:link w:val="4"/>
    <w:rsid w:val="00D14C76"/>
    <w:rPr>
      <w:rFonts w:ascii="Times New Roman" w:hAnsi="Times New Roman"/>
      <w:b/>
      <w:bCs/>
      <w:spacing w:val="5"/>
      <w:sz w:val="28"/>
      <w:szCs w:val="28"/>
    </w:rPr>
  </w:style>
  <w:style w:type="character" w:customStyle="1" w:styleId="50">
    <w:name w:val="Заголовок 5 Знак"/>
    <w:link w:val="5"/>
    <w:rsid w:val="00D14C76"/>
    <w:rPr>
      <w:rFonts w:ascii="Times New Roman" w:hAnsi="Times New Roman"/>
      <w:i/>
      <w:iCs/>
      <w:sz w:val="28"/>
      <w:szCs w:val="24"/>
    </w:rPr>
  </w:style>
  <w:style w:type="character" w:customStyle="1" w:styleId="60">
    <w:name w:val="Заголовок 6 Знак"/>
    <w:link w:val="6"/>
    <w:rsid w:val="00D14C76"/>
    <w:rPr>
      <w:b/>
      <w:bCs/>
      <w:color w:val="595959"/>
      <w:spacing w:val="5"/>
      <w:shd w:val="clear" w:color="auto" w:fill="FFFFFF"/>
    </w:rPr>
  </w:style>
  <w:style w:type="character" w:customStyle="1" w:styleId="70">
    <w:name w:val="Заголовок 7 Знак"/>
    <w:link w:val="7"/>
    <w:rsid w:val="00D14C76"/>
    <w:rPr>
      <w:b/>
      <w:bCs/>
      <w:i/>
      <w:iCs/>
      <w:color w:val="5A5A5A"/>
      <w:sz w:val="20"/>
      <w:szCs w:val="20"/>
    </w:rPr>
  </w:style>
  <w:style w:type="character" w:customStyle="1" w:styleId="80">
    <w:name w:val="Заголовок 8 Знак"/>
    <w:link w:val="8"/>
    <w:rsid w:val="00D14C76"/>
    <w:rPr>
      <w:b/>
      <w:bCs/>
      <w:color w:val="7F7F7F"/>
      <w:sz w:val="20"/>
      <w:szCs w:val="20"/>
    </w:rPr>
  </w:style>
  <w:style w:type="character" w:customStyle="1" w:styleId="90">
    <w:name w:val="Заголовок 9 Знак"/>
    <w:link w:val="9"/>
    <w:rsid w:val="00D14C76"/>
    <w:rPr>
      <w:b/>
      <w:bCs/>
      <w:i/>
      <w:iCs/>
      <w:color w:val="7F7F7F"/>
      <w:sz w:val="18"/>
      <w:szCs w:val="18"/>
    </w:rPr>
  </w:style>
  <w:style w:type="paragraph" w:styleId="a4">
    <w:name w:val="caption"/>
    <w:basedOn w:val="a0"/>
    <w:next w:val="a0"/>
    <w:unhideWhenUsed/>
    <w:qFormat/>
    <w:rsid w:val="00D14C76"/>
    <w:rPr>
      <w:rFonts w:eastAsia="Times New Roman"/>
      <w:b/>
      <w:bCs/>
      <w:color w:val="4F81BD"/>
      <w:sz w:val="18"/>
      <w:szCs w:val="18"/>
    </w:rPr>
  </w:style>
  <w:style w:type="paragraph" w:styleId="a5">
    <w:name w:val="Title"/>
    <w:basedOn w:val="a0"/>
    <w:next w:val="a0"/>
    <w:link w:val="a6"/>
    <w:qFormat/>
    <w:rsid w:val="00D14C76"/>
    <w:pPr>
      <w:spacing w:after="300"/>
      <w:contextualSpacing/>
    </w:pPr>
    <w:rPr>
      <w:rFonts w:ascii="Cambria" w:hAnsi="Cambria"/>
      <w:smallCaps/>
      <w:sz w:val="52"/>
      <w:szCs w:val="52"/>
      <w:lang w:eastAsia="en-US"/>
    </w:rPr>
  </w:style>
  <w:style w:type="character" w:customStyle="1" w:styleId="a6">
    <w:name w:val="Название Знак"/>
    <w:link w:val="a5"/>
    <w:rsid w:val="00D14C76"/>
    <w:rPr>
      <w:smallCaps/>
      <w:sz w:val="52"/>
      <w:szCs w:val="52"/>
    </w:rPr>
  </w:style>
  <w:style w:type="character" w:styleId="a7">
    <w:name w:val="Strong"/>
    <w:qFormat/>
    <w:rsid w:val="00D14C76"/>
    <w:rPr>
      <w:b/>
      <w:bCs/>
    </w:rPr>
  </w:style>
  <w:style w:type="character" w:styleId="a8">
    <w:name w:val="Emphasis"/>
    <w:autoRedefine/>
    <w:qFormat/>
    <w:rsid w:val="00D14C76"/>
    <w:rPr>
      <w:iCs/>
      <w:spacing w:val="10"/>
      <w:sz w:val="28"/>
      <w:szCs w:val="28"/>
    </w:rPr>
  </w:style>
  <w:style w:type="paragraph" w:styleId="a9">
    <w:name w:val="No Spacing"/>
    <w:basedOn w:val="a0"/>
    <w:uiPriority w:val="1"/>
    <w:qFormat/>
    <w:rsid w:val="00D14C76"/>
    <w:rPr>
      <w:rFonts w:eastAsia="Times New Roman"/>
    </w:rPr>
  </w:style>
  <w:style w:type="paragraph" w:styleId="aa">
    <w:name w:val="List Paragraph"/>
    <w:basedOn w:val="a0"/>
    <w:uiPriority w:val="34"/>
    <w:qFormat/>
    <w:rsid w:val="00D14C76"/>
    <w:pPr>
      <w:ind w:left="720"/>
      <w:contextualSpacing/>
    </w:pPr>
    <w:rPr>
      <w:rFonts w:eastAsia="Times New Roman"/>
    </w:rPr>
  </w:style>
  <w:style w:type="paragraph" w:styleId="ab">
    <w:name w:val="TOC Heading"/>
    <w:basedOn w:val="1"/>
    <w:next w:val="a0"/>
    <w:uiPriority w:val="39"/>
    <w:semiHidden/>
    <w:unhideWhenUsed/>
    <w:qFormat/>
    <w:rsid w:val="00D14C76"/>
    <w:pPr>
      <w:outlineLvl w:val="9"/>
    </w:pPr>
    <w:rPr>
      <w:rFonts w:ascii="Times New Roman" w:eastAsia="Times New Roman" w:hAnsi="Times New Roman"/>
      <w:lang w:eastAsia="ru-RU"/>
    </w:rPr>
  </w:style>
  <w:style w:type="numbering" w:customStyle="1" w:styleId="11">
    <w:name w:val="Нет списка1"/>
    <w:next w:val="a3"/>
    <w:semiHidden/>
    <w:rsid w:val="007B7C71"/>
  </w:style>
  <w:style w:type="paragraph" w:styleId="ac">
    <w:name w:val="Body Text"/>
    <w:basedOn w:val="a0"/>
    <w:link w:val="ad"/>
    <w:rsid w:val="007B7C71"/>
    <w:pPr>
      <w:jc w:val="center"/>
    </w:pPr>
    <w:rPr>
      <w:rFonts w:eastAsia="Times New Roman"/>
      <w:sz w:val="36"/>
    </w:rPr>
  </w:style>
  <w:style w:type="character" w:customStyle="1" w:styleId="ad">
    <w:name w:val="Основной текст Знак"/>
    <w:link w:val="ac"/>
    <w:rsid w:val="007B7C71"/>
    <w:rPr>
      <w:rFonts w:ascii="Times New Roman" w:eastAsia="Times New Roman" w:hAnsi="Times New Roman" w:cs="Times New Roman"/>
      <w:sz w:val="36"/>
      <w:szCs w:val="24"/>
      <w:lang w:eastAsia="ru-RU"/>
    </w:rPr>
  </w:style>
  <w:style w:type="paragraph" w:styleId="ae">
    <w:name w:val="footer"/>
    <w:basedOn w:val="a0"/>
    <w:link w:val="af"/>
    <w:uiPriority w:val="99"/>
    <w:rsid w:val="007B7C71"/>
    <w:pPr>
      <w:tabs>
        <w:tab w:val="center" w:pos="4677"/>
        <w:tab w:val="right" w:pos="9355"/>
      </w:tabs>
    </w:pPr>
    <w:rPr>
      <w:rFonts w:eastAsia="Times New Roman"/>
      <w:lang w:val="uk-UA"/>
    </w:rPr>
  </w:style>
  <w:style w:type="character" w:customStyle="1" w:styleId="af">
    <w:name w:val="Нижний колонтитул Знак"/>
    <w:link w:val="ae"/>
    <w:uiPriority w:val="99"/>
    <w:rsid w:val="007B7C71"/>
    <w:rPr>
      <w:rFonts w:ascii="Times New Roman" w:eastAsia="Times New Roman" w:hAnsi="Times New Roman" w:cs="Times New Roman"/>
      <w:sz w:val="24"/>
      <w:szCs w:val="24"/>
      <w:lang w:val="uk-UA" w:eastAsia="ru-RU"/>
    </w:rPr>
  </w:style>
  <w:style w:type="paragraph" w:styleId="21">
    <w:name w:val="Body Text 2"/>
    <w:basedOn w:val="a0"/>
    <w:link w:val="22"/>
    <w:rsid w:val="007B7C71"/>
    <w:rPr>
      <w:rFonts w:eastAsia="Times New Roman"/>
      <w:sz w:val="28"/>
      <w:lang w:val="uk-UA"/>
    </w:rPr>
  </w:style>
  <w:style w:type="character" w:customStyle="1" w:styleId="22">
    <w:name w:val="Основной текст 2 Знак"/>
    <w:link w:val="21"/>
    <w:rsid w:val="007B7C71"/>
    <w:rPr>
      <w:rFonts w:ascii="Times New Roman" w:eastAsia="Times New Roman" w:hAnsi="Times New Roman" w:cs="Times New Roman"/>
      <w:sz w:val="28"/>
      <w:szCs w:val="24"/>
      <w:lang w:val="uk-UA" w:eastAsia="ru-RU"/>
    </w:rPr>
  </w:style>
  <w:style w:type="paragraph" w:styleId="af0">
    <w:name w:val="Body Text Indent"/>
    <w:basedOn w:val="a0"/>
    <w:link w:val="af1"/>
    <w:rsid w:val="007B7C71"/>
    <w:pPr>
      <w:ind w:firstLine="708"/>
      <w:jc w:val="both"/>
    </w:pPr>
    <w:rPr>
      <w:rFonts w:eastAsia="Times New Roman"/>
      <w:sz w:val="28"/>
    </w:rPr>
  </w:style>
  <w:style w:type="character" w:customStyle="1" w:styleId="af1">
    <w:name w:val="Основной текст с отступом Знак"/>
    <w:link w:val="af0"/>
    <w:rsid w:val="007B7C71"/>
    <w:rPr>
      <w:rFonts w:ascii="Times New Roman" w:eastAsia="Times New Roman" w:hAnsi="Times New Roman" w:cs="Times New Roman"/>
      <w:sz w:val="28"/>
      <w:szCs w:val="24"/>
      <w:lang w:eastAsia="ru-RU"/>
    </w:rPr>
  </w:style>
  <w:style w:type="paragraph" w:styleId="32">
    <w:name w:val="Body Text 3"/>
    <w:basedOn w:val="a0"/>
    <w:link w:val="33"/>
    <w:rsid w:val="007B7C71"/>
    <w:pPr>
      <w:jc w:val="both"/>
    </w:pPr>
    <w:rPr>
      <w:rFonts w:eastAsia="Times New Roman"/>
      <w:sz w:val="28"/>
    </w:rPr>
  </w:style>
  <w:style w:type="character" w:customStyle="1" w:styleId="33">
    <w:name w:val="Основной текст 3 Знак"/>
    <w:link w:val="32"/>
    <w:rsid w:val="007B7C71"/>
    <w:rPr>
      <w:rFonts w:ascii="Times New Roman" w:eastAsia="Times New Roman" w:hAnsi="Times New Roman" w:cs="Times New Roman"/>
      <w:sz w:val="28"/>
      <w:szCs w:val="24"/>
      <w:lang w:eastAsia="ru-RU"/>
    </w:rPr>
  </w:style>
  <w:style w:type="paragraph" w:styleId="23">
    <w:name w:val="Body Text Indent 2"/>
    <w:basedOn w:val="a0"/>
    <w:link w:val="24"/>
    <w:rsid w:val="007B7C71"/>
    <w:pPr>
      <w:spacing w:after="120" w:line="480" w:lineRule="auto"/>
      <w:ind w:left="283"/>
    </w:pPr>
    <w:rPr>
      <w:rFonts w:eastAsia="Times New Roman"/>
    </w:rPr>
  </w:style>
  <w:style w:type="character" w:customStyle="1" w:styleId="24">
    <w:name w:val="Основной текст с отступом 2 Знак"/>
    <w:link w:val="23"/>
    <w:rsid w:val="007B7C71"/>
    <w:rPr>
      <w:rFonts w:ascii="Times New Roman" w:eastAsia="Times New Roman" w:hAnsi="Times New Roman" w:cs="Times New Roman"/>
      <w:sz w:val="24"/>
      <w:szCs w:val="24"/>
      <w:lang w:eastAsia="ru-RU"/>
    </w:rPr>
  </w:style>
  <w:style w:type="paragraph" w:styleId="34">
    <w:name w:val="Body Text Indent 3"/>
    <w:basedOn w:val="a0"/>
    <w:link w:val="35"/>
    <w:rsid w:val="007B7C71"/>
    <w:pPr>
      <w:spacing w:after="120"/>
      <w:ind w:left="283"/>
    </w:pPr>
    <w:rPr>
      <w:rFonts w:eastAsia="Times New Roman"/>
      <w:sz w:val="16"/>
      <w:szCs w:val="16"/>
    </w:rPr>
  </w:style>
  <w:style w:type="character" w:customStyle="1" w:styleId="35">
    <w:name w:val="Основной текст с отступом 3 Знак"/>
    <w:link w:val="34"/>
    <w:rsid w:val="007B7C71"/>
    <w:rPr>
      <w:rFonts w:ascii="Times New Roman" w:eastAsia="Times New Roman" w:hAnsi="Times New Roman" w:cs="Times New Roman"/>
      <w:sz w:val="16"/>
      <w:szCs w:val="16"/>
      <w:lang w:eastAsia="ru-RU"/>
    </w:rPr>
  </w:style>
  <w:style w:type="table" w:styleId="af2">
    <w:name w:val="Table Grid"/>
    <w:basedOn w:val="a2"/>
    <w:rsid w:val="007B7C71"/>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3"/>
    <w:semiHidden/>
    <w:rsid w:val="007B7C71"/>
  </w:style>
  <w:style w:type="paragraph" w:styleId="a">
    <w:name w:val="List Bullet"/>
    <w:basedOn w:val="a0"/>
    <w:autoRedefine/>
    <w:rsid w:val="007B7C71"/>
    <w:pPr>
      <w:numPr>
        <w:numId w:val="2"/>
      </w:numPr>
    </w:pPr>
    <w:rPr>
      <w:rFonts w:eastAsia="Times New Roman"/>
    </w:rPr>
  </w:style>
  <w:style w:type="paragraph" w:styleId="25">
    <w:name w:val="List Bullet 2"/>
    <w:basedOn w:val="a0"/>
    <w:autoRedefine/>
    <w:rsid w:val="007B7C71"/>
    <w:pPr>
      <w:spacing w:after="120" w:line="288" w:lineRule="auto"/>
      <w:ind w:firstLine="720"/>
    </w:pPr>
    <w:rPr>
      <w:rFonts w:eastAsia="Times New Roman"/>
      <w:color w:val="000000"/>
      <w:sz w:val="28"/>
      <w:lang w:val="uk-UA"/>
    </w:rPr>
  </w:style>
  <w:style w:type="paragraph" w:styleId="af3">
    <w:name w:val="Normal Indent"/>
    <w:basedOn w:val="a0"/>
    <w:rsid w:val="007B7C71"/>
    <w:pPr>
      <w:ind w:left="708"/>
    </w:pPr>
    <w:rPr>
      <w:rFonts w:eastAsia="Times New Roman"/>
    </w:rPr>
  </w:style>
  <w:style w:type="paragraph" w:styleId="af4">
    <w:name w:val="Closing"/>
    <w:basedOn w:val="a0"/>
    <w:link w:val="af5"/>
    <w:rsid w:val="007B7C71"/>
    <w:pPr>
      <w:ind w:left="4252"/>
    </w:pPr>
    <w:rPr>
      <w:rFonts w:eastAsia="Times New Roman"/>
    </w:rPr>
  </w:style>
  <w:style w:type="character" w:customStyle="1" w:styleId="af5">
    <w:name w:val="Прощание Знак"/>
    <w:link w:val="af4"/>
    <w:rsid w:val="007B7C71"/>
    <w:rPr>
      <w:rFonts w:ascii="Times New Roman" w:eastAsia="Times New Roman" w:hAnsi="Times New Roman" w:cs="Times New Roman"/>
      <w:sz w:val="24"/>
      <w:szCs w:val="24"/>
      <w:lang w:eastAsia="ru-RU"/>
    </w:rPr>
  </w:style>
  <w:style w:type="paragraph" w:customStyle="1" w:styleId="af6">
    <w:name w:val="Краткий обратный адрес"/>
    <w:basedOn w:val="a0"/>
    <w:rsid w:val="007B7C71"/>
    <w:rPr>
      <w:rFonts w:eastAsia="Times New Roman"/>
    </w:rPr>
  </w:style>
  <w:style w:type="paragraph" w:customStyle="1" w:styleId="af7">
    <w:name w:val="Формула"/>
    <w:basedOn w:val="ac"/>
    <w:rsid w:val="007B7C71"/>
    <w:pPr>
      <w:tabs>
        <w:tab w:val="center" w:pos="4536"/>
        <w:tab w:val="right" w:pos="9356"/>
      </w:tabs>
      <w:spacing w:line="336" w:lineRule="auto"/>
      <w:jc w:val="both"/>
    </w:pPr>
    <w:rPr>
      <w:sz w:val="28"/>
      <w:szCs w:val="20"/>
      <w:lang w:val="uk-UA" w:eastAsia="en-US"/>
    </w:rPr>
  </w:style>
  <w:style w:type="paragraph" w:styleId="af8">
    <w:name w:val="Plain Text"/>
    <w:basedOn w:val="a0"/>
    <w:link w:val="af9"/>
    <w:rsid w:val="007B7C71"/>
    <w:rPr>
      <w:rFonts w:ascii="Courier New" w:eastAsia="Times New Roman" w:hAnsi="Courier New"/>
      <w:sz w:val="20"/>
      <w:szCs w:val="20"/>
      <w:lang w:eastAsia="en-US"/>
    </w:rPr>
  </w:style>
  <w:style w:type="character" w:customStyle="1" w:styleId="af9">
    <w:name w:val="Текст Знак"/>
    <w:link w:val="af8"/>
    <w:rsid w:val="007B7C71"/>
    <w:rPr>
      <w:rFonts w:ascii="Courier New" w:eastAsia="Times New Roman" w:hAnsi="Courier New" w:cs="Times New Roman"/>
      <w:sz w:val="20"/>
      <w:szCs w:val="20"/>
    </w:rPr>
  </w:style>
  <w:style w:type="character" w:styleId="afa">
    <w:name w:val="page number"/>
    <w:rsid w:val="007B7C71"/>
  </w:style>
  <w:style w:type="paragraph" w:styleId="3">
    <w:name w:val="List Bullet 3"/>
    <w:basedOn w:val="a0"/>
    <w:rsid w:val="007B7C71"/>
    <w:pPr>
      <w:numPr>
        <w:numId w:val="6"/>
      </w:numPr>
    </w:pPr>
    <w:rPr>
      <w:rFonts w:eastAsia="Times New Roman"/>
    </w:rPr>
  </w:style>
  <w:style w:type="table" w:customStyle="1" w:styleId="12">
    <w:name w:val="Сетка таблицы1"/>
    <w:basedOn w:val="a2"/>
    <w:next w:val="af2"/>
    <w:rsid w:val="007B7C71"/>
    <w:pPr>
      <w:jc w:val="center"/>
    </w:pPr>
    <w:rPr>
      <w:rFonts w:ascii="Times New Roman" w:eastAsia="Times New Roman" w:hAnsi="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b">
    <w:name w:val="header"/>
    <w:basedOn w:val="a0"/>
    <w:link w:val="afc"/>
    <w:rsid w:val="007B7C71"/>
    <w:pPr>
      <w:tabs>
        <w:tab w:val="center" w:pos="4677"/>
        <w:tab w:val="right" w:pos="9355"/>
      </w:tabs>
    </w:pPr>
    <w:rPr>
      <w:rFonts w:eastAsia="Times New Roman"/>
    </w:rPr>
  </w:style>
  <w:style w:type="character" w:customStyle="1" w:styleId="afc">
    <w:name w:val="Верхний колонтитул Знак"/>
    <w:link w:val="afb"/>
    <w:rsid w:val="007B7C71"/>
    <w:rPr>
      <w:rFonts w:ascii="Times New Roman" w:eastAsia="Times New Roman" w:hAnsi="Times New Roman" w:cs="Times New Roman"/>
      <w:sz w:val="24"/>
      <w:szCs w:val="24"/>
      <w:lang w:eastAsia="ru-RU"/>
    </w:rPr>
  </w:style>
  <w:style w:type="paragraph" w:styleId="afd">
    <w:name w:val="Balloon Text"/>
    <w:basedOn w:val="a0"/>
    <w:link w:val="afe"/>
    <w:uiPriority w:val="99"/>
    <w:semiHidden/>
    <w:unhideWhenUsed/>
    <w:rsid w:val="007B7C71"/>
    <w:rPr>
      <w:rFonts w:ascii="Tahoma" w:hAnsi="Tahoma" w:cs="Tahoma"/>
      <w:sz w:val="16"/>
      <w:szCs w:val="16"/>
    </w:rPr>
  </w:style>
  <w:style w:type="character" w:customStyle="1" w:styleId="afe">
    <w:name w:val="Текст выноски Знак"/>
    <w:link w:val="afd"/>
    <w:uiPriority w:val="99"/>
    <w:semiHidden/>
    <w:rsid w:val="007B7C71"/>
    <w:rPr>
      <w:rFonts w:ascii="Tahoma" w:hAnsi="Tahoma" w:cs="Tahoma"/>
      <w:sz w:val="16"/>
      <w:szCs w:val="16"/>
      <w:lang w:eastAsia="ru-RU"/>
    </w:rPr>
  </w:style>
  <w:style w:type="paragraph" w:customStyle="1" w:styleId="Standard">
    <w:name w:val="Standard"/>
    <w:rsid w:val="001423F8"/>
    <w:pPr>
      <w:widowControl w:val="0"/>
      <w:suppressAutoHyphens/>
      <w:autoSpaceDN w:val="0"/>
      <w:textAlignment w:val="baseline"/>
    </w:pPr>
    <w:rPr>
      <w:rFonts w:ascii="Liberation Serif" w:eastAsia="Nimbus Sans L" w:hAnsi="Liberation Serif" w:cs="Lohit Hindi"/>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34.bin"/><Relationship Id="rId21" Type="http://schemas.openxmlformats.org/officeDocument/2006/relationships/image" Target="media/image14.wmf"/><Relationship Id="rId42" Type="http://schemas.openxmlformats.org/officeDocument/2006/relationships/image" Target="media/image27.wmf"/><Relationship Id="rId63" Type="http://schemas.openxmlformats.org/officeDocument/2006/relationships/image" Target="media/image40.wmf"/><Relationship Id="rId84" Type="http://schemas.openxmlformats.org/officeDocument/2006/relationships/image" Target="media/image56.wmf"/><Relationship Id="rId138" Type="http://schemas.openxmlformats.org/officeDocument/2006/relationships/image" Target="media/image97.wmf"/><Relationship Id="rId159" Type="http://schemas.openxmlformats.org/officeDocument/2006/relationships/image" Target="media/image117.wmf"/><Relationship Id="rId170" Type="http://schemas.openxmlformats.org/officeDocument/2006/relationships/image" Target="media/image127.wmf"/><Relationship Id="rId191" Type="http://schemas.openxmlformats.org/officeDocument/2006/relationships/oleObject" Target="embeddings/oleObject40.bin"/><Relationship Id="rId205" Type="http://schemas.openxmlformats.org/officeDocument/2006/relationships/image" Target="media/image156.wmf"/><Relationship Id="rId226" Type="http://schemas.openxmlformats.org/officeDocument/2006/relationships/image" Target="media/image177.png"/><Relationship Id="rId107" Type="http://schemas.openxmlformats.org/officeDocument/2006/relationships/image" Target="media/image70.wmf"/><Relationship Id="rId11" Type="http://schemas.openxmlformats.org/officeDocument/2006/relationships/image" Target="media/image4.wmf"/><Relationship Id="rId32" Type="http://schemas.openxmlformats.org/officeDocument/2006/relationships/image" Target="media/image20.wmf"/><Relationship Id="rId53" Type="http://schemas.openxmlformats.org/officeDocument/2006/relationships/image" Target="media/image34.wmf"/><Relationship Id="rId74" Type="http://schemas.openxmlformats.org/officeDocument/2006/relationships/image" Target="media/image49.png"/><Relationship Id="rId128" Type="http://schemas.openxmlformats.org/officeDocument/2006/relationships/image" Target="media/image87.wmf"/><Relationship Id="rId149" Type="http://schemas.openxmlformats.org/officeDocument/2006/relationships/image" Target="media/image107.png"/><Relationship Id="rId5" Type="http://schemas.openxmlformats.org/officeDocument/2006/relationships/webSettings" Target="webSettings.xml"/><Relationship Id="rId95" Type="http://schemas.openxmlformats.org/officeDocument/2006/relationships/image" Target="media/image63.wmf"/><Relationship Id="rId160" Type="http://schemas.openxmlformats.org/officeDocument/2006/relationships/oleObject" Target="embeddings/oleObject36.bin"/><Relationship Id="rId181" Type="http://schemas.openxmlformats.org/officeDocument/2006/relationships/image" Target="media/image138.wmf"/><Relationship Id="rId216" Type="http://schemas.openxmlformats.org/officeDocument/2006/relationships/image" Target="media/image167.jpeg"/><Relationship Id="rId237" Type="http://schemas.openxmlformats.org/officeDocument/2006/relationships/image" Target="media/image188.png"/><Relationship Id="rId22" Type="http://schemas.openxmlformats.org/officeDocument/2006/relationships/image" Target="media/image15.wmf"/><Relationship Id="rId43" Type="http://schemas.openxmlformats.org/officeDocument/2006/relationships/image" Target="media/image28.wmf"/><Relationship Id="rId64" Type="http://schemas.openxmlformats.org/officeDocument/2006/relationships/oleObject" Target="embeddings/oleObject17.bin"/><Relationship Id="rId118" Type="http://schemas.openxmlformats.org/officeDocument/2006/relationships/image" Target="media/image77.png"/><Relationship Id="rId139" Type="http://schemas.openxmlformats.org/officeDocument/2006/relationships/image" Target="media/image98.wmf"/><Relationship Id="rId85" Type="http://schemas.openxmlformats.org/officeDocument/2006/relationships/image" Target="media/image57.wmf"/><Relationship Id="rId150" Type="http://schemas.openxmlformats.org/officeDocument/2006/relationships/image" Target="media/image108.wmf"/><Relationship Id="rId171" Type="http://schemas.openxmlformats.org/officeDocument/2006/relationships/image" Target="media/image128.png"/><Relationship Id="rId192" Type="http://schemas.openxmlformats.org/officeDocument/2006/relationships/oleObject" Target="embeddings/oleObject41.bin"/><Relationship Id="rId206" Type="http://schemas.openxmlformats.org/officeDocument/2006/relationships/image" Target="media/image157.wmf"/><Relationship Id="rId227" Type="http://schemas.openxmlformats.org/officeDocument/2006/relationships/image" Target="media/image178.png"/><Relationship Id="rId12" Type="http://schemas.openxmlformats.org/officeDocument/2006/relationships/image" Target="media/image5.png"/><Relationship Id="rId33" Type="http://schemas.openxmlformats.org/officeDocument/2006/relationships/image" Target="media/image21.wmf"/><Relationship Id="rId108" Type="http://schemas.openxmlformats.org/officeDocument/2006/relationships/oleObject" Target="embeddings/oleObject31.bin"/><Relationship Id="rId129" Type="http://schemas.openxmlformats.org/officeDocument/2006/relationships/image" Target="media/image88.jpeg"/><Relationship Id="rId54" Type="http://schemas.openxmlformats.org/officeDocument/2006/relationships/image" Target="media/image35.wmf"/><Relationship Id="rId75" Type="http://schemas.openxmlformats.org/officeDocument/2006/relationships/oleObject" Target="embeddings/oleObject19.bin"/><Relationship Id="rId96" Type="http://schemas.openxmlformats.org/officeDocument/2006/relationships/oleObject" Target="embeddings/oleObject26.bin"/><Relationship Id="rId140" Type="http://schemas.openxmlformats.org/officeDocument/2006/relationships/oleObject" Target="embeddings/oleObject35.bin"/><Relationship Id="rId161" Type="http://schemas.openxmlformats.org/officeDocument/2006/relationships/image" Target="media/image118.wmf"/><Relationship Id="rId182" Type="http://schemas.openxmlformats.org/officeDocument/2006/relationships/image" Target="media/image139.wmf"/><Relationship Id="rId217" Type="http://schemas.openxmlformats.org/officeDocument/2006/relationships/image" Target="media/image168.jpeg"/><Relationship Id="rId6" Type="http://schemas.openxmlformats.org/officeDocument/2006/relationships/footnotes" Target="footnotes.xml"/><Relationship Id="rId238" Type="http://schemas.openxmlformats.org/officeDocument/2006/relationships/image" Target="media/image189.wmf"/><Relationship Id="rId23" Type="http://schemas.openxmlformats.org/officeDocument/2006/relationships/oleObject" Target="embeddings/oleObject1.bin"/><Relationship Id="rId119" Type="http://schemas.openxmlformats.org/officeDocument/2006/relationships/image" Target="media/image78.png"/><Relationship Id="rId44" Type="http://schemas.openxmlformats.org/officeDocument/2006/relationships/image" Target="media/image29.wmf"/><Relationship Id="rId65" Type="http://schemas.openxmlformats.org/officeDocument/2006/relationships/image" Target="media/image41.wmf"/><Relationship Id="rId86" Type="http://schemas.openxmlformats.org/officeDocument/2006/relationships/image" Target="media/image58.png"/><Relationship Id="rId130" Type="http://schemas.openxmlformats.org/officeDocument/2006/relationships/image" Target="media/image89.wmf"/><Relationship Id="rId151" Type="http://schemas.openxmlformats.org/officeDocument/2006/relationships/image" Target="media/image109.wmf"/><Relationship Id="rId172" Type="http://schemas.openxmlformats.org/officeDocument/2006/relationships/image" Target="media/image129.wmf"/><Relationship Id="rId193" Type="http://schemas.openxmlformats.org/officeDocument/2006/relationships/image" Target="media/image145.wmf"/><Relationship Id="rId207" Type="http://schemas.openxmlformats.org/officeDocument/2006/relationships/image" Target="media/image158.png"/><Relationship Id="rId228" Type="http://schemas.openxmlformats.org/officeDocument/2006/relationships/image" Target="media/image179.png"/><Relationship Id="rId13" Type="http://schemas.openxmlformats.org/officeDocument/2006/relationships/image" Target="media/image6.wmf"/><Relationship Id="rId109" Type="http://schemas.openxmlformats.org/officeDocument/2006/relationships/image" Target="media/image71.wmf"/><Relationship Id="rId34" Type="http://schemas.openxmlformats.org/officeDocument/2006/relationships/image" Target="media/image22.wmf"/><Relationship Id="rId55" Type="http://schemas.openxmlformats.org/officeDocument/2006/relationships/oleObject" Target="embeddings/oleObject13.bin"/><Relationship Id="rId76" Type="http://schemas.openxmlformats.org/officeDocument/2006/relationships/image" Target="media/image50.wmf"/><Relationship Id="rId97" Type="http://schemas.openxmlformats.org/officeDocument/2006/relationships/image" Target="media/image64.wmf"/><Relationship Id="rId120" Type="http://schemas.openxmlformats.org/officeDocument/2006/relationships/image" Target="media/image79.wmf"/><Relationship Id="rId141" Type="http://schemas.openxmlformats.org/officeDocument/2006/relationships/image" Target="media/image99.wmf"/><Relationship Id="rId7" Type="http://schemas.openxmlformats.org/officeDocument/2006/relationships/endnotes" Target="endnotes.xml"/><Relationship Id="rId162" Type="http://schemas.openxmlformats.org/officeDocument/2006/relationships/image" Target="media/image119.png"/><Relationship Id="rId183" Type="http://schemas.openxmlformats.org/officeDocument/2006/relationships/image" Target="media/image140.wmf"/><Relationship Id="rId218" Type="http://schemas.openxmlformats.org/officeDocument/2006/relationships/image" Target="media/image169.wmf"/><Relationship Id="rId239" Type="http://schemas.openxmlformats.org/officeDocument/2006/relationships/image" Target="media/image190.wmf"/><Relationship Id="rId24" Type="http://schemas.openxmlformats.org/officeDocument/2006/relationships/oleObject" Target="embeddings/oleObject2.bin"/><Relationship Id="rId45" Type="http://schemas.openxmlformats.org/officeDocument/2006/relationships/image" Target="media/image30.wmf"/><Relationship Id="rId66" Type="http://schemas.openxmlformats.org/officeDocument/2006/relationships/image" Target="media/image42.png"/><Relationship Id="rId87" Type="http://schemas.openxmlformats.org/officeDocument/2006/relationships/image" Target="media/image59.png"/><Relationship Id="rId110" Type="http://schemas.openxmlformats.org/officeDocument/2006/relationships/oleObject" Target="embeddings/oleObject32.bin"/><Relationship Id="rId131" Type="http://schemas.openxmlformats.org/officeDocument/2006/relationships/image" Target="media/image90.wmf"/><Relationship Id="rId152" Type="http://schemas.openxmlformats.org/officeDocument/2006/relationships/image" Target="media/image110.png"/><Relationship Id="rId173" Type="http://schemas.openxmlformats.org/officeDocument/2006/relationships/image" Target="media/image130.wmf"/><Relationship Id="rId194" Type="http://schemas.openxmlformats.org/officeDocument/2006/relationships/image" Target="media/image146.png"/><Relationship Id="rId208" Type="http://schemas.openxmlformats.org/officeDocument/2006/relationships/image" Target="media/image159.wmf"/><Relationship Id="rId229" Type="http://schemas.openxmlformats.org/officeDocument/2006/relationships/image" Target="media/image180.png"/><Relationship Id="rId240" Type="http://schemas.openxmlformats.org/officeDocument/2006/relationships/image" Target="media/image191.wmf"/><Relationship Id="rId14" Type="http://schemas.openxmlformats.org/officeDocument/2006/relationships/image" Target="media/image7.wmf"/><Relationship Id="rId35" Type="http://schemas.openxmlformats.org/officeDocument/2006/relationships/image" Target="media/image23.wmf"/><Relationship Id="rId56" Type="http://schemas.openxmlformats.org/officeDocument/2006/relationships/oleObject" Target="embeddings/oleObject14.bin"/><Relationship Id="rId77" Type="http://schemas.openxmlformats.org/officeDocument/2006/relationships/image" Target="media/image51.png"/><Relationship Id="rId100" Type="http://schemas.openxmlformats.org/officeDocument/2006/relationships/image" Target="media/image66.png"/><Relationship Id="rId8" Type="http://schemas.openxmlformats.org/officeDocument/2006/relationships/image" Target="media/image1.png"/><Relationship Id="rId98" Type="http://schemas.openxmlformats.org/officeDocument/2006/relationships/oleObject" Target="embeddings/oleObject27.bin"/><Relationship Id="rId121" Type="http://schemas.openxmlformats.org/officeDocument/2006/relationships/image" Target="media/image80.wmf"/><Relationship Id="rId142" Type="http://schemas.openxmlformats.org/officeDocument/2006/relationships/image" Target="media/image100.png"/><Relationship Id="rId163" Type="http://schemas.openxmlformats.org/officeDocument/2006/relationships/image" Target="media/image120.png"/><Relationship Id="rId184" Type="http://schemas.openxmlformats.org/officeDocument/2006/relationships/image" Target="media/image141.wmf"/><Relationship Id="rId219" Type="http://schemas.openxmlformats.org/officeDocument/2006/relationships/image" Target="media/image170.jpeg"/><Relationship Id="rId230" Type="http://schemas.openxmlformats.org/officeDocument/2006/relationships/image" Target="media/image181.jpeg"/><Relationship Id="rId25" Type="http://schemas.openxmlformats.org/officeDocument/2006/relationships/oleObject" Target="embeddings/oleObject3.bin"/><Relationship Id="rId46" Type="http://schemas.openxmlformats.org/officeDocument/2006/relationships/image" Target="media/image31.wmf"/><Relationship Id="rId67" Type="http://schemas.openxmlformats.org/officeDocument/2006/relationships/oleObject" Target="embeddings/oleObject18.bin"/><Relationship Id="rId88" Type="http://schemas.openxmlformats.org/officeDocument/2006/relationships/image" Target="media/image60.wmf"/><Relationship Id="rId111" Type="http://schemas.openxmlformats.org/officeDocument/2006/relationships/image" Target="media/image72.png"/><Relationship Id="rId132" Type="http://schemas.openxmlformats.org/officeDocument/2006/relationships/image" Target="media/image91.wmf"/><Relationship Id="rId153" Type="http://schemas.openxmlformats.org/officeDocument/2006/relationships/image" Target="media/image111.png"/><Relationship Id="rId174" Type="http://schemas.openxmlformats.org/officeDocument/2006/relationships/image" Target="media/image131.wmf"/><Relationship Id="rId195" Type="http://schemas.openxmlformats.org/officeDocument/2006/relationships/oleObject" Target="embeddings/oleObject42.bin"/><Relationship Id="rId209" Type="http://schemas.openxmlformats.org/officeDocument/2006/relationships/image" Target="media/image160.wmf"/><Relationship Id="rId220" Type="http://schemas.openxmlformats.org/officeDocument/2006/relationships/image" Target="media/image171.png"/><Relationship Id="rId241" Type="http://schemas.openxmlformats.org/officeDocument/2006/relationships/image" Target="media/image192.png"/><Relationship Id="rId15" Type="http://schemas.openxmlformats.org/officeDocument/2006/relationships/image" Target="media/image8.wmf"/><Relationship Id="rId36" Type="http://schemas.openxmlformats.org/officeDocument/2006/relationships/image" Target="media/image24.wmf"/><Relationship Id="rId57" Type="http://schemas.openxmlformats.org/officeDocument/2006/relationships/oleObject" Target="embeddings/oleObject15.bin"/><Relationship Id="rId10" Type="http://schemas.openxmlformats.org/officeDocument/2006/relationships/image" Target="media/image3.wmf"/><Relationship Id="rId31" Type="http://schemas.openxmlformats.org/officeDocument/2006/relationships/image" Target="media/image19.wmf"/><Relationship Id="rId52" Type="http://schemas.openxmlformats.org/officeDocument/2006/relationships/oleObject" Target="embeddings/oleObject12.bin"/><Relationship Id="rId73" Type="http://schemas.openxmlformats.org/officeDocument/2006/relationships/image" Target="media/image48.png"/><Relationship Id="rId78" Type="http://schemas.openxmlformats.org/officeDocument/2006/relationships/image" Target="media/image52.wmf"/><Relationship Id="rId94" Type="http://schemas.openxmlformats.org/officeDocument/2006/relationships/oleObject" Target="embeddings/oleObject25.bin"/><Relationship Id="rId99" Type="http://schemas.openxmlformats.org/officeDocument/2006/relationships/image" Target="media/image65.wmf"/><Relationship Id="rId101" Type="http://schemas.openxmlformats.org/officeDocument/2006/relationships/image" Target="media/image67.png"/><Relationship Id="rId122" Type="http://schemas.openxmlformats.org/officeDocument/2006/relationships/image" Target="media/image81.wmf"/><Relationship Id="rId143" Type="http://schemas.openxmlformats.org/officeDocument/2006/relationships/image" Target="media/image101.wmf"/><Relationship Id="rId148" Type="http://schemas.openxmlformats.org/officeDocument/2006/relationships/image" Target="media/image106.wmf"/><Relationship Id="rId164" Type="http://schemas.openxmlformats.org/officeDocument/2006/relationships/image" Target="media/image121.wmf"/><Relationship Id="rId169" Type="http://schemas.openxmlformats.org/officeDocument/2006/relationships/image" Target="media/image126.wmf"/><Relationship Id="rId185" Type="http://schemas.openxmlformats.org/officeDocument/2006/relationships/image" Target="media/image142.wmf"/><Relationship Id="rId4" Type="http://schemas.openxmlformats.org/officeDocument/2006/relationships/settings" Target="settings.xml"/><Relationship Id="rId9" Type="http://schemas.openxmlformats.org/officeDocument/2006/relationships/image" Target="media/image2.wmf"/><Relationship Id="rId180" Type="http://schemas.openxmlformats.org/officeDocument/2006/relationships/image" Target="media/image137.wmf"/><Relationship Id="rId210" Type="http://schemas.openxmlformats.org/officeDocument/2006/relationships/image" Target="media/image161.wmf"/><Relationship Id="rId215" Type="http://schemas.openxmlformats.org/officeDocument/2006/relationships/image" Target="media/image166.jpeg"/><Relationship Id="rId236" Type="http://schemas.openxmlformats.org/officeDocument/2006/relationships/image" Target="media/image187.wmf"/><Relationship Id="rId26" Type="http://schemas.openxmlformats.org/officeDocument/2006/relationships/oleObject" Target="embeddings/oleObject4.bin"/><Relationship Id="rId231" Type="http://schemas.openxmlformats.org/officeDocument/2006/relationships/image" Target="media/image182.wmf"/><Relationship Id="rId47" Type="http://schemas.openxmlformats.org/officeDocument/2006/relationships/image" Target="media/image32.wmf"/><Relationship Id="rId68" Type="http://schemas.openxmlformats.org/officeDocument/2006/relationships/image" Target="media/image43.jpeg"/><Relationship Id="rId89" Type="http://schemas.openxmlformats.org/officeDocument/2006/relationships/image" Target="media/image61.wmf"/><Relationship Id="rId112" Type="http://schemas.openxmlformats.org/officeDocument/2006/relationships/oleObject" Target="embeddings/oleObject33.bin"/><Relationship Id="rId133" Type="http://schemas.openxmlformats.org/officeDocument/2006/relationships/image" Target="media/image92.wmf"/><Relationship Id="rId154" Type="http://schemas.openxmlformats.org/officeDocument/2006/relationships/image" Target="media/image112.png"/><Relationship Id="rId175" Type="http://schemas.openxmlformats.org/officeDocument/2006/relationships/image" Target="media/image132.wmf"/><Relationship Id="rId196" Type="http://schemas.openxmlformats.org/officeDocument/2006/relationships/image" Target="media/image147.wmf"/><Relationship Id="rId200" Type="http://schemas.openxmlformats.org/officeDocument/2006/relationships/image" Target="media/image151.png"/><Relationship Id="rId16" Type="http://schemas.openxmlformats.org/officeDocument/2006/relationships/image" Target="media/image9.wmf"/><Relationship Id="rId221" Type="http://schemas.openxmlformats.org/officeDocument/2006/relationships/image" Target="media/image172.png"/><Relationship Id="rId242" Type="http://schemas.openxmlformats.org/officeDocument/2006/relationships/image" Target="media/image193.png"/><Relationship Id="rId37" Type="http://schemas.openxmlformats.org/officeDocument/2006/relationships/image" Target="media/image25.wmf"/><Relationship Id="rId58" Type="http://schemas.openxmlformats.org/officeDocument/2006/relationships/image" Target="media/image36.wmf"/><Relationship Id="rId79" Type="http://schemas.openxmlformats.org/officeDocument/2006/relationships/image" Target="media/image53.wmf"/><Relationship Id="rId102" Type="http://schemas.openxmlformats.org/officeDocument/2006/relationships/image" Target="media/image68.png"/><Relationship Id="rId123" Type="http://schemas.openxmlformats.org/officeDocument/2006/relationships/image" Target="media/image82.wmf"/><Relationship Id="rId144" Type="http://schemas.openxmlformats.org/officeDocument/2006/relationships/image" Target="media/image102.wmf"/><Relationship Id="rId90" Type="http://schemas.openxmlformats.org/officeDocument/2006/relationships/image" Target="media/image62.wmf"/><Relationship Id="rId165" Type="http://schemas.openxmlformats.org/officeDocument/2006/relationships/image" Target="media/image122.png"/><Relationship Id="rId186" Type="http://schemas.openxmlformats.org/officeDocument/2006/relationships/image" Target="media/image143.png"/><Relationship Id="rId211" Type="http://schemas.openxmlformats.org/officeDocument/2006/relationships/image" Target="media/image162.wmf"/><Relationship Id="rId232" Type="http://schemas.openxmlformats.org/officeDocument/2006/relationships/image" Target="media/image183.wmf"/><Relationship Id="rId27" Type="http://schemas.openxmlformats.org/officeDocument/2006/relationships/image" Target="media/image16.wmf"/><Relationship Id="rId48" Type="http://schemas.openxmlformats.org/officeDocument/2006/relationships/oleObject" Target="embeddings/oleObject9.bin"/><Relationship Id="rId69" Type="http://schemas.openxmlformats.org/officeDocument/2006/relationships/image" Target="media/image44.wmf"/><Relationship Id="rId113" Type="http://schemas.openxmlformats.org/officeDocument/2006/relationships/image" Target="media/image73.wmf"/><Relationship Id="rId134" Type="http://schemas.openxmlformats.org/officeDocument/2006/relationships/image" Target="media/image93.wmf"/><Relationship Id="rId80" Type="http://schemas.openxmlformats.org/officeDocument/2006/relationships/oleObject" Target="embeddings/oleObject20.bin"/><Relationship Id="rId155" Type="http://schemas.openxmlformats.org/officeDocument/2006/relationships/image" Target="media/image113.wmf"/><Relationship Id="rId176" Type="http://schemas.openxmlformats.org/officeDocument/2006/relationships/image" Target="media/image133.wmf"/><Relationship Id="rId197" Type="http://schemas.openxmlformats.org/officeDocument/2006/relationships/image" Target="media/image148.wmf"/><Relationship Id="rId201" Type="http://schemas.openxmlformats.org/officeDocument/2006/relationships/image" Target="media/image152.jpeg"/><Relationship Id="rId222" Type="http://schemas.openxmlformats.org/officeDocument/2006/relationships/image" Target="media/image173.png"/><Relationship Id="rId243" Type="http://schemas.openxmlformats.org/officeDocument/2006/relationships/image" Target="media/image194.png"/><Relationship Id="rId17" Type="http://schemas.openxmlformats.org/officeDocument/2006/relationships/image" Target="media/image10.wmf"/><Relationship Id="rId38" Type="http://schemas.openxmlformats.org/officeDocument/2006/relationships/image" Target="media/image26.wmf"/><Relationship Id="rId59" Type="http://schemas.openxmlformats.org/officeDocument/2006/relationships/image" Target="media/image37.png"/><Relationship Id="rId103" Type="http://schemas.openxmlformats.org/officeDocument/2006/relationships/oleObject" Target="embeddings/oleObject28.bin"/><Relationship Id="rId124" Type="http://schemas.openxmlformats.org/officeDocument/2006/relationships/image" Target="media/image83.wmf"/><Relationship Id="rId70" Type="http://schemas.openxmlformats.org/officeDocument/2006/relationships/image" Target="media/image45.wmf"/><Relationship Id="rId91" Type="http://schemas.openxmlformats.org/officeDocument/2006/relationships/oleObject" Target="embeddings/oleObject22.bin"/><Relationship Id="rId145" Type="http://schemas.openxmlformats.org/officeDocument/2006/relationships/image" Target="media/image103.wmf"/><Relationship Id="rId166" Type="http://schemas.openxmlformats.org/officeDocument/2006/relationships/image" Target="media/image123.wmf"/><Relationship Id="rId187" Type="http://schemas.openxmlformats.org/officeDocument/2006/relationships/image" Target="media/image144.wmf"/><Relationship Id="rId1" Type="http://schemas.openxmlformats.org/officeDocument/2006/relationships/numbering" Target="numbering.xml"/><Relationship Id="rId212" Type="http://schemas.openxmlformats.org/officeDocument/2006/relationships/image" Target="media/image163.wmf"/><Relationship Id="rId233" Type="http://schemas.openxmlformats.org/officeDocument/2006/relationships/image" Target="media/image184.wmf"/><Relationship Id="rId28" Type="http://schemas.openxmlformats.org/officeDocument/2006/relationships/oleObject" Target="embeddings/oleObject5.bin"/><Relationship Id="rId49" Type="http://schemas.openxmlformats.org/officeDocument/2006/relationships/oleObject" Target="embeddings/oleObject10.bin"/><Relationship Id="rId114" Type="http://schemas.openxmlformats.org/officeDocument/2006/relationships/image" Target="media/image74.wmf"/><Relationship Id="rId60" Type="http://schemas.openxmlformats.org/officeDocument/2006/relationships/image" Target="media/image38.wmf"/><Relationship Id="rId81" Type="http://schemas.openxmlformats.org/officeDocument/2006/relationships/oleObject" Target="embeddings/oleObject21.bin"/><Relationship Id="rId135" Type="http://schemas.openxmlformats.org/officeDocument/2006/relationships/image" Target="media/image94.wmf"/><Relationship Id="rId156" Type="http://schemas.openxmlformats.org/officeDocument/2006/relationships/image" Target="media/image114.wmf"/><Relationship Id="rId177" Type="http://schemas.openxmlformats.org/officeDocument/2006/relationships/image" Target="media/image134.wmf"/><Relationship Id="rId198" Type="http://schemas.openxmlformats.org/officeDocument/2006/relationships/image" Target="media/image149.png"/><Relationship Id="rId202" Type="http://schemas.openxmlformats.org/officeDocument/2006/relationships/image" Target="media/image153.wmf"/><Relationship Id="rId223" Type="http://schemas.openxmlformats.org/officeDocument/2006/relationships/image" Target="media/image174.png"/><Relationship Id="rId244" Type="http://schemas.openxmlformats.org/officeDocument/2006/relationships/footer" Target="footer1.xml"/><Relationship Id="rId18" Type="http://schemas.openxmlformats.org/officeDocument/2006/relationships/image" Target="media/image11.wmf"/><Relationship Id="rId39" Type="http://schemas.openxmlformats.org/officeDocument/2006/relationships/oleObject" Target="embeddings/oleObject6.bin"/><Relationship Id="rId50" Type="http://schemas.openxmlformats.org/officeDocument/2006/relationships/image" Target="media/image33.wmf"/><Relationship Id="rId104" Type="http://schemas.openxmlformats.org/officeDocument/2006/relationships/image" Target="media/image69.wmf"/><Relationship Id="rId125" Type="http://schemas.openxmlformats.org/officeDocument/2006/relationships/image" Target="media/image84.png"/><Relationship Id="rId146" Type="http://schemas.openxmlformats.org/officeDocument/2006/relationships/image" Target="media/image104.wmf"/><Relationship Id="rId167" Type="http://schemas.openxmlformats.org/officeDocument/2006/relationships/image" Target="media/image124.wmf"/><Relationship Id="rId188" Type="http://schemas.openxmlformats.org/officeDocument/2006/relationships/oleObject" Target="embeddings/oleObject37.bin"/><Relationship Id="rId71" Type="http://schemas.openxmlformats.org/officeDocument/2006/relationships/image" Target="media/image46.png"/><Relationship Id="rId92" Type="http://schemas.openxmlformats.org/officeDocument/2006/relationships/oleObject" Target="embeddings/oleObject23.bin"/><Relationship Id="rId213" Type="http://schemas.openxmlformats.org/officeDocument/2006/relationships/image" Target="media/image164.wmf"/><Relationship Id="rId234" Type="http://schemas.openxmlformats.org/officeDocument/2006/relationships/image" Target="media/image185.wmf"/><Relationship Id="rId2" Type="http://schemas.openxmlformats.org/officeDocument/2006/relationships/styles" Target="styles.xml"/><Relationship Id="rId29" Type="http://schemas.openxmlformats.org/officeDocument/2006/relationships/image" Target="media/image17.wmf"/><Relationship Id="rId40" Type="http://schemas.openxmlformats.org/officeDocument/2006/relationships/oleObject" Target="embeddings/oleObject7.bin"/><Relationship Id="rId115" Type="http://schemas.openxmlformats.org/officeDocument/2006/relationships/image" Target="media/image75.wmf"/><Relationship Id="rId136" Type="http://schemas.openxmlformats.org/officeDocument/2006/relationships/image" Target="media/image95.wmf"/><Relationship Id="rId157" Type="http://schemas.openxmlformats.org/officeDocument/2006/relationships/image" Target="media/image115.png"/><Relationship Id="rId178" Type="http://schemas.openxmlformats.org/officeDocument/2006/relationships/image" Target="media/image135.wmf"/><Relationship Id="rId61" Type="http://schemas.openxmlformats.org/officeDocument/2006/relationships/image" Target="media/image39.wmf"/><Relationship Id="rId82" Type="http://schemas.openxmlformats.org/officeDocument/2006/relationships/image" Target="media/image54.wmf"/><Relationship Id="rId199" Type="http://schemas.openxmlformats.org/officeDocument/2006/relationships/image" Target="media/image150.jpeg"/><Relationship Id="rId203" Type="http://schemas.openxmlformats.org/officeDocument/2006/relationships/image" Target="media/image154.wmf"/><Relationship Id="rId19" Type="http://schemas.openxmlformats.org/officeDocument/2006/relationships/image" Target="media/image12.wmf"/><Relationship Id="rId224" Type="http://schemas.openxmlformats.org/officeDocument/2006/relationships/image" Target="media/image175.png"/><Relationship Id="rId245" Type="http://schemas.openxmlformats.org/officeDocument/2006/relationships/fontTable" Target="fontTable.xml"/><Relationship Id="rId30" Type="http://schemas.openxmlformats.org/officeDocument/2006/relationships/image" Target="media/image18.wmf"/><Relationship Id="rId105" Type="http://schemas.openxmlformats.org/officeDocument/2006/relationships/oleObject" Target="embeddings/oleObject29.bin"/><Relationship Id="rId126" Type="http://schemas.openxmlformats.org/officeDocument/2006/relationships/image" Target="media/image85.wmf"/><Relationship Id="rId147" Type="http://schemas.openxmlformats.org/officeDocument/2006/relationships/image" Target="media/image105.wmf"/><Relationship Id="rId168" Type="http://schemas.openxmlformats.org/officeDocument/2006/relationships/image" Target="media/image125.wmf"/><Relationship Id="rId51" Type="http://schemas.openxmlformats.org/officeDocument/2006/relationships/oleObject" Target="embeddings/oleObject11.bin"/><Relationship Id="rId72" Type="http://schemas.openxmlformats.org/officeDocument/2006/relationships/image" Target="media/image47.png"/><Relationship Id="rId93" Type="http://schemas.openxmlformats.org/officeDocument/2006/relationships/oleObject" Target="embeddings/oleObject24.bin"/><Relationship Id="rId189" Type="http://schemas.openxmlformats.org/officeDocument/2006/relationships/oleObject" Target="embeddings/oleObject38.bin"/><Relationship Id="rId3" Type="http://schemas.microsoft.com/office/2007/relationships/stylesWithEffects" Target="stylesWithEffects.xml"/><Relationship Id="rId214" Type="http://schemas.openxmlformats.org/officeDocument/2006/relationships/image" Target="media/image165.jpeg"/><Relationship Id="rId235" Type="http://schemas.openxmlformats.org/officeDocument/2006/relationships/image" Target="media/image186.wmf"/><Relationship Id="rId116" Type="http://schemas.openxmlformats.org/officeDocument/2006/relationships/image" Target="media/image76.wmf"/><Relationship Id="rId137" Type="http://schemas.openxmlformats.org/officeDocument/2006/relationships/image" Target="media/image96.wmf"/><Relationship Id="rId158" Type="http://schemas.openxmlformats.org/officeDocument/2006/relationships/image" Target="media/image116.wmf"/><Relationship Id="rId20" Type="http://schemas.openxmlformats.org/officeDocument/2006/relationships/image" Target="media/image13.wmf"/><Relationship Id="rId41" Type="http://schemas.openxmlformats.org/officeDocument/2006/relationships/oleObject" Target="embeddings/oleObject8.bin"/><Relationship Id="rId62" Type="http://schemas.openxmlformats.org/officeDocument/2006/relationships/oleObject" Target="embeddings/oleObject16.bin"/><Relationship Id="rId83" Type="http://schemas.openxmlformats.org/officeDocument/2006/relationships/image" Target="media/image55.wmf"/><Relationship Id="rId179" Type="http://schemas.openxmlformats.org/officeDocument/2006/relationships/image" Target="media/image136.wmf"/><Relationship Id="rId190" Type="http://schemas.openxmlformats.org/officeDocument/2006/relationships/oleObject" Target="embeddings/oleObject39.bin"/><Relationship Id="rId204" Type="http://schemas.openxmlformats.org/officeDocument/2006/relationships/image" Target="media/image155.wmf"/><Relationship Id="rId225" Type="http://schemas.openxmlformats.org/officeDocument/2006/relationships/image" Target="media/image176.png"/><Relationship Id="rId246" Type="http://schemas.openxmlformats.org/officeDocument/2006/relationships/theme" Target="theme/theme1.xml"/><Relationship Id="rId106" Type="http://schemas.openxmlformats.org/officeDocument/2006/relationships/oleObject" Target="embeddings/oleObject30.bin"/><Relationship Id="rId127" Type="http://schemas.openxmlformats.org/officeDocument/2006/relationships/image" Target="media/image86.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87</Pages>
  <Words>25024</Words>
  <Characters>142643</Characters>
  <Application>Microsoft Office Word</Application>
  <DocSecurity>0</DocSecurity>
  <Lines>1188</Lines>
  <Paragraphs>334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167333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Анатолий</dc:creator>
  <cp:lastModifiedBy>Denis</cp:lastModifiedBy>
  <cp:revision>5</cp:revision>
  <dcterms:created xsi:type="dcterms:W3CDTF">2012-02-12T16:27:00Z</dcterms:created>
  <dcterms:modified xsi:type="dcterms:W3CDTF">2012-12-07T09:02:00Z</dcterms:modified>
</cp:coreProperties>
</file>