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420" w:rsidRPr="00F1683E" w:rsidRDefault="00FE0420" w:rsidP="00FE0420">
      <w:pPr>
        <w:jc w:val="center"/>
        <w:rPr>
          <w:sz w:val="28"/>
          <w:szCs w:val="28"/>
          <w:lang w:val="uk-UA"/>
        </w:rPr>
      </w:pPr>
      <w:r w:rsidRPr="00F1683E">
        <w:rPr>
          <w:sz w:val="28"/>
          <w:szCs w:val="28"/>
          <w:lang w:val="uk-UA"/>
        </w:rPr>
        <w:t>КРИТЕРІЇ ОЦІНЮВАННЯ</w:t>
      </w:r>
    </w:p>
    <w:p w:rsidR="00FE0420" w:rsidRPr="00F1683E" w:rsidRDefault="003E553A" w:rsidP="00FE042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дисципліни «Проектування зварних конструкцій</w:t>
      </w:r>
      <w:r w:rsidR="00FE0420" w:rsidRPr="00F1683E">
        <w:rPr>
          <w:sz w:val="28"/>
          <w:szCs w:val="28"/>
          <w:lang w:val="uk-UA"/>
        </w:rPr>
        <w:t>»</w:t>
      </w:r>
    </w:p>
    <w:tbl>
      <w:tblPr>
        <w:tblStyle w:val="1"/>
        <w:tblW w:w="932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190"/>
        <w:gridCol w:w="1045"/>
        <w:gridCol w:w="1718"/>
        <w:gridCol w:w="5369"/>
      </w:tblGrid>
      <w:tr w:rsidR="00FE0420" w:rsidRPr="00F1683E" w:rsidTr="00A9539F">
        <w:trPr>
          <w:trHeight w:val="460"/>
          <w:tblHeader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E0420" w:rsidRPr="00F1683E" w:rsidRDefault="00FE0420" w:rsidP="00A9539F">
            <w:pPr>
              <w:jc w:val="center"/>
              <w:rPr>
                <w:sz w:val="20"/>
                <w:szCs w:val="20"/>
                <w:lang w:val="uk-UA"/>
              </w:rPr>
            </w:pPr>
            <w:r w:rsidRPr="00F1683E">
              <w:rPr>
                <w:sz w:val="20"/>
                <w:szCs w:val="20"/>
                <w:lang w:val="uk-UA"/>
              </w:rPr>
              <w:t>Рейтингова оцінка</w:t>
            </w:r>
          </w:p>
        </w:tc>
        <w:tc>
          <w:tcPr>
            <w:tcW w:w="104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E0420" w:rsidRPr="00F1683E" w:rsidRDefault="00FE0420" w:rsidP="00A9539F">
            <w:pPr>
              <w:jc w:val="center"/>
              <w:rPr>
                <w:sz w:val="20"/>
                <w:szCs w:val="20"/>
                <w:lang w:val="uk-UA"/>
              </w:rPr>
            </w:pPr>
            <w:r w:rsidRPr="00F1683E">
              <w:rPr>
                <w:sz w:val="20"/>
                <w:szCs w:val="20"/>
                <w:lang w:val="uk-UA"/>
              </w:rPr>
              <w:t>В системі ЕСТS</w:t>
            </w:r>
          </w:p>
        </w:tc>
        <w:tc>
          <w:tcPr>
            <w:tcW w:w="17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0420" w:rsidRPr="00F1683E" w:rsidRDefault="00FE0420" w:rsidP="00A9539F">
            <w:pPr>
              <w:jc w:val="center"/>
              <w:rPr>
                <w:sz w:val="20"/>
                <w:szCs w:val="20"/>
                <w:lang w:val="uk-UA"/>
              </w:rPr>
            </w:pPr>
            <w:r w:rsidRPr="00F1683E">
              <w:rPr>
                <w:sz w:val="20"/>
                <w:szCs w:val="20"/>
                <w:lang w:val="uk-UA"/>
              </w:rPr>
              <w:t>За національною шкалою</w:t>
            </w:r>
          </w:p>
        </w:tc>
        <w:tc>
          <w:tcPr>
            <w:tcW w:w="5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0420" w:rsidRPr="00F1683E" w:rsidRDefault="00FE0420" w:rsidP="00A9539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1683E">
              <w:rPr>
                <w:sz w:val="20"/>
                <w:szCs w:val="20"/>
                <w:lang w:val="uk-UA"/>
              </w:rPr>
              <w:t>Критерії оцінювання</w:t>
            </w:r>
          </w:p>
        </w:tc>
      </w:tr>
      <w:tr w:rsidR="00FE0420" w:rsidRPr="00FE0420" w:rsidTr="004D5B66">
        <w:trPr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</w:tcPr>
          <w:p w:rsidR="00FE0420" w:rsidRPr="00F1683E" w:rsidRDefault="00FE0420" w:rsidP="00A9539F">
            <w:pPr>
              <w:jc w:val="center"/>
              <w:rPr>
                <w:sz w:val="20"/>
                <w:szCs w:val="20"/>
                <w:lang w:val="uk-UA"/>
              </w:rPr>
            </w:pPr>
            <w:r w:rsidRPr="00F1683E">
              <w:rPr>
                <w:sz w:val="20"/>
                <w:szCs w:val="20"/>
                <w:lang w:val="uk-UA"/>
              </w:rPr>
              <w:t>90-100</w:t>
            </w:r>
          </w:p>
        </w:tc>
        <w:tc>
          <w:tcPr>
            <w:tcW w:w="1045" w:type="dxa"/>
            <w:tcBorders>
              <w:top w:val="single" w:sz="12" w:space="0" w:color="auto"/>
            </w:tcBorders>
          </w:tcPr>
          <w:p w:rsidR="00FE0420" w:rsidRPr="00F1683E" w:rsidRDefault="00FE0420" w:rsidP="00A9539F">
            <w:pPr>
              <w:jc w:val="center"/>
              <w:rPr>
                <w:sz w:val="20"/>
                <w:szCs w:val="20"/>
                <w:lang w:val="uk-UA"/>
              </w:rPr>
            </w:pPr>
            <w:r w:rsidRPr="00F1683E"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1718" w:type="dxa"/>
            <w:tcBorders>
              <w:top w:val="single" w:sz="12" w:space="0" w:color="auto"/>
              <w:right w:val="single" w:sz="12" w:space="0" w:color="auto"/>
            </w:tcBorders>
          </w:tcPr>
          <w:p w:rsidR="00FE0420" w:rsidRPr="00F1683E" w:rsidRDefault="00FE0420" w:rsidP="00A9539F">
            <w:pPr>
              <w:jc w:val="center"/>
              <w:rPr>
                <w:sz w:val="20"/>
                <w:szCs w:val="20"/>
                <w:lang w:val="uk-UA"/>
              </w:rPr>
            </w:pPr>
            <w:r w:rsidRPr="00F1683E">
              <w:rPr>
                <w:sz w:val="20"/>
                <w:szCs w:val="20"/>
                <w:lang w:val="uk-UA"/>
              </w:rPr>
              <w:t>5 (відмінно)</w:t>
            </w:r>
          </w:p>
        </w:tc>
        <w:tc>
          <w:tcPr>
            <w:tcW w:w="53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E0420" w:rsidRPr="00F1683E" w:rsidRDefault="003E553A" w:rsidP="00A9539F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Глибоке знання предмету</w:t>
            </w:r>
            <w:r w:rsidR="00FE0420" w:rsidRPr="00F1683E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="00345757">
              <w:rPr>
                <w:color w:val="000000"/>
                <w:sz w:val="20"/>
                <w:szCs w:val="20"/>
                <w:lang w:val="uk-UA"/>
              </w:rPr>
              <w:t>на р</w:t>
            </w:r>
            <w:r>
              <w:rPr>
                <w:color w:val="000000"/>
                <w:sz w:val="20"/>
                <w:szCs w:val="20"/>
                <w:lang w:val="uk-UA"/>
              </w:rPr>
              <w:t>і</w:t>
            </w:r>
            <w:r w:rsidR="00345757">
              <w:rPr>
                <w:color w:val="000000"/>
                <w:sz w:val="20"/>
                <w:szCs w:val="20"/>
                <w:lang w:val="uk-UA"/>
              </w:rPr>
              <w:t>вні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не нижче</w:t>
            </w:r>
            <w:r w:rsidR="00FE0420" w:rsidRPr="00F1683E">
              <w:rPr>
                <w:color w:val="000000"/>
                <w:sz w:val="20"/>
                <w:szCs w:val="20"/>
                <w:lang w:val="uk-UA"/>
              </w:rPr>
              <w:t xml:space="preserve"> навчальних програм, </w:t>
            </w:r>
            <w:r w:rsidR="00345757">
              <w:rPr>
                <w:color w:val="000000"/>
                <w:sz w:val="20"/>
                <w:szCs w:val="20"/>
                <w:lang w:val="uk-UA"/>
              </w:rPr>
              <w:t>методичних вказівок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навчальних посібників</w:t>
            </w:r>
            <w:r w:rsidR="00FE0420" w:rsidRPr="00F1683E">
              <w:rPr>
                <w:color w:val="000000"/>
                <w:sz w:val="20"/>
                <w:szCs w:val="20"/>
                <w:lang w:val="uk-UA"/>
              </w:rPr>
              <w:t xml:space="preserve">. </w:t>
            </w:r>
          </w:p>
          <w:p w:rsidR="00FE0420" w:rsidRPr="00F1683E" w:rsidRDefault="00FE0420" w:rsidP="00A9539F">
            <w:pPr>
              <w:tabs>
                <w:tab w:val="left" w:pos="1276"/>
              </w:tabs>
              <w:ind w:right="107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F1683E">
              <w:rPr>
                <w:color w:val="000000"/>
                <w:sz w:val="20"/>
                <w:szCs w:val="20"/>
                <w:lang w:val="uk-UA"/>
              </w:rPr>
              <w:t xml:space="preserve">Студент вільно орієнтується в </w:t>
            </w:r>
            <w:r w:rsidR="00345757">
              <w:rPr>
                <w:color w:val="000000"/>
                <w:sz w:val="20"/>
                <w:szCs w:val="20"/>
                <w:lang w:val="uk-UA"/>
              </w:rPr>
              <w:t>умовах рівноміцності основного металу до металу зварювальних швів</w:t>
            </w:r>
            <w:r w:rsidRPr="00F1683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8F2B64">
              <w:rPr>
                <w:color w:val="000000"/>
                <w:sz w:val="20"/>
                <w:szCs w:val="20"/>
                <w:lang w:val="uk-UA"/>
              </w:rPr>
              <w:t>при рі</w:t>
            </w:r>
            <w:r w:rsidR="00345757">
              <w:rPr>
                <w:color w:val="000000"/>
                <w:sz w:val="20"/>
                <w:szCs w:val="20"/>
                <w:lang w:val="uk-UA"/>
              </w:rPr>
              <w:t>зних схемах навантаження.</w:t>
            </w:r>
          </w:p>
          <w:p w:rsidR="00FE0420" w:rsidRPr="00F1683E" w:rsidRDefault="00FE0420" w:rsidP="00A9539F">
            <w:pPr>
              <w:tabs>
                <w:tab w:val="left" w:pos="1276"/>
                <w:tab w:val="left" w:pos="7916"/>
              </w:tabs>
              <w:ind w:right="107"/>
              <w:jc w:val="both"/>
              <w:rPr>
                <w:sz w:val="20"/>
                <w:szCs w:val="20"/>
                <w:lang w:val="uk-UA"/>
              </w:rPr>
            </w:pPr>
            <w:r w:rsidRPr="00F1683E">
              <w:rPr>
                <w:color w:val="000000"/>
                <w:sz w:val="20"/>
                <w:szCs w:val="20"/>
                <w:lang w:val="uk-UA"/>
              </w:rPr>
              <w:t xml:space="preserve">Студент вільно володіє знаннями про </w:t>
            </w:r>
            <w:proofErr w:type="spellStart"/>
            <w:r w:rsidRPr="00F1683E">
              <w:rPr>
                <w:color w:val="000000"/>
                <w:sz w:val="20"/>
                <w:szCs w:val="20"/>
                <w:lang w:val="uk-UA"/>
              </w:rPr>
              <w:t>зварювальність</w:t>
            </w:r>
            <w:proofErr w:type="spellEnd"/>
            <w:r w:rsidRPr="00F1683E">
              <w:rPr>
                <w:color w:val="000000"/>
                <w:sz w:val="20"/>
                <w:szCs w:val="20"/>
                <w:lang w:val="uk-UA"/>
              </w:rPr>
              <w:t xml:space="preserve"> різних конструкційних матеріалів</w:t>
            </w:r>
            <w:r w:rsidR="00345757">
              <w:rPr>
                <w:color w:val="000000"/>
                <w:sz w:val="20"/>
                <w:szCs w:val="20"/>
                <w:lang w:val="uk-UA"/>
              </w:rPr>
              <w:t xml:space="preserve"> різними методами зварювання, та різними зварювальними матеріалами</w:t>
            </w:r>
            <w:r w:rsidRPr="00F1683E">
              <w:rPr>
                <w:color w:val="000000"/>
                <w:sz w:val="20"/>
                <w:szCs w:val="20"/>
                <w:lang w:val="uk-UA"/>
              </w:rPr>
              <w:t xml:space="preserve"> і може застосовувати їх на практиці.</w:t>
            </w:r>
          </w:p>
          <w:p w:rsidR="00345757" w:rsidRDefault="00FE0420" w:rsidP="00A9539F">
            <w:pPr>
              <w:tabs>
                <w:tab w:val="left" w:pos="1276"/>
              </w:tabs>
              <w:ind w:right="107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F1683E">
              <w:rPr>
                <w:color w:val="000000"/>
                <w:sz w:val="20"/>
                <w:szCs w:val="20"/>
                <w:lang w:val="uk-UA"/>
              </w:rPr>
              <w:t>Студент легко орієнтуєт</w:t>
            </w:r>
            <w:r w:rsidR="00345757">
              <w:rPr>
                <w:color w:val="000000"/>
                <w:sz w:val="20"/>
                <w:szCs w:val="20"/>
                <w:lang w:val="uk-UA"/>
              </w:rPr>
              <w:t>ься в питаннях</w:t>
            </w:r>
            <w:r w:rsidR="004D5B66">
              <w:rPr>
                <w:color w:val="000000"/>
                <w:sz w:val="20"/>
                <w:szCs w:val="20"/>
                <w:lang w:val="uk-UA"/>
              </w:rPr>
              <w:t xml:space="preserve"> опору матеріалів, механіки твердого тіла, в розрахунку зварних конструкцій по допускним напруженням, та опору матеріалів.</w:t>
            </w:r>
          </w:p>
          <w:p w:rsidR="00FE0420" w:rsidRPr="00F1683E" w:rsidRDefault="004D5B66" w:rsidP="004D5B66">
            <w:pPr>
              <w:tabs>
                <w:tab w:val="left" w:pos="1276"/>
              </w:tabs>
              <w:ind w:right="10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Студент володіє теоретичною основою та практичними навиками при розр</w:t>
            </w:r>
            <w:bookmarkStart w:id="0" w:name="_GoBack"/>
            <w:bookmarkEnd w:id="0"/>
            <w:r>
              <w:rPr>
                <w:sz w:val="20"/>
                <w:szCs w:val="20"/>
                <w:lang w:val="uk-UA"/>
              </w:rPr>
              <w:t xml:space="preserve">ахунку основних видів металоконструкцій таких як: балка, колона, ферма, </w:t>
            </w:r>
            <w:r w:rsidR="0023774A">
              <w:rPr>
                <w:sz w:val="20"/>
                <w:szCs w:val="20"/>
                <w:lang w:val="uk-UA"/>
              </w:rPr>
              <w:t>оболонкові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23774A">
              <w:rPr>
                <w:sz w:val="20"/>
                <w:szCs w:val="20"/>
                <w:lang w:val="uk-UA"/>
              </w:rPr>
              <w:t>конструкції</w:t>
            </w:r>
            <w:r>
              <w:rPr>
                <w:sz w:val="20"/>
                <w:szCs w:val="20"/>
                <w:lang w:val="uk-UA"/>
              </w:rPr>
              <w:t xml:space="preserve"> та листові </w:t>
            </w:r>
            <w:r w:rsidR="0023774A">
              <w:rPr>
                <w:sz w:val="20"/>
                <w:szCs w:val="20"/>
                <w:lang w:val="uk-UA"/>
              </w:rPr>
              <w:t>конструкції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FE0420" w:rsidRPr="00FE0420" w:rsidTr="00A9539F">
        <w:trPr>
          <w:jc w:val="center"/>
        </w:trPr>
        <w:tc>
          <w:tcPr>
            <w:tcW w:w="0" w:type="auto"/>
            <w:tcBorders>
              <w:left w:val="single" w:sz="12" w:space="0" w:color="auto"/>
            </w:tcBorders>
          </w:tcPr>
          <w:p w:rsidR="00FE0420" w:rsidRPr="00F1683E" w:rsidRDefault="00FE0420" w:rsidP="00A9539F">
            <w:pPr>
              <w:jc w:val="center"/>
              <w:rPr>
                <w:sz w:val="20"/>
                <w:szCs w:val="20"/>
                <w:lang w:val="uk-UA"/>
              </w:rPr>
            </w:pPr>
            <w:r w:rsidRPr="00F1683E">
              <w:rPr>
                <w:sz w:val="20"/>
                <w:szCs w:val="20"/>
                <w:lang w:val="uk-UA"/>
              </w:rPr>
              <w:t>85-89</w:t>
            </w:r>
          </w:p>
        </w:tc>
        <w:tc>
          <w:tcPr>
            <w:tcW w:w="1045" w:type="dxa"/>
          </w:tcPr>
          <w:p w:rsidR="00FE0420" w:rsidRPr="00F1683E" w:rsidRDefault="00FE0420" w:rsidP="00A9539F">
            <w:pPr>
              <w:jc w:val="center"/>
              <w:rPr>
                <w:sz w:val="20"/>
                <w:szCs w:val="20"/>
                <w:lang w:val="uk-UA"/>
              </w:rPr>
            </w:pPr>
            <w:r w:rsidRPr="00F1683E">
              <w:rPr>
                <w:sz w:val="20"/>
                <w:szCs w:val="20"/>
                <w:lang w:val="uk-UA"/>
              </w:rPr>
              <w:t>В</w:t>
            </w:r>
          </w:p>
        </w:tc>
        <w:tc>
          <w:tcPr>
            <w:tcW w:w="1718" w:type="dxa"/>
            <w:tcBorders>
              <w:right w:val="single" w:sz="12" w:space="0" w:color="auto"/>
            </w:tcBorders>
          </w:tcPr>
          <w:p w:rsidR="00FE0420" w:rsidRPr="00F1683E" w:rsidRDefault="00FE0420" w:rsidP="00A9539F">
            <w:pPr>
              <w:jc w:val="center"/>
              <w:rPr>
                <w:sz w:val="20"/>
                <w:szCs w:val="20"/>
                <w:lang w:val="uk-UA"/>
              </w:rPr>
            </w:pPr>
            <w:r w:rsidRPr="00F1683E">
              <w:rPr>
                <w:sz w:val="20"/>
                <w:szCs w:val="20"/>
                <w:lang w:val="uk-UA"/>
              </w:rPr>
              <w:t>4 (добре)</w:t>
            </w:r>
          </w:p>
        </w:tc>
        <w:tc>
          <w:tcPr>
            <w:tcW w:w="5369" w:type="dxa"/>
            <w:tcBorders>
              <w:left w:val="single" w:sz="12" w:space="0" w:color="auto"/>
              <w:right w:val="single" w:sz="12" w:space="0" w:color="auto"/>
            </w:tcBorders>
          </w:tcPr>
          <w:p w:rsidR="004D5B66" w:rsidRPr="00F1683E" w:rsidRDefault="004D5B66" w:rsidP="004D5B66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Глибоке знання предмету</w:t>
            </w:r>
            <w:r w:rsidRPr="00F1683E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uk-UA"/>
              </w:rPr>
              <w:t>на рівні не нижче</w:t>
            </w:r>
            <w:r w:rsidRPr="00F1683E">
              <w:rPr>
                <w:color w:val="000000"/>
                <w:sz w:val="20"/>
                <w:szCs w:val="20"/>
                <w:lang w:val="uk-UA"/>
              </w:rPr>
              <w:t xml:space="preserve"> навчальних програм, </w:t>
            </w:r>
            <w:r>
              <w:rPr>
                <w:color w:val="000000"/>
                <w:sz w:val="20"/>
                <w:szCs w:val="20"/>
                <w:lang w:val="uk-UA"/>
              </w:rPr>
              <w:t>методичних вказівок навчальних посібників</w:t>
            </w:r>
            <w:r w:rsidRPr="00F1683E">
              <w:rPr>
                <w:color w:val="000000"/>
                <w:sz w:val="20"/>
                <w:szCs w:val="20"/>
                <w:lang w:val="uk-UA"/>
              </w:rPr>
              <w:t xml:space="preserve">. </w:t>
            </w:r>
          </w:p>
          <w:p w:rsidR="004D5B66" w:rsidRPr="00F1683E" w:rsidRDefault="004D5B66" w:rsidP="004D5B66">
            <w:pPr>
              <w:tabs>
                <w:tab w:val="left" w:pos="1276"/>
              </w:tabs>
              <w:ind w:right="107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F1683E">
              <w:rPr>
                <w:color w:val="000000"/>
                <w:sz w:val="20"/>
                <w:szCs w:val="20"/>
                <w:lang w:val="uk-UA"/>
              </w:rPr>
              <w:t xml:space="preserve">Студент вільно орієнтується в </w:t>
            </w:r>
            <w:r>
              <w:rPr>
                <w:color w:val="000000"/>
                <w:sz w:val="20"/>
                <w:szCs w:val="20"/>
                <w:lang w:val="uk-UA"/>
              </w:rPr>
              <w:t>умовах рівноміцності основного металу до металу зварювальних швів</w:t>
            </w:r>
            <w:r w:rsidRPr="00F1683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при рі</w:t>
            </w:r>
            <w:r>
              <w:rPr>
                <w:color w:val="000000"/>
                <w:sz w:val="20"/>
                <w:szCs w:val="20"/>
                <w:lang w:val="uk-UA"/>
              </w:rPr>
              <w:t>зних схемах навантаження.</w:t>
            </w:r>
          </w:p>
          <w:p w:rsidR="004D5B66" w:rsidRPr="00F1683E" w:rsidRDefault="004D5B66" w:rsidP="004D5B66">
            <w:pPr>
              <w:tabs>
                <w:tab w:val="left" w:pos="1276"/>
                <w:tab w:val="left" w:pos="7916"/>
              </w:tabs>
              <w:ind w:right="107"/>
              <w:jc w:val="both"/>
              <w:rPr>
                <w:sz w:val="20"/>
                <w:szCs w:val="20"/>
                <w:lang w:val="uk-UA"/>
              </w:rPr>
            </w:pPr>
            <w:r w:rsidRPr="00F1683E">
              <w:rPr>
                <w:color w:val="000000"/>
                <w:sz w:val="20"/>
                <w:szCs w:val="20"/>
                <w:lang w:val="uk-UA"/>
              </w:rPr>
              <w:t xml:space="preserve">Студент вільно володіє знаннями про </w:t>
            </w:r>
            <w:proofErr w:type="spellStart"/>
            <w:r w:rsidRPr="00F1683E">
              <w:rPr>
                <w:color w:val="000000"/>
                <w:sz w:val="20"/>
                <w:szCs w:val="20"/>
                <w:lang w:val="uk-UA"/>
              </w:rPr>
              <w:t>зварювальність</w:t>
            </w:r>
            <w:proofErr w:type="spellEnd"/>
            <w:r w:rsidRPr="00F1683E">
              <w:rPr>
                <w:color w:val="000000"/>
                <w:sz w:val="20"/>
                <w:szCs w:val="20"/>
                <w:lang w:val="uk-UA"/>
              </w:rPr>
              <w:t xml:space="preserve"> різних конструкційних матеріалів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різними методами зварювання, та різними зварювальними матеріалами</w:t>
            </w:r>
            <w:r w:rsidRPr="00F1683E">
              <w:rPr>
                <w:color w:val="000000"/>
                <w:sz w:val="20"/>
                <w:szCs w:val="20"/>
                <w:lang w:val="uk-UA"/>
              </w:rPr>
              <w:t xml:space="preserve"> і може застосовувати їх на практиці.</w:t>
            </w:r>
          </w:p>
          <w:p w:rsidR="00FE0420" w:rsidRPr="00F1683E" w:rsidRDefault="004D5B66" w:rsidP="00A9539F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Студент володіє теоретичною основою та практичними навиками при розрахунку основних видів металоконструкцій</w:t>
            </w:r>
            <w:r>
              <w:rPr>
                <w:sz w:val="20"/>
                <w:szCs w:val="20"/>
                <w:lang w:val="uk-UA"/>
              </w:rPr>
              <w:t>,</w:t>
            </w:r>
            <w:r>
              <w:rPr>
                <w:sz w:val="20"/>
                <w:szCs w:val="20"/>
                <w:lang w:val="uk-UA"/>
              </w:rPr>
              <w:t xml:space="preserve"> таких як: балка, колона, ферма, </w:t>
            </w:r>
            <w:proofErr w:type="spellStart"/>
            <w:r>
              <w:rPr>
                <w:sz w:val="20"/>
                <w:szCs w:val="20"/>
                <w:lang w:val="uk-UA"/>
              </w:rPr>
              <w:t>оболочкові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конструкціі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та листові </w:t>
            </w:r>
            <w:proofErr w:type="spellStart"/>
            <w:r>
              <w:rPr>
                <w:sz w:val="20"/>
                <w:szCs w:val="20"/>
                <w:lang w:val="uk-UA"/>
              </w:rPr>
              <w:t>конструкціі</w:t>
            </w:r>
            <w:proofErr w:type="spellEnd"/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FE0420" w:rsidRPr="00F1683E" w:rsidTr="00A9539F">
        <w:trPr>
          <w:jc w:val="center"/>
        </w:trPr>
        <w:tc>
          <w:tcPr>
            <w:tcW w:w="0" w:type="auto"/>
            <w:tcBorders>
              <w:left w:val="single" w:sz="12" w:space="0" w:color="auto"/>
            </w:tcBorders>
          </w:tcPr>
          <w:p w:rsidR="00FE0420" w:rsidRPr="00F1683E" w:rsidRDefault="00FE0420" w:rsidP="00A9539F">
            <w:pPr>
              <w:jc w:val="center"/>
              <w:rPr>
                <w:sz w:val="20"/>
                <w:szCs w:val="20"/>
                <w:lang w:val="uk-UA"/>
              </w:rPr>
            </w:pPr>
            <w:r w:rsidRPr="00F1683E">
              <w:rPr>
                <w:sz w:val="20"/>
                <w:szCs w:val="20"/>
                <w:lang w:val="uk-UA"/>
              </w:rPr>
              <w:t>75-84</w:t>
            </w:r>
          </w:p>
        </w:tc>
        <w:tc>
          <w:tcPr>
            <w:tcW w:w="1045" w:type="dxa"/>
          </w:tcPr>
          <w:p w:rsidR="00FE0420" w:rsidRPr="00F1683E" w:rsidRDefault="00FE0420" w:rsidP="00A9539F">
            <w:pPr>
              <w:jc w:val="center"/>
              <w:rPr>
                <w:sz w:val="20"/>
                <w:szCs w:val="20"/>
                <w:lang w:val="uk-UA"/>
              </w:rPr>
            </w:pPr>
            <w:r w:rsidRPr="00F1683E">
              <w:rPr>
                <w:sz w:val="20"/>
                <w:szCs w:val="20"/>
                <w:lang w:val="uk-UA"/>
              </w:rPr>
              <w:t>С</w:t>
            </w:r>
          </w:p>
        </w:tc>
        <w:tc>
          <w:tcPr>
            <w:tcW w:w="1718" w:type="dxa"/>
            <w:tcBorders>
              <w:right w:val="single" w:sz="12" w:space="0" w:color="auto"/>
            </w:tcBorders>
          </w:tcPr>
          <w:p w:rsidR="00FE0420" w:rsidRPr="00F1683E" w:rsidRDefault="00FE0420" w:rsidP="00A9539F">
            <w:pPr>
              <w:jc w:val="center"/>
              <w:rPr>
                <w:sz w:val="20"/>
                <w:szCs w:val="20"/>
                <w:lang w:val="uk-UA"/>
              </w:rPr>
            </w:pPr>
            <w:r w:rsidRPr="00F1683E">
              <w:rPr>
                <w:sz w:val="20"/>
                <w:szCs w:val="20"/>
                <w:lang w:val="uk-UA"/>
              </w:rPr>
              <w:t>4 (добре)</w:t>
            </w:r>
          </w:p>
        </w:tc>
        <w:tc>
          <w:tcPr>
            <w:tcW w:w="5369" w:type="dxa"/>
            <w:tcBorders>
              <w:left w:val="single" w:sz="12" w:space="0" w:color="auto"/>
              <w:right w:val="single" w:sz="12" w:space="0" w:color="auto"/>
            </w:tcBorders>
          </w:tcPr>
          <w:p w:rsidR="004D5B66" w:rsidRPr="00F1683E" w:rsidRDefault="004D5B66" w:rsidP="004D5B66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Глибоке знання предмету</w:t>
            </w:r>
            <w:r w:rsidRPr="00F1683E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uk-UA"/>
              </w:rPr>
              <w:t>на рівні не нижче</w:t>
            </w:r>
            <w:r w:rsidRPr="00F1683E">
              <w:rPr>
                <w:color w:val="000000"/>
                <w:sz w:val="20"/>
                <w:szCs w:val="20"/>
                <w:lang w:val="uk-UA"/>
              </w:rPr>
              <w:t xml:space="preserve"> навчальних програм, </w:t>
            </w:r>
            <w:r>
              <w:rPr>
                <w:color w:val="000000"/>
                <w:sz w:val="20"/>
                <w:szCs w:val="20"/>
                <w:lang w:val="uk-UA"/>
              </w:rPr>
              <w:t>методичних вказівок навчальних посібників</w:t>
            </w:r>
            <w:r w:rsidRPr="00F1683E">
              <w:rPr>
                <w:color w:val="000000"/>
                <w:sz w:val="20"/>
                <w:szCs w:val="20"/>
                <w:lang w:val="uk-UA"/>
              </w:rPr>
              <w:t xml:space="preserve">. </w:t>
            </w:r>
          </w:p>
          <w:p w:rsidR="004D5B66" w:rsidRPr="00F1683E" w:rsidRDefault="004D5B66" w:rsidP="004D5B66">
            <w:pPr>
              <w:tabs>
                <w:tab w:val="left" w:pos="1276"/>
              </w:tabs>
              <w:ind w:right="107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F1683E">
              <w:rPr>
                <w:color w:val="000000"/>
                <w:sz w:val="20"/>
                <w:szCs w:val="20"/>
                <w:lang w:val="uk-UA"/>
              </w:rPr>
              <w:t xml:space="preserve">Студент вільно орієнтується в </w:t>
            </w:r>
            <w:r>
              <w:rPr>
                <w:color w:val="000000"/>
                <w:sz w:val="20"/>
                <w:szCs w:val="20"/>
                <w:lang w:val="uk-UA"/>
              </w:rPr>
              <w:t>умовах рівноміцності основного металу до металу зварювальних швів</w:t>
            </w:r>
            <w:r w:rsidRPr="00F1683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при різних схемах навантаження.</w:t>
            </w:r>
          </w:p>
          <w:p w:rsidR="004D5B66" w:rsidRPr="00F1683E" w:rsidRDefault="004D5B66" w:rsidP="004D5B66">
            <w:pPr>
              <w:tabs>
                <w:tab w:val="left" w:pos="1276"/>
                <w:tab w:val="left" w:pos="7916"/>
              </w:tabs>
              <w:ind w:right="107"/>
              <w:jc w:val="both"/>
              <w:rPr>
                <w:sz w:val="20"/>
                <w:szCs w:val="20"/>
                <w:lang w:val="uk-UA"/>
              </w:rPr>
            </w:pPr>
            <w:r w:rsidRPr="00F1683E">
              <w:rPr>
                <w:color w:val="000000"/>
                <w:sz w:val="20"/>
                <w:szCs w:val="20"/>
                <w:lang w:val="uk-UA"/>
              </w:rPr>
              <w:t xml:space="preserve">Студент вільно володіє знаннями про </w:t>
            </w:r>
            <w:proofErr w:type="spellStart"/>
            <w:r w:rsidRPr="00F1683E">
              <w:rPr>
                <w:color w:val="000000"/>
                <w:sz w:val="20"/>
                <w:szCs w:val="20"/>
                <w:lang w:val="uk-UA"/>
              </w:rPr>
              <w:t>зварювальність</w:t>
            </w:r>
            <w:proofErr w:type="spellEnd"/>
            <w:r w:rsidRPr="00F1683E">
              <w:rPr>
                <w:color w:val="000000"/>
                <w:sz w:val="20"/>
                <w:szCs w:val="20"/>
                <w:lang w:val="uk-UA"/>
              </w:rPr>
              <w:t xml:space="preserve"> різних конструкційних матеріалів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різними методами зварювання, та різними зварювальними матеріалами</w:t>
            </w:r>
            <w:r w:rsidRPr="00F1683E">
              <w:rPr>
                <w:color w:val="000000"/>
                <w:sz w:val="20"/>
                <w:szCs w:val="20"/>
                <w:lang w:val="uk-UA"/>
              </w:rPr>
              <w:t xml:space="preserve"> і може застосовувати їх на практиці.</w:t>
            </w:r>
          </w:p>
          <w:p w:rsidR="00FE0420" w:rsidRPr="00F1683E" w:rsidRDefault="00FE0420" w:rsidP="00A9539F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FE0420" w:rsidRPr="00F1683E" w:rsidTr="00A9539F">
        <w:trPr>
          <w:jc w:val="center"/>
        </w:trPr>
        <w:tc>
          <w:tcPr>
            <w:tcW w:w="0" w:type="auto"/>
            <w:tcBorders>
              <w:left w:val="single" w:sz="12" w:space="0" w:color="auto"/>
            </w:tcBorders>
          </w:tcPr>
          <w:p w:rsidR="00FE0420" w:rsidRPr="00F1683E" w:rsidRDefault="00FE0420" w:rsidP="00A9539F">
            <w:pPr>
              <w:jc w:val="center"/>
              <w:rPr>
                <w:sz w:val="20"/>
                <w:szCs w:val="20"/>
                <w:lang w:val="uk-UA"/>
              </w:rPr>
            </w:pPr>
            <w:r w:rsidRPr="00F1683E">
              <w:rPr>
                <w:sz w:val="20"/>
                <w:szCs w:val="20"/>
                <w:lang w:val="uk-UA"/>
              </w:rPr>
              <w:t>65-74</w:t>
            </w:r>
          </w:p>
        </w:tc>
        <w:tc>
          <w:tcPr>
            <w:tcW w:w="1045" w:type="dxa"/>
          </w:tcPr>
          <w:p w:rsidR="00FE0420" w:rsidRPr="00F1683E" w:rsidRDefault="00FE0420" w:rsidP="00A9539F">
            <w:pPr>
              <w:jc w:val="center"/>
              <w:rPr>
                <w:sz w:val="20"/>
                <w:szCs w:val="20"/>
                <w:lang w:val="uk-UA"/>
              </w:rPr>
            </w:pPr>
            <w:r w:rsidRPr="00F1683E">
              <w:rPr>
                <w:sz w:val="20"/>
                <w:szCs w:val="20"/>
                <w:lang w:val="uk-UA"/>
              </w:rPr>
              <w:t>D</w:t>
            </w:r>
          </w:p>
        </w:tc>
        <w:tc>
          <w:tcPr>
            <w:tcW w:w="1718" w:type="dxa"/>
            <w:tcBorders>
              <w:right w:val="single" w:sz="12" w:space="0" w:color="auto"/>
            </w:tcBorders>
          </w:tcPr>
          <w:p w:rsidR="00FE0420" w:rsidRPr="00F1683E" w:rsidRDefault="00FE0420" w:rsidP="00A9539F">
            <w:pPr>
              <w:jc w:val="center"/>
              <w:rPr>
                <w:sz w:val="20"/>
                <w:szCs w:val="20"/>
                <w:lang w:val="uk-UA"/>
              </w:rPr>
            </w:pPr>
            <w:r w:rsidRPr="00F1683E">
              <w:rPr>
                <w:sz w:val="20"/>
                <w:szCs w:val="20"/>
                <w:lang w:val="uk-UA"/>
              </w:rPr>
              <w:t>3 (задовільно)</w:t>
            </w:r>
          </w:p>
        </w:tc>
        <w:tc>
          <w:tcPr>
            <w:tcW w:w="5369" w:type="dxa"/>
            <w:tcBorders>
              <w:left w:val="single" w:sz="12" w:space="0" w:color="auto"/>
              <w:right w:val="single" w:sz="12" w:space="0" w:color="auto"/>
            </w:tcBorders>
          </w:tcPr>
          <w:p w:rsidR="00FA0391" w:rsidRPr="00F1683E" w:rsidRDefault="00FA0391" w:rsidP="00FA0391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Задовільні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знання предмету</w:t>
            </w:r>
            <w:r w:rsidRPr="00F1683E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uk-UA"/>
              </w:rPr>
              <w:t>на рівні не нижче</w:t>
            </w:r>
            <w:r w:rsidRPr="00F1683E">
              <w:rPr>
                <w:color w:val="000000"/>
                <w:sz w:val="20"/>
                <w:szCs w:val="20"/>
                <w:lang w:val="uk-UA"/>
              </w:rPr>
              <w:t xml:space="preserve"> навчальних програм, </w:t>
            </w:r>
            <w:r>
              <w:rPr>
                <w:color w:val="000000"/>
                <w:sz w:val="20"/>
                <w:szCs w:val="20"/>
                <w:lang w:val="uk-UA"/>
              </w:rPr>
              <w:t>методичних вказівок навчальних посібників</w:t>
            </w:r>
            <w:r w:rsidRPr="00F1683E">
              <w:rPr>
                <w:color w:val="000000"/>
                <w:sz w:val="20"/>
                <w:szCs w:val="20"/>
                <w:lang w:val="uk-UA"/>
              </w:rPr>
              <w:t xml:space="preserve">. </w:t>
            </w:r>
          </w:p>
          <w:p w:rsidR="00FA0391" w:rsidRPr="00F1683E" w:rsidRDefault="00FA0391" w:rsidP="00FA0391">
            <w:pPr>
              <w:tabs>
                <w:tab w:val="left" w:pos="1276"/>
              </w:tabs>
              <w:ind w:right="107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F1683E">
              <w:rPr>
                <w:color w:val="000000"/>
                <w:sz w:val="20"/>
                <w:szCs w:val="20"/>
                <w:lang w:val="uk-UA"/>
              </w:rPr>
              <w:t xml:space="preserve">Студент вільно орієнтується в </w:t>
            </w:r>
            <w:r>
              <w:rPr>
                <w:color w:val="000000"/>
                <w:sz w:val="20"/>
                <w:szCs w:val="20"/>
                <w:lang w:val="uk-UA"/>
              </w:rPr>
              <w:t>умовах рівноміцності основного металу до металу зварювальних швів</w:t>
            </w:r>
            <w:r w:rsidRPr="00F1683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при різних схемах навантаження.</w:t>
            </w:r>
          </w:p>
          <w:p w:rsidR="00FA0391" w:rsidRPr="00F1683E" w:rsidRDefault="00FA0391" w:rsidP="00FA0391">
            <w:pPr>
              <w:tabs>
                <w:tab w:val="left" w:pos="1276"/>
                <w:tab w:val="left" w:pos="7916"/>
              </w:tabs>
              <w:ind w:right="107"/>
              <w:jc w:val="both"/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Студент задовільно</w:t>
            </w:r>
            <w:r w:rsidRPr="00F1683E">
              <w:rPr>
                <w:color w:val="000000"/>
                <w:sz w:val="20"/>
                <w:szCs w:val="20"/>
                <w:lang w:val="uk-UA"/>
              </w:rPr>
              <w:t xml:space="preserve"> володіє знаннями про </w:t>
            </w:r>
            <w:proofErr w:type="spellStart"/>
            <w:r w:rsidRPr="00F1683E">
              <w:rPr>
                <w:color w:val="000000"/>
                <w:sz w:val="20"/>
                <w:szCs w:val="20"/>
                <w:lang w:val="uk-UA"/>
              </w:rPr>
              <w:t>зварювальність</w:t>
            </w:r>
            <w:proofErr w:type="spellEnd"/>
            <w:r w:rsidRPr="00F1683E">
              <w:rPr>
                <w:color w:val="000000"/>
                <w:sz w:val="20"/>
                <w:szCs w:val="20"/>
                <w:lang w:val="uk-UA"/>
              </w:rPr>
              <w:t xml:space="preserve"> різних конструкційних матеріалів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різними методами зварювання, та різними зварювальними матеріалами</w:t>
            </w:r>
            <w:r w:rsidRPr="00F1683E">
              <w:rPr>
                <w:color w:val="000000"/>
                <w:sz w:val="20"/>
                <w:szCs w:val="20"/>
                <w:lang w:val="uk-UA"/>
              </w:rPr>
              <w:t xml:space="preserve"> і може застосовувати їх на практиці.</w:t>
            </w:r>
          </w:p>
          <w:p w:rsidR="00FE0420" w:rsidRPr="00F1683E" w:rsidRDefault="00FE0420" w:rsidP="00A9539F">
            <w:pPr>
              <w:tabs>
                <w:tab w:val="left" w:pos="1276"/>
              </w:tabs>
              <w:ind w:right="107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FA0391" w:rsidRPr="00FE0420" w:rsidTr="00A9539F">
        <w:trPr>
          <w:jc w:val="center"/>
        </w:trPr>
        <w:tc>
          <w:tcPr>
            <w:tcW w:w="0" w:type="auto"/>
            <w:tcBorders>
              <w:left w:val="single" w:sz="12" w:space="0" w:color="auto"/>
            </w:tcBorders>
          </w:tcPr>
          <w:p w:rsidR="00FA0391" w:rsidRPr="00F1683E" w:rsidRDefault="00FA0391" w:rsidP="00A9539F">
            <w:pPr>
              <w:jc w:val="center"/>
              <w:rPr>
                <w:sz w:val="20"/>
                <w:szCs w:val="20"/>
                <w:lang w:val="uk-UA"/>
              </w:rPr>
            </w:pPr>
            <w:r w:rsidRPr="00F1683E">
              <w:rPr>
                <w:sz w:val="20"/>
                <w:szCs w:val="20"/>
                <w:lang w:val="uk-UA"/>
              </w:rPr>
              <w:t>55-64</w:t>
            </w:r>
          </w:p>
        </w:tc>
        <w:tc>
          <w:tcPr>
            <w:tcW w:w="1045" w:type="dxa"/>
          </w:tcPr>
          <w:p w:rsidR="00FA0391" w:rsidRPr="00F1683E" w:rsidRDefault="00FA0391" w:rsidP="00A9539F">
            <w:pPr>
              <w:jc w:val="center"/>
              <w:rPr>
                <w:sz w:val="20"/>
                <w:szCs w:val="20"/>
                <w:lang w:val="uk-UA"/>
              </w:rPr>
            </w:pPr>
            <w:r w:rsidRPr="00F1683E">
              <w:rPr>
                <w:sz w:val="20"/>
                <w:szCs w:val="20"/>
                <w:lang w:val="uk-UA"/>
              </w:rPr>
              <w:t>E</w:t>
            </w:r>
          </w:p>
        </w:tc>
        <w:tc>
          <w:tcPr>
            <w:tcW w:w="1718" w:type="dxa"/>
            <w:tcBorders>
              <w:right w:val="single" w:sz="12" w:space="0" w:color="auto"/>
            </w:tcBorders>
          </w:tcPr>
          <w:p w:rsidR="00FA0391" w:rsidRPr="00F1683E" w:rsidRDefault="00FA0391" w:rsidP="00A9539F">
            <w:pPr>
              <w:jc w:val="center"/>
              <w:rPr>
                <w:sz w:val="20"/>
                <w:szCs w:val="20"/>
                <w:lang w:val="uk-UA"/>
              </w:rPr>
            </w:pPr>
            <w:r w:rsidRPr="00F1683E">
              <w:rPr>
                <w:sz w:val="20"/>
                <w:szCs w:val="20"/>
                <w:lang w:val="uk-UA"/>
              </w:rPr>
              <w:t>3 (задовільно)</w:t>
            </w:r>
          </w:p>
        </w:tc>
        <w:tc>
          <w:tcPr>
            <w:tcW w:w="5369" w:type="dxa"/>
            <w:tcBorders>
              <w:left w:val="single" w:sz="12" w:space="0" w:color="auto"/>
              <w:right w:val="single" w:sz="12" w:space="0" w:color="auto"/>
            </w:tcBorders>
          </w:tcPr>
          <w:p w:rsidR="00FA0391" w:rsidRPr="00F1683E" w:rsidRDefault="00FA0391" w:rsidP="00624CE8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Задовільні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знання предмету</w:t>
            </w:r>
            <w:r w:rsidRPr="00F1683E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uk-UA"/>
              </w:rPr>
              <w:t>на рівні не нижче</w:t>
            </w:r>
            <w:r w:rsidRPr="00F1683E">
              <w:rPr>
                <w:color w:val="000000"/>
                <w:sz w:val="20"/>
                <w:szCs w:val="20"/>
                <w:lang w:val="uk-UA"/>
              </w:rPr>
              <w:t xml:space="preserve"> навчальних програм, </w:t>
            </w:r>
            <w:r>
              <w:rPr>
                <w:color w:val="000000"/>
                <w:sz w:val="20"/>
                <w:szCs w:val="20"/>
                <w:lang w:val="uk-UA"/>
              </w:rPr>
              <w:t>методичних вказівок навчальних посібників</w:t>
            </w:r>
            <w:r w:rsidRPr="00F1683E">
              <w:rPr>
                <w:color w:val="000000"/>
                <w:sz w:val="20"/>
                <w:szCs w:val="20"/>
                <w:lang w:val="uk-UA"/>
              </w:rPr>
              <w:t xml:space="preserve">. </w:t>
            </w:r>
          </w:p>
          <w:p w:rsidR="00FA0391" w:rsidRPr="00F1683E" w:rsidRDefault="00FA0391" w:rsidP="00624CE8">
            <w:pPr>
              <w:tabs>
                <w:tab w:val="left" w:pos="1276"/>
              </w:tabs>
              <w:ind w:right="107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F1683E">
              <w:rPr>
                <w:color w:val="000000"/>
                <w:sz w:val="20"/>
                <w:szCs w:val="20"/>
                <w:lang w:val="uk-UA"/>
              </w:rPr>
              <w:t xml:space="preserve">Студент </w:t>
            </w:r>
            <w:r>
              <w:rPr>
                <w:color w:val="000000"/>
                <w:sz w:val="20"/>
                <w:szCs w:val="20"/>
                <w:lang w:val="uk-UA"/>
              </w:rPr>
              <w:t>слабо</w:t>
            </w:r>
            <w:r w:rsidRPr="00F1683E">
              <w:rPr>
                <w:color w:val="000000"/>
                <w:sz w:val="20"/>
                <w:szCs w:val="20"/>
                <w:lang w:val="uk-UA"/>
              </w:rPr>
              <w:t xml:space="preserve"> орієнтується в </w:t>
            </w:r>
            <w:r>
              <w:rPr>
                <w:color w:val="000000"/>
                <w:sz w:val="20"/>
                <w:szCs w:val="20"/>
                <w:lang w:val="uk-UA"/>
              </w:rPr>
              <w:t>умовах рівноміцності основного металу до металу зварювальних швів</w:t>
            </w:r>
            <w:r w:rsidRPr="00F1683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при різних схемах навантаження.</w:t>
            </w:r>
          </w:p>
          <w:p w:rsidR="00FA0391" w:rsidRPr="00F1683E" w:rsidRDefault="00FA0391" w:rsidP="00624CE8">
            <w:pPr>
              <w:tabs>
                <w:tab w:val="left" w:pos="1276"/>
                <w:tab w:val="left" w:pos="7916"/>
              </w:tabs>
              <w:ind w:right="107"/>
              <w:jc w:val="both"/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Студент задовільно</w:t>
            </w:r>
            <w:r w:rsidRPr="00F1683E">
              <w:rPr>
                <w:color w:val="000000"/>
                <w:sz w:val="20"/>
                <w:szCs w:val="20"/>
                <w:lang w:val="uk-UA"/>
              </w:rPr>
              <w:t xml:space="preserve"> володіє знаннями про </w:t>
            </w:r>
            <w:proofErr w:type="spellStart"/>
            <w:r w:rsidRPr="00F1683E">
              <w:rPr>
                <w:color w:val="000000"/>
                <w:sz w:val="20"/>
                <w:szCs w:val="20"/>
                <w:lang w:val="uk-UA"/>
              </w:rPr>
              <w:t>зварювальність</w:t>
            </w:r>
            <w:proofErr w:type="spellEnd"/>
            <w:r w:rsidRPr="00F1683E">
              <w:rPr>
                <w:color w:val="000000"/>
                <w:sz w:val="20"/>
                <w:szCs w:val="20"/>
                <w:lang w:val="uk-UA"/>
              </w:rPr>
              <w:t xml:space="preserve"> різних конструкційних матеріалів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різними методами зварювання, та різними зварювальними матеріалами</w:t>
            </w:r>
            <w:r w:rsidRPr="00F1683E">
              <w:rPr>
                <w:color w:val="000000"/>
                <w:sz w:val="20"/>
                <w:szCs w:val="20"/>
                <w:lang w:val="uk-UA"/>
              </w:rPr>
              <w:t xml:space="preserve"> і </w:t>
            </w:r>
            <w:r w:rsidRPr="00F1683E">
              <w:rPr>
                <w:color w:val="000000"/>
                <w:sz w:val="20"/>
                <w:szCs w:val="20"/>
                <w:lang w:val="uk-UA"/>
              </w:rPr>
              <w:lastRenderedPageBreak/>
              <w:t>може застосовувати їх на практиці.</w:t>
            </w:r>
          </w:p>
          <w:p w:rsidR="00FA0391" w:rsidRPr="00F1683E" w:rsidRDefault="00FA0391" w:rsidP="00624CE8">
            <w:pPr>
              <w:tabs>
                <w:tab w:val="left" w:pos="1276"/>
              </w:tabs>
              <w:ind w:right="107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FE0420" w:rsidRPr="00F1683E" w:rsidTr="00A9539F">
        <w:trPr>
          <w:jc w:val="center"/>
        </w:trPr>
        <w:tc>
          <w:tcPr>
            <w:tcW w:w="0" w:type="auto"/>
            <w:tcBorders>
              <w:left w:val="single" w:sz="12" w:space="0" w:color="auto"/>
            </w:tcBorders>
          </w:tcPr>
          <w:p w:rsidR="00FE0420" w:rsidRPr="00F1683E" w:rsidRDefault="00FE0420" w:rsidP="00A9539F">
            <w:pPr>
              <w:jc w:val="center"/>
              <w:rPr>
                <w:sz w:val="20"/>
                <w:szCs w:val="20"/>
                <w:lang w:val="uk-UA"/>
              </w:rPr>
            </w:pPr>
            <w:r w:rsidRPr="00F1683E">
              <w:rPr>
                <w:sz w:val="20"/>
                <w:szCs w:val="20"/>
                <w:lang w:val="uk-UA"/>
              </w:rPr>
              <w:lastRenderedPageBreak/>
              <w:t>54-35</w:t>
            </w:r>
          </w:p>
        </w:tc>
        <w:tc>
          <w:tcPr>
            <w:tcW w:w="1045" w:type="dxa"/>
          </w:tcPr>
          <w:p w:rsidR="00FE0420" w:rsidRPr="00F1683E" w:rsidRDefault="00FE0420" w:rsidP="00A9539F">
            <w:pPr>
              <w:jc w:val="center"/>
              <w:rPr>
                <w:sz w:val="20"/>
                <w:szCs w:val="20"/>
                <w:lang w:val="uk-UA"/>
              </w:rPr>
            </w:pPr>
            <w:r w:rsidRPr="00F1683E">
              <w:rPr>
                <w:sz w:val="20"/>
                <w:szCs w:val="20"/>
                <w:lang w:val="uk-UA"/>
              </w:rPr>
              <w:t>FX</w:t>
            </w:r>
          </w:p>
        </w:tc>
        <w:tc>
          <w:tcPr>
            <w:tcW w:w="1718" w:type="dxa"/>
            <w:tcBorders>
              <w:right w:val="single" w:sz="12" w:space="0" w:color="auto"/>
            </w:tcBorders>
          </w:tcPr>
          <w:p w:rsidR="00FE0420" w:rsidRPr="00F1683E" w:rsidRDefault="00FE0420" w:rsidP="00A9539F">
            <w:pPr>
              <w:jc w:val="center"/>
              <w:rPr>
                <w:sz w:val="20"/>
                <w:szCs w:val="20"/>
                <w:lang w:val="uk-UA"/>
              </w:rPr>
            </w:pPr>
            <w:r w:rsidRPr="00F1683E">
              <w:rPr>
                <w:sz w:val="20"/>
                <w:szCs w:val="20"/>
                <w:lang w:val="uk-UA"/>
              </w:rPr>
              <w:t>2 (незадовільно)</w:t>
            </w:r>
          </w:p>
        </w:tc>
        <w:tc>
          <w:tcPr>
            <w:tcW w:w="5369" w:type="dxa"/>
            <w:tcBorders>
              <w:left w:val="single" w:sz="12" w:space="0" w:color="auto"/>
              <w:right w:val="single" w:sz="12" w:space="0" w:color="auto"/>
            </w:tcBorders>
          </w:tcPr>
          <w:p w:rsidR="00FA0391" w:rsidRPr="00F1683E" w:rsidRDefault="00FA0391" w:rsidP="00FA0391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Не з</w:t>
            </w:r>
            <w:r>
              <w:rPr>
                <w:color w:val="000000"/>
                <w:sz w:val="20"/>
                <w:szCs w:val="20"/>
                <w:lang w:val="uk-UA"/>
              </w:rPr>
              <w:t>адовільні знання предмету</w:t>
            </w:r>
            <w:r w:rsidRPr="00F1683E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uk-UA"/>
              </w:rPr>
              <w:t>на рівні</w:t>
            </w:r>
            <w:r w:rsidRPr="00F1683E">
              <w:rPr>
                <w:color w:val="000000"/>
                <w:sz w:val="20"/>
                <w:szCs w:val="20"/>
                <w:lang w:val="uk-UA"/>
              </w:rPr>
              <w:t xml:space="preserve"> навчальних програм, </w:t>
            </w:r>
            <w:r>
              <w:rPr>
                <w:color w:val="000000"/>
                <w:sz w:val="20"/>
                <w:szCs w:val="20"/>
                <w:lang w:val="uk-UA"/>
              </w:rPr>
              <w:t>методичних вказівок навчальних посібників</w:t>
            </w:r>
            <w:r w:rsidRPr="00F1683E">
              <w:rPr>
                <w:color w:val="000000"/>
                <w:sz w:val="20"/>
                <w:szCs w:val="20"/>
                <w:lang w:val="uk-UA"/>
              </w:rPr>
              <w:t xml:space="preserve">. </w:t>
            </w:r>
          </w:p>
          <w:p w:rsidR="00FA0391" w:rsidRPr="00F1683E" w:rsidRDefault="00FA0391" w:rsidP="00FA0391">
            <w:pPr>
              <w:tabs>
                <w:tab w:val="left" w:pos="1276"/>
              </w:tabs>
              <w:ind w:right="107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F1683E">
              <w:rPr>
                <w:color w:val="000000"/>
                <w:sz w:val="20"/>
                <w:szCs w:val="20"/>
                <w:lang w:val="uk-UA"/>
              </w:rPr>
              <w:t xml:space="preserve">Студент </w:t>
            </w:r>
            <w:r>
              <w:rPr>
                <w:color w:val="000000"/>
                <w:sz w:val="20"/>
                <w:szCs w:val="20"/>
                <w:lang w:val="uk-UA"/>
              </w:rPr>
              <w:t>не</w:t>
            </w:r>
            <w:r w:rsidRPr="00F1683E">
              <w:rPr>
                <w:color w:val="000000"/>
                <w:sz w:val="20"/>
                <w:szCs w:val="20"/>
                <w:lang w:val="uk-UA"/>
              </w:rPr>
              <w:t xml:space="preserve"> орієнтується в </w:t>
            </w:r>
            <w:r>
              <w:rPr>
                <w:color w:val="000000"/>
                <w:sz w:val="20"/>
                <w:szCs w:val="20"/>
                <w:lang w:val="uk-UA"/>
              </w:rPr>
              <w:t>умовах рівноміцності основного металу до металу зварювальних швів</w:t>
            </w:r>
            <w:r w:rsidRPr="00F1683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при різних схемах навантаження.</w:t>
            </w:r>
          </w:p>
          <w:p w:rsidR="00FA0391" w:rsidRPr="00F1683E" w:rsidRDefault="00FA0391" w:rsidP="00FA0391">
            <w:pPr>
              <w:tabs>
                <w:tab w:val="left" w:pos="1276"/>
                <w:tab w:val="left" w:pos="7916"/>
              </w:tabs>
              <w:ind w:right="107"/>
              <w:jc w:val="both"/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Студент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не </w:t>
            </w:r>
            <w:r>
              <w:rPr>
                <w:color w:val="000000"/>
                <w:sz w:val="20"/>
                <w:szCs w:val="20"/>
                <w:lang w:val="uk-UA"/>
              </w:rPr>
              <w:t>задовільно</w:t>
            </w:r>
            <w:r w:rsidRPr="00F1683E">
              <w:rPr>
                <w:color w:val="000000"/>
                <w:sz w:val="20"/>
                <w:szCs w:val="20"/>
                <w:lang w:val="uk-UA"/>
              </w:rPr>
              <w:t xml:space="preserve"> володіє знаннями про </w:t>
            </w:r>
            <w:proofErr w:type="spellStart"/>
            <w:r w:rsidRPr="00F1683E">
              <w:rPr>
                <w:color w:val="000000"/>
                <w:sz w:val="20"/>
                <w:szCs w:val="20"/>
                <w:lang w:val="uk-UA"/>
              </w:rPr>
              <w:t>зварювальність</w:t>
            </w:r>
            <w:proofErr w:type="spellEnd"/>
            <w:r w:rsidRPr="00F1683E">
              <w:rPr>
                <w:color w:val="000000"/>
                <w:sz w:val="20"/>
                <w:szCs w:val="20"/>
                <w:lang w:val="uk-UA"/>
              </w:rPr>
              <w:t xml:space="preserve"> різних конструкційних матеріалів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різними методами зварювання, та різними зварювальними матеріалами</w:t>
            </w:r>
            <w:r w:rsidRPr="00F1683E">
              <w:rPr>
                <w:color w:val="000000"/>
                <w:sz w:val="20"/>
                <w:szCs w:val="20"/>
                <w:lang w:val="uk-UA"/>
              </w:rPr>
              <w:t xml:space="preserve"> і може застосовувати їх на практиці.</w:t>
            </w:r>
          </w:p>
          <w:p w:rsidR="00FE0420" w:rsidRPr="00F1683E" w:rsidRDefault="00FE0420" w:rsidP="00A9539F">
            <w:pPr>
              <w:tabs>
                <w:tab w:val="left" w:pos="1276"/>
              </w:tabs>
              <w:ind w:right="107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FE0420" w:rsidRPr="00F1683E" w:rsidTr="00A9539F">
        <w:trPr>
          <w:jc w:val="center"/>
        </w:trPr>
        <w:tc>
          <w:tcPr>
            <w:tcW w:w="0" w:type="auto"/>
            <w:tcBorders>
              <w:left w:val="single" w:sz="12" w:space="0" w:color="auto"/>
              <w:bottom w:val="single" w:sz="12" w:space="0" w:color="auto"/>
            </w:tcBorders>
          </w:tcPr>
          <w:p w:rsidR="00FE0420" w:rsidRPr="00F1683E" w:rsidRDefault="00FE0420" w:rsidP="00A9539F">
            <w:pPr>
              <w:jc w:val="center"/>
              <w:rPr>
                <w:sz w:val="20"/>
                <w:szCs w:val="20"/>
                <w:lang w:val="uk-UA"/>
              </w:rPr>
            </w:pPr>
            <w:r w:rsidRPr="00F1683E">
              <w:rPr>
                <w:sz w:val="20"/>
                <w:szCs w:val="20"/>
                <w:lang w:val="uk-UA"/>
              </w:rPr>
              <w:t>34-1</w:t>
            </w:r>
          </w:p>
        </w:tc>
        <w:tc>
          <w:tcPr>
            <w:tcW w:w="1045" w:type="dxa"/>
            <w:tcBorders>
              <w:bottom w:val="single" w:sz="12" w:space="0" w:color="auto"/>
            </w:tcBorders>
          </w:tcPr>
          <w:p w:rsidR="00FE0420" w:rsidRPr="00F1683E" w:rsidRDefault="00FE0420" w:rsidP="00A9539F">
            <w:pPr>
              <w:jc w:val="center"/>
              <w:rPr>
                <w:sz w:val="20"/>
                <w:szCs w:val="20"/>
                <w:lang w:val="uk-UA"/>
              </w:rPr>
            </w:pPr>
            <w:r w:rsidRPr="00F1683E">
              <w:rPr>
                <w:sz w:val="20"/>
                <w:szCs w:val="20"/>
                <w:lang w:val="uk-UA"/>
              </w:rPr>
              <w:t>F</w:t>
            </w:r>
          </w:p>
        </w:tc>
        <w:tc>
          <w:tcPr>
            <w:tcW w:w="1718" w:type="dxa"/>
            <w:tcBorders>
              <w:bottom w:val="single" w:sz="12" w:space="0" w:color="auto"/>
              <w:right w:val="single" w:sz="12" w:space="0" w:color="auto"/>
            </w:tcBorders>
          </w:tcPr>
          <w:p w:rsidR="00FE0420" w:rsidRPr="00F1683E" w:rsidRDefault="00FE0420" w:rsidP="00A9539F">
            <w:pPr>
              <w:jc w:val="center"/>
              <w:rPr>
                <w:sz w:val="20"/>
                <w:szCs w:val="20"/>
                <w:lang w:val="uk-UA"/>
              </w:rPr>
            </w:pPr>
            <w:r w:rsidRPr="00F1683E">
              <w:rPr>
                <w:sz w:val="20"/>
                <w:szCs w:val="20"/>
                <w:lang w:val="uk-UA"/>
              </w:rPr>
              <w:t>2 (незадовільно)</w:t>
            </w:r>
          </w:p>
        </w:tc>
        <w:tc>
          <w:tcPr>
            <w:tcW w:w="536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0420" w:rsidRPr="00F1683E" w:rsidRDefault="00FE0420" w:rsidP="00FA0391">
            <w:pPr>
              <w:tabs>
                <w:tab w:val="left" w:pos="1276"/>
              </w:tabs>
              <w:ind w:right="107"/>
              <w:jc w:val="both"/>
              <w:rPr>
                <w:sz w:val="20"/>
                <w:szCs w:val="20"/>
                <w:lang w:val="uk-UA"/>
              </w:rPr>
            </w:pPr>
            <w:r w:rsidRPr="00F1683E">
              <w:rPr>
                <w:sz w:val="20"/>
                <w:szCs w:val="20"/>
                <w:lang w:val="uk-UA"/>
              </w:rPr>
              <w:t>Студент не засвоїв елементарних основ курсу, знання</w:t>
            </w:r>
            <w:r w:rsidR="00FA0391">
              <w:rPr>
                <w:sz w:val="20"/>
                <w:szCs w:val="20"/>
                <w:lang w:val="uk-UA"/>
              </w:rPr>
              <w:t xml:space="preserve"> зовсім</w:t>
            </w:r>
            <w:r w:rsidRPr="00F1683E">
              <w:rPr>
                <w:sz w:val="20"/>
                <w:szCs w:val="20"/>
                <w:lang w:val="uk-UA"/>
              </w:rPr>
              <w:t xml:space="preserve"> </w:t>
            </w:r>
            <w:r w:rsidR="00FA0391">
              <w:rPr>
                <w:color w:val="000000"/>
                <w:sz w:val="20"/>
                <w:szCs w:val="20"/>
                <w:lang w:val="uk-UA"/>
              </w:rPr>
              <w:t>не задовільні</w:t>
            </w:r>
            <w:r w:rsidRPr="00F1683E">
              <w:rPr>
                <w:sz w:val="20"/>
                <w:szCs w:val="20"/>
                <w:lang w:val="uk-UA"/>
              </w:rPr>
              <w:t xml:space="preserve">, зовсім не </w:t>
            </w:r>
            <w:r w:rsidRPr="00F1683E">
              <w:rPr>
                <w:color w:val="000000"/>
                <w:sz w:val="20"/>
                <w:szCs w:val="20"/>
                <w:lang w:val="uk-UA"/>
              </w:rPr>
              <w:t>виконані</w:t>
            </w:r>
            <w:r w:rsidRPr="00F1683E">
              <w:rPr>
                <w:sz w:val="20"/>
                <w:szCs w:val="20"/>
                <w:lang w:val="uk-UA"/>
              </w:rPr>
              <w:t xml:space="preserve"> контрольні точки.</w:t>
            </w:r>
          </w:p>
        </w:tc>
      </w:tr>
    </w:tbl>
    <w:p w:rsidR="00FE0420" w:rsidRDefault="00FE0420" w:rsidP="00FE0420">
      <w:pPr>
        <w:spacing w:after="120"/>
        <w:ind w:left="283"/>
        <w:jc w:val="right"/>
        <w:rPr>
          <w:b/>
          <w:sz w:val="28"/>
          <w:szCs w:val="28"/>
          <w:lang w:val="uk-UA"/>
        </w:rPr>
      </w:pPr>
    </w:p>
    <w:p w:rsidR="00FE0420" w:rsidRPr="00F1683E" w:rsidRDefault="00FE0420" w:rsidP="00FE0420">
      <w:pPr>
        <w:spacing w:after="120"/>
        <w:ind w:left="283"/>
        <w:jc w:val="right"/>
        <w:rPr>
          <w:b/>
          <w:sz w:val="28"/>
          <w:szCs w:val="28"/>
          <w:lang w:val="uk-UA"/>
        </w:rPr>
      </w:pPr>
    </w:p>
    <w:p w:rsidR="003C2261" w:rsidRPr="00FE0420" w:rsidRDefault="003C2261">
      <w:pPr>
        <w:rPr>
          <w:lang w:val="uk-UA"/>
        </w:rPr>
      </w:pPr>
    </w:p>
    <w:sectPr w:rsidR="003C2261" w:rsidRPr="00FE0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420"/>
    <w:rsid w:val="0023774A"/>
    <w:rsid w:val="00345757"/>
    <w:rsid w:val="003C2261"/>
    <w:rsid w:val="003E553A"/>
    <w:rsid w:val="004D5B66"/>
    <w:rsid w:val="008F2B64"/>
    <w:rsid w:val="00FA0391"/>
    <w:rsid w:val="00FE0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4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E042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E04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4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E042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E04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denis.golub</cp:lastModifiedBy>
  <cp:revision>4</cp:revision>
  <dcterms:created xsi:type="dcterms:W3CDTF">2012-12-19T06:49:00Z</dcterms:created>
  <dcterms:modified xsi:type="dcterms:W3CDTF">2012-12-19T10:05:00Z</dcterms:modified>
</cp:coreProperties>
</file>